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10D5" w:rsidRPr="00EE1804" w:rsidRDefault="009510D5" w:rsidP="009510D5">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EE1804">
        <w:rPr>
          <w:rFonts w:ascii="David" w:hAnsi="David" w:cs="David"/>
          <w:noProof/>
        </w:rPr>
        <w:drawing>
          <wp:inline distT="0" distB="0" distL="0" distR="0" wp14:anchorId="7A44B4A0" wp14:editId="38D2671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9510D5" w:rsidRPr="00EE1804" w:rsidRDefault="009510D5" w:rsidP="009510D5">
      <w:pPr>
        <w:spacing w:line="360" w:lineRule="auto"/>
        <w:jc w:val="center"/>
        <w:rPr>
          <w:rFonts w:ascii="David" w:hAnsi="David" w:cs="David"/>
          <w:b/>
          <w:bCs/>
          <w:sz w:val="16"/>
          <w:szCs w:val="16"/>
          <w:rtl/>
        </w:rPr>
      </w:pPr>
    </w:p>
    <w:p w:rsidR="009510D5" w:rsidRPr="00EE1804" w:rsidRDefault="009510D5" w:rsidP="009510D5">
      <w:pPr>
        <w:spacing w:line="360" w:lineRule="auto"/>
        <w:jc w:val="center"/>
        <w:rPr>
          <w:rFonts w:cs="David"/>
          <w:b/>
          <w:bCs/>
          <w:sz w:val="16"/>
          <w:szCs w:val="16"/>
          <w:rtl/>
        </w:rPr>
      </w:pPr>
    </w:p>
    <w:p w:rsidR="009510D5" w:rsidRPr="00EE1804" w:rsidRDefault="009510D5" w:rsidP="009510D5">
      <w:pPr>
        <w:spacing w:line="360" w:lineRule="auto"/>
        <w:jc w:val="center"/>
        <w:rPr>
          <w:rFonts w:cs="David"/>
          <w:b/>
          <w:bCs/>
          <w:sz w:val="44"/>
          <w:szCs w:val="48"/>
          <w:rtl/>
        </w:rPr>
      </w:pPr>
      <w:r w:rsidRPr="00EE1804">
        <w:rPr>
          <w:rFonts w:cs="David"/>
          <w:b/>
          <w:bCs/>
          <w:sz w:val="44"/>
          <w:szCs w:val="48"/>
          <w:rtl/>
        </w:rPr>
        <w:t>מדינת ישראל</w:t>
      </w:r>
      <w:r w:rsidRPr="00EE1804">
        <w:rPr>
          <w:rFonts w:cs="David" w:hint="cs"/>
          <w:b/>
          <w:bCs/>
          <w:sz w:val="44"/>
          <w:szCs w:val="48"/>
          <w:rtl/>
        </w:rPr>
        <w:t xml:space="preserve"> - </w:t>
      </w:r>
      <w:bookmarkStart w:id="4" w:name="OfficeValue"/>
      <w:r w:rsidRPr="00EE1804">
        <w:rPr>
          <w:rFonts w:cs="David"/>
          <w:b/>
          <w:bCs/>
          <w:sz w:val="44"/>
          <w:szCs w:val="48"/>
          <w:rtl/>
        </w:rPr>
        <w:t>משרד החקלאות ופיתוח הכפר</w:t>
      </w:r>
      <w:bookmarkEnd w:id="4"/>
      <w:r w:rsidRPr="00EE1804">
        <w:rPr>
          <w:rFonts w:cs="David"/>
          <w:b/>
          <w:bCs/>
          <w:sz w:val="44"/>
          <w:szCs w:val="48"/>
          <w:rtl/>
        </w:rPr>
        <w:br/>
      </w:r>
      <w:bookmarkStart w:id="5" w:name="show_department"/>
      <w:r w:rsidRPr="00EE1804">
        <w:rPr>
          <w:rFonts w:cs="David"/>
          <w:b/>
          <w:bCs/>
          <w:sz w:val="44"/>
          <w:szCs w:val="48"/>
          <w:rtl/>
        </w:rPr>
        <w:t xml:space="preserve"> אגף </w:t>
      </w:r>
      <w:bookmarkStart w:id="6" w:name="department_1"/>
      <w:r w:rsidRPr="00EE1804">
        <w:rPr>
          <w:rFonts w:cs="David"/>
          <w:b/>
          <w:bCs/>
          <w:sz w:val="44"/>
          <w:szCs w:val="48"/>
          <w:rtl/>
        </w:rPr>
        <w:t>השירותים הווטרינריים</w:t>
      </w:r>
      <w:bookmarkEnd w:id="6"/>
    </w:p>
    <w:bookmarkEnd w:id="5"/>
    <w:p w:rsidR="009510D5" w:rsidRPr="00EE1804" w:rsidRDefault="009510D5" w:rsidP="009510D5">
      <w:pPr>
        <w:spacing w:line="360" w:lineRule="auto"/>
        <w:jc w:val="center"/>
        <w:rPr>
          <w:rFonts w:cs="David"/>
          <w:b/>
          <w:bCs/>
          <w:sz w:val="16"/>
          <w:szCs w:val="16"/>
          <w:rtl/>
        </w:rPr>
      </w:pPr>
    </w:p>
    <w:p w:rsidR="009510D5" w:rsidRPr="00EE1804" w:rsidRDefault="009510D5" w:rsidP="005467B1">
      <w:pPr>
        <w:pStyle w:val="afb"/>
        <w:tabs>
          <w:tab w:val="left" w:pos="720"/>
        </w:tabs>
        <w:spacing w:line="360" w:lineRule="auto"/>
        <w:jc w:val="center"/>
        <w:rPr>
          <w:rFonts w:cs="David"/>
          <w:b/>
          <w:bCs/>
          <w:noProof w:val="0"/>
          <w:sz w:val="64"/>
          <w:szCs w:val="64"/>
          <w:rtl/>
        </w:rPr>
      </w:pPr>
      <w:r w:rsidRPr="00EE1804">
        <w:rPr>
          <w:rFonts w:cs="David" w:hint="cs"/>
          <w:b/>
          <w:bCs/>
          <w:noProof w:val="0"/>
          <w:sz w:val="64"/>
          <w:szCs w:val="64"/>
          <w:rtl/>
        </w:rPr>
        <w:t xml:space="preserve">מכרז </w:t>
      </w:r>
      <w:bookmarkStart w:id="7" w:name="TenderNumber_1"/>
      <w:r w:rsidRPr="00EE1804">
        <w:rPr>
          <w:rFonts w:ascii="David" w:hAnsi="David" w:cs="David"/>
          <w:b/>
          <w:bCs/>
          <w:noProof w:val="0"/>
          <w:sz w:val="64"/>
          <w:szCs w:val="64"/>
        </w:rPr>
        <w:t>17</w:t>
      </w:r>
      <w:r w:rsidR="005467B1">
        <w:rPr>
          <w:rFonts w:ascii="David" w:hAnsi="David" w:cs="David"/>
          <w:b/>
          <w:bCs/>
          <w:noProof w:val="0"/>
          <w:sz w:val="64"/>
          <w:szCs w:val="64"/>
        </w:rPr>
        <w:t>/</w:t>
      </w:r>
      <w:r w:rsidRPr="00EE1804">
        <w:rPr>
          <w:rFonts w:ascii="David" w:hAnsi="David" w:cs="David"/>
          <w:b/>
          <w:bCs/>
          <w:noProof w:val="0"/>
          <w:sz w:val="64"/>
          <w:szCs w:val="64"/>
        </w:rPr>
        <w:t>2019</w:t>
      </w:r>
      <w:bookmarkEnd w:id="7"/>
    </w:p>
    <w:p w:rsidR="009510D5" w:rsidRPr="00EE1804" w:rsidRDefault="009510D5" w:rsidP="00702DBA">
      <w:pPr>
        <w:spacing w:line="360" w:lineRule="auto"/>
        <w:jc w:val="center"/>
        <w:rPr>
          <w:rFonts w:cs="David"/>
          <w:b/>
          <w:bCs/>
          <w:sz w:val="72"/>
          <w:szCs w:val="72"/>
        </w:rPr>
      </w:pPr>
      <w:r w:rsidRPr="00EE1804">
        <w:rPr>
          <w:rFonts w:cs="David"/>
          <w:b/>
          <w:bCs/>
          <w:sz w:val="72"/>
          <w:szCs w:val="72"/>
          <w:rtl/>
        </w:rPr>
        <w:lastRenderedPageBreak/>
        <w:t>ל</w:t>
      </w:r>
      <w:bookmarkStart w:id="8" w:name="TenderDesc_1"/>
      <w:r w:rsidRPr="00EE1804">
        <w:rPr>
          <w:rFonts w:cs="David" w:hint="cs"/>
          <w:b/>
          <w:bCs/>
          <w:sz w:val="72"/>
          <w:szCs w:val="72"/>
          <w:rtl/>
        </w:rPr>
        <w:t>אספקת שירות (</w:t>
      </w:r>
      <w:r w:rsidRPr="00EE1804">
        <w:rPr>
          <w:rFonts w:cs="David" w:hint="cs"/>
          <w:b/>
          <w:bCs/>
          <w:sz w:val="72"/>
          <w:szCs w:val="72"/>
        </w:rPr>
        <w:t>next generation sequencing (NGS</w:t>
      </w:r>
      <w:bookmarkEnd w:id="8"/>
    </w:p>
    <w:p w:rsidR="009510D5" w:rsidRPr="00EE1804" w:rsidRDefault="009510D5" w:rsidP="009510D5">
      <w:pPr>
        <w:spacing w:line="360" w:lineRule="auto"/>
        <w:jc w:val="center"/>
        <w:rPr>
          <w:rFonts w:cs="David"/>
          <w:b/>
          <w:bCs/>
          <w:sz w:val="32"/>
          <w:szCs w:val="32"/>
          <w:rtl/>
        </w:rPr>
      </w:pPr>
    </w:p>
    <w:p w:rsidR="009510D5" w:rsidRPr="00EE1804" w:rsidRDefault="00C3615B" w:rsidP="009510D5">
      <w:pPr>
        <w:spacing w:line="360" w:lineRule="auto"/>
        <w:jc w:val="center"/>
        <w:rPr>
          <w:rFonts w:ascii="David" w:hAnsi="David" w:cs="David"/>
          <w:b/>
          <w:bCs/>
          <w:sz w:val="36"/>
          <w:szCs w:val="36"/>
          <w:rtl/>
        </w:rPr>
      </w:pPr>
      <w:r>
        <w:rPr>
          <w:rFonts w:ascii="David" w:hAnsi="David" w:cs="David" w:hint="cs"/>
          <w:b/>
          <w:bCs/>
          <w:sz w:val="36"/>
          <w:szCs w:val="36"/>
          <w:rtl/>
        </w:rPr>
        <w:t xml:space="preserve">בהתאם להוראת החשב הכללי הצעות המחיר ייפתחו בכפוף לאישור וועדת חריגים או קיום תקציב מדינה מאושר לטובת ההתקשרות. </w:t>
      </w:r>
    </w:p>
    <w:p w:rsidR="009510D5" w:rsidRPr="00EE1804" w:rsidRDefault="009510D5" w:rsidP="009510D5">
      <w:pPr>
        <w:spacing w:line="360" w:lineRule="auto"/>
        <w:jc w:val="center"/>
        <w:rPr>
          <w:rFonts w:ascii="David" w:hAnsi="David" w:cs="David"/>
          <w:b/>
          <w:bCs/>
          <w:sz w:val="36"/>
          <w:szCs w:val="36"/>
          <w:rtl/>
        </w:rPr>
      </w:pPr>
    </w:p>
    <w:p w:rsidR="009510D5" w:rsidRPr="00EE1804" w:rsidRDefault="009510D5" w:rsidP="009510D5">
      <w:pPr>
        <w:tabs>
          <w:tab w:val="left" w:pos="4770"/>
        </w:tabs>
        <w:spacing w:line="360" w:lineRule="auto"/>
        <w:rPr>
          <w:rFonts w:ascii="David" w:hAnsi="David" w:cs="David"/>
          <w:b/>
          <w:bCs/>
          <w:sz w:val="36"/>
          <w:szCs w:val="36"/>
          <w:rtl/>
        </w:rPr>
      </w:pPr>
      <w:r w:rsidRPr="00EE1804">
        <w:rPr>
          <w:rFonts w:ascii="David" w:hAnsi="David" w:cs="David"/>
          <w:b/>
          <w:bCs/>
          <w:sz w:val="36"/>
          <w:szCs w:val="36"/>
          <w:rtl/>
        </w:rPr>
        <w:tab/>
      </w:r>
    </w:p>
    <w:p w:rsidR="009510D5" w:rsidRPr="00EE1804" w:rsidRDefault="009510D5" w:rsidP="005467B1">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EE1804">
        <w:rPr>
          <w:rFonts w:ascii="David" w:hAnsi="David" w:cs="David" w:hint="cs"/>
          <w:b/>
          <w:bCs/>
          <w:sz w:val="20"/>
          <w:szCs w:val="32"/>
          <w:rtl/>
        </w:rPr>
        <w:lastRenderedPageBreak/>
        <w:t>את מסמכי המכרז ניתן למצוא באתר</w:t>
      </w:r>
      <w:r w:rsidRPr="00EE1804">
        <w:rPr>
          <w:rFonts w:ascii="David" w:hAnsi="David" w:cs="David"/>
          <w:b/>
          <w:bCs/>
          <w:sz w:val="20"/>
          <w:szCs w:val="32"/>
          <w:rtl/>
        </w:rPr>
        <w:t xml:space="preserve"> האינטרנט של מינהל הרכש הממשלתי בכתובת:</w:t>
      </w:r>
      <w:r w:rsidRPr="00EE1804">
        <w:rPr>
          <w:rFonts w:ascii="David" w:hAnsi="David" w:cs="David"/>
          <w:b/>
          <w:bCs/>
          <w:sz w:val="32"/>
          <w:szCs w:val="32"/>
          <w:rtl/>
        </w:rPr>
        <w:t xml:space="preserve"> </w:t>
      </w:r>
      <w:r w:rsidRPr="00EE1804">
        <w:rPr>
          <w:rFonts w:ascii="David" w:hAnsi="David" w:cs="David"/>
          <w:b/>
          <w:bCs/>
          <w:sz w:val="32"/>
          <w:szCs w:val="32"/>
        </w:rPr>
        <w:t>www.mr.gov.il</w:t>
      </w:r>
      <w:r w:rsidRPr="00EE1804">
        <w:rPr>
          <w:rFonts w:ascii="David" w:hAnsi="David" w:cs="David"/>
          <w:b/>
          <w:bCs/>
          <w:sz w:val="32"/>
          <w:szCs w:val="32"/>
          <w:rtl/>
        </w:rPr>
        <w:t xml:space="preserve"> תחת הכותרת</w:t>
      </w:r>
      <w:r w:rsidRPr="00EE1804">
        <w:rPr>
          <w:rFonts w:ascii="David" w:hAnsi="David" w:cs="David" w:hint="cs"/>
          <w:b/>
          <w:bCs/>
          <w:sz w:val="32"/>
          <w:szCs w:val="32"/>
          <w:rtl/>
        </w:rPr>
        <w:t xml:space="preserve"> </w:t>
      </w:r>
      <w:r w:rsidRPr="00EE1804">
        <w:rPr>
          <w:rFonts w:ascii="David" w:hAnsi="David" w:cs="David"/>
          <w:b/>
          <w:bCs/>
          <w:sz w:val="32"/>
          <w:szCs w:val="32"/>
          <w:rtl/>
        </w:rPr>
        <w:t xml:space="preserve">– מכרז </w:t>
      </w:r>
      <w:bookmarkStart w:id="9" w:name="TenderNumber_2"/>
      <w:r w:rsidRPr="00EE1804">
        <w:rPr>
          <w:rFonts w:ascii="David" w:hAnsi="David" w:cs="David"/>
          <w:b/>
          <w:bCs/>
          <w:sz w:val="32"/>
          <w:szCs w:val="32"/>
        </w:rPr>
        <w:t>17</w:t>
      </w:r>
      <w:r w:rsidR="005467B1">
        <w:rPr>
          <w:rFonts w:ascii="David" w:hAnsi="David" w:cs="David"/>
          <w:b/>
          <w:bCs/>
          <w:sz w:val="32"/>
          <w:szCs w:val="32"/>
        </w:rPr>
        <w:t>/2</w:t>
      </w:r>
      <w:r w:rsidRPr="00EE1804">
        <w:rPr>
          <w:rFonts w:ascii="David" w:hAnsi="David" w:cs="David"/>
          <w:b/>
          <w:bCs/>
          <w:sz w:val="32"/>
          <w:szCs w:val="32"/>
        </w:rPr>
        <w:t>019</w:t>
      </w:r>
      <w:bookmarkEnd w:id="9"/>
      <w:r w:rsidRPr="00EE1804">
        <w:rPr>
          <w:rFonts w:ascii="David" w:hAnsi="David" w:cs="David"/>
          <w:b/>
          <w:bCs/>
          <w:sz w:val="32"/>
          <w:szCs w:val="32"/>
          <w:rtl/>
        </w:rPr>
        <w:t xml:space="preserve"> – </w:t>
      </w:r>
      <w:bookmarkStart w:id="10" w:name="TenderDesc_2"/>
      <w:r w:rsidRPr="00EE1804">
        <w:rPr>
          <w:rFonts w:ascii="David" w:hAnsi="David" w:cs="David" w:hint="cs"/>
          <w:b/>
          <w:bCs/>
          <w:sz w:val="32"/>
          <w:szCs w:val="32"/>
          <w:rtl/>
        </w:rPr>
        <w:t>לאספקת שירות (</w:t>
      </w:r>
      <w:r w:rsidRPr="00EE1804">
        <w:rPr>
          <w:rFonts w:ascii="David" w:hAnsi="David" w:cs="David" w:hint="cs"/>
          <w:b/>
          <w:bCs/>
          <w:sz w:val="32"/>
          <w:szCs w:val="32"/>
        </w:rPr>
        <w:t>next generation sequencing (NGS</w:t>
      </w:r>
      <w:bookmarkEnd w:id="10"/>
      <w:r w:rsidRPr="00EE1804">
        <w:rPr>
          <w:rFonts w:ascii="David" w:hAnsi="David" w:cs="David" w:hint="cs"/>
          <w:b/>
          <w:bCs/>
          <w:sz w:val="32"/>
          <w:szCs w:val="32"/>
          <w:rtl/>
        </w:rPr>
        <w:t>.</w:t>
      </w:r>
    </w:p>
    <w:p w:rsidR="009510D5" w:rsidRPr="00EE1804" w:rsidRDefault="009510D5" w:rsidP="009510D5">
      <w:pPr>
        <w:rPr>
          <w:rFonts w:ascii="David" w:hAnsi="David" w:cs="David"/>
          <w:sz w:val="28"/>
          <w:szCs w:val="28"/>
          <w:rtl/>
        </w:rPr>
      </w:pPr>
    </w:p>
    <w:p w:rsidR="009510D5" w:rsidRPr="00EE1804" w:rsidRDefault="009510D5" w:rsidP="009510D5">
      <w:pPr>
        <w:jc w:val="center"/>
        <w:rPr>
          <w:rFonts w:ascii="David" w:hAnsi="David" w:cs="David"/>
          <w:sz w:val="36"/>
          <w:szCs w:val="36"/>
          <w:rtl/>
        </w:rPr>
      </w:pPr>
      <w:r w:rsidRPr="00EE1804">
        <w:rPr>
          <w:rFonts w:ascii="David" w:hAnsi="David" w:cs="David" w:hint="cs"/>
          <w:sz w:val="36"/>
          <w:szCs w:val="36"/>
          <w:rtl/>
        </w:rPr>
        <w:t>הקדמה</w:t>
      </w:r>
    </w:p>
    <w:p w:rsidR="00696E2E" w:rsidRPr="00EE1804" w:rsidRDefault="009510D5" w:rsidP="00702DBA">
      <w:pPr>
        <w:pStyle w:val="36"/>
        <w:ind w:left="58" w:firstLine="0"/>
        <w:jc w:val="both"/>
        <w:outlineLvl w:val="9"/>
        <w:rPr>
          <w:rtl/>
        </w:rPr>
      </w:pPr>
      <w:bookmarkStart w:id="11" w:name="OfficeValue_1"/>
      <w:r w:rsidRPr="00EE1804">
        <w:rPr>
          <w:rFonts w:ascii="David" w:hAnsi="David" w:hint="cs"/>
          <w:rtl/>
        </w:rPr>
        <w:t>משרד החקלאות‏ ופיתוח הכפר</w:t>
      </w:r>
      <w:bookmarkEnd w:id="11"/>
      <w:r w:rsidRPr="00EE1804">
        <w:rPr>
          <w:rFonts w:ascii="David" w:hAnsi="David"/>
          <w:rtl/>
        </w:rPr>
        <w:t xml:space="preserve"> (להלן: "</w:t>
      </w:r>
      <w:r w:rsidRPr="00EE1804">
        <w:rPr>
          <w:rFonts w:ascii="David" w:hAnsi="David" w:hint="cs"/>
          <w:b/>
          <w:bCs/>
          <w:rtl/>
        </w:rPr>
        <w:t>המזמין</w:t>
      </w:r>
      <w:r w:rsidRPr="00EE1804">
        <w:rPr>
          <w:rFonts w:ascii="David" w:hAnsi="David"/>
          <w:rtl/>
        </w:rPr>
        <w:t xml:space="preserve">"), </w:t>
      </w:r>
      <w:r w:rsidRPr="00EE1804">
        <w:rPr>
          <w:rFonts w:hint="cs"/>
          <w:rtl/>
        </w:rPr>
        <w:t>מפרסם בזאת</w:t>
      </w:r>
      <w:r w:rsidRPr="00EE1804">
        <w:rPr>
          <w:rtl/>
        </w:rPr>
        <w:t xml:space="preserve"> מכרז</w:t>
      </w:r>
      <w:r w:rsidRPr="00EE1804">
        <w:rPr>
          <w:rFonts w:hint="cs"/>
          <w:rtl/>
        </w:rPr>
        <w:t xml:space="preserve"> </w:t>
      </w:r>
      <w:bookmarkStart w:id="12" w:name="TenderNumber_3"/>
      <w:r w:rsidRPr="00EE1804">
        <w:rPr>
          <w:rFonts w:ascii="David" w:hAnsi="David"/>
        </w:rPr>
        <w:t>17-2019</w:t>
      </w:r>
      <w:bookmarkEnd w:id="12"/>
      <w:r w:rsidRPr="00EE1804">
        <w:rPr>
          <w:rtl/>
        </w:rPr>
        <w:t>, ל</w:t>
      </w:r>
      <w:bookmarkStart w:id="13" w:name="TenderDesc_3"/>
      <w:r w:rsidRPr="00EE1804">
        <w:rPr>
          <w:rFonts w:hint="cs"/>
          <w:rtl/>
        </w:rPr>
        <w:t>אספקת שירות (</w:t>
      </w:r>
      <w:r w:rsidRPr="00EE1804">
        <w:rPr>
          <w:rFonts w:hint="cs"/>
        </w:rPr>
        <w:t>next generation sequencing (NGS</w:t>
      </w:r>
      <w:bookmarkEnd w:id="13"/>
      <w:r w:rsidRPr="00EE1804">
        <w:rPr>
          <w:rFonts w:hint="cs"/>
          <w:rtl/>
        </w:rPr>
        <w:t xml:space="preserve"> ("</w:t>
      </w:r>
      <w:r w:rsidRPr="00EE1804">
        <w:rPr>
          <w:rFonts w:hint="cs"/>
          <w:b/>
          <w:bCs/>
          <w:rtl/>
        </w:rPr>
        <w:t>המכרז"</w:t>
      </w:r>
      <w:r w:rsidRPr="00EE1804">
        <w:rPr>
          <w:rFonts w:hint="cs"/>
          <w:rtl/>
        </w:rPr>
        <w:t>).</w:t>
      </w:r>
    </w:p>
    <w:p w:rsidR="009510D5" w:rsidRPr="00EE1804" w:rsidRDefault="009510D5" w:rsidP="009510D5">
      <w:pPr>
        <w:pStyle w:val="36"/>
        <w:ind w:left="58" w:firstLine="0"/>
        <w:jc w:val="both"/>
        <w:outlineLvl w:val="9"/>
        <w:rPr>
          <w:rFonts w:ascii="David" w:hAnsi="David"/>
          <w:rtl/>
        </w:rPr>
      </w:pPr>
      <w:bookmarkStart w:id="14" w:name="TiurKatzar"/>
      <w:r w:rsidRPr="00EE1804">
        <w:rPr>
          <w:rFonts w:hint="cs"/>
          <w:rtl/>
        </w:rPr>
        <w:t>קביעת רצפי דנ"א ורנ"א בטכנולוגיות של ריצוף "עמוק" (</w:t>
      </w:r>
      <w:r w:rsidRPr="00EE1804">
        <w:rPr>
          <w:rFonts w:hint="cs"/>
        </w:rPr>
        <w:t>next generation sequencing</w:t>
      </w:r>
      <w:r w:rsidRPr="00EE1804">
        <w:rPr>
          <w:rFonts w:hint="cs"/>
          <w:rtl/>
        </w:rPr>
        <w:t xml:space="preserve"> או </w:t>
      </w:r>
      <w:r w:rsidRPr="00EE1804">
        <w:rPr>
          <w:rFonts w:hint="cs"/>
        </w:rPr>
        <w:t>deep sequencing, NGS</w:t>
      </w:r>
      <w:r w:rsidRPr="00EE1804">
        <w:rPr>
          <w:rFonts w:hint="cs"/>
          <w:rtl/>
        </w:rPr>
        <w:t xml:space="preserve">), משמשות כיום במעבדות אבחון ומחקר למגוון מטרות, כאשר העיקריות ביניהן הן: א. מחקר ברמה המקיפה ביותר של הגנום של מחוללי מחלות, המאפשר את הגדרתם, זיהויים, אפיונם ופיתוח כלים מולקולריים לאבחונם ולמעקב אחר זנים מתפרצים, </w:t>
      </w:r>
      <w:r w:rsidRPr="00EE1804">
        <w:rPr>
          <w:rFonts w:hint="cs"/>
          <w:rtl/>
        </w:rPr>
        <w:lastRenderedPageBreak/>
        <w:t>ב. סקירה רחבה בו זמנית של מגוון מחוללי מחלות ידועים וכן גילוי מחוללי מחלות חדשים, ג. אפיון פרופיל התגובה ברמת השעתוק של גנים בחיה המודבקת / נחשפת לפתוגן וכן סקירה רחבית של רמת ביטוי גנים של מחוללי מחלה</w:t>
      </w:r>
    </w:p>
    <w:p w:rsidR="009510D5" w:rsidRPr="00EE1804" w:rsidRDefault="009510D5" w:rsidP="009510D5">
      <w:pPr>
        <w:pStyle w:val="36"/>
        <w:ind w:left="58" w:firstLine="0"/>
        <w:jc w:val="both"/>
        <w:outlineLvl w:val="9"/>
        <w:rPr>
          <w:rtl/>
        </w:rPr>
      </w:pPr>
      <w:r w:rsidRPr="00EE1804">
        <w:rPr>
          <w:rFonts w:hint="cs"/>
          <w:rtl/>
        </w:rPr>
        <w:t xml:space="preserve">ביצוע ריצוף גנומי עמוק דורש ציוד יקר וייחודי וכ"א מיומן בהפעלתו ותחזוקתו. גם ברמת התכנון של ניסויי </w:t>
      </w:r>
      <w:r w:rsidRPr="00EE1804">
        <w:rPr>
          <w:rFonts w:hint="cs"/>
        </w:rPr>
        <w:t>NGS</w:t>
      </w:r>
      <w:r w:rsidRPr="00EE1804">
        <w:rPr>
          <w:rFonts w:hint="cs"/>
          <w:rtl/>
        </w:rPr>
        <w:t xml:space="preserve"> נדרש ידע מקצועי ספציפי. על אף שהשיטה נדרשת בהצעות מחקר שונות ובעבודת האבחון, לא קיימים כיום במכון הווטרינרי אמצעים לביצוע ריצוף. </w:t>
      </w:r>
    </w:p>
    <w:p w:rsidR="009510D5" w:rsidRPr="00EE1804" w:rsidRDefault="009510D5" w:rsidP="009510D5">
      <w:pPr>
        <w:pStyle w:val="36"/>
        <w:ind w:left="58" w:firstLine="0"/>
        <w:jc w:val="both"/>
        <w:outlineLvl w:val="9"/>
        <w:rPr>
          <w:rtl/>
        </w:rPr>
      </w:pPr>
      <w:r w:rsidRPr="00EE1804">
        <w:rPr>
          <w:rFonts w:hint="cs"/>
          <w:rtl/>
        </w:rPr>
        <w:t>אשר על  כן מבקש המשרד לבחור ספק שירות ריצוף עמוק (</w:t>
      </w:r>
      <w:r w:rsidRPr="00EE1804">
        <w:rPr>
          <w:rFonts w:hint="cs"/>
        </w:rPr>
        <w:t>NGS</w:t>
      </w:r>
      <w:r w:rsidRPr="00EE1804">
        <w:rPr>
          <w:rFonts w:hint="cs"/>
          <w:rtl/>
        </w:rPr>
        <w:t xml:space="preserve">) עבור כלל המשימות והצרכים של מעבדות המכון באמצעות מכרז פומבי זה. </w:t>
      </w:r>
    </w:p>
    <w:p w:rsidR="009510D5" w:rsidRPr="00EE1804" w:rsidRDefault="009510D5" w:rsidP="009510D5">
      <w:pPr>
        <w:pStyle w:val="36"/>
        <w:ind w:left="58" w:firstLine="0"/>
        <w:jc w:val="both"/>
        <w:outlineLvl w:val="9"/>
        <w:rPr>
          <w:rtl/>
        </w:rPr>
      </w:pPr>
      <w:bookmarkStart w:id="15" w:name="hidden_numZohim_2"/>
      <w:bookmarkEnd w:id="14"/>
      <w:r w:rsidRPr="00EE1804">
        <w:rPr>
          <w:rFonts w:ascii="David" w:hAnsi="David"/>
          <w:rtl/>
        </w:rPr>
        <w:t>הזוכה שיוכרז במכרז יחת</w:t>
      </w:r>
      <w:r w:rsidRPr="00EE1804">
        <w:rPr>
          <w:rFonts w:ascii="David" w:hAnsi="David" w:hint="cs"/>
          <w:rtl/>
        </w:rPr>
        <w:t>ום</w:t>
      </w:r>
      <w:r w:rsidRPr="00EE1804">
        <w:rPr>
          <w:rFonts w:ascii="David" w:hAnsi="David"/>
          <w:rtl/>
        </w:rPr>
        <w:t xml:space="preserve"> על הסכם התקשרות (מצ"ב כ</w:t>
      </w:r>
      <w:r w:rsidRPr="00EE1804">
        <w:rPr>
          <w:rFonts w:ascii="David" w:hAnsi="David"/>
          <w:b/>
          <w:bCs/>
          <w:rtl/>
        </w:rPr>
        <w:t>פרק ד'</w:t>
      </w:r>
      <w:r w:rsidRPr="00EE1804">
        <w:rPr>
          <w:rFonts w:ascii="David" w:hAnsi="David"/>
          <w:rtl/>
        </w:rPr>
        <w:t xml:space="preserve">) עם </w:t>
      </w:r>
      <w:r w:rsidRPr="00EE1804">
        <w:rPr>
          <w:rFonts w:ascii="David" w:hAnsi="David" w:hint="cs"/>
          <w:rtl/>
        </w:rPr>
        <w:t>המזמין</w:t>
      </w:r>
      <w:r w:rsidRPr="00EE1804">
        <w:rPr>
          <w:rFonts w:ascii="David" w:hAnsi="David"/>
          <w:rtl/>
        </w:rPr>
        <w:t xml:space="preserve"> לתקופה של </w:t>
      </w:r>
      <w:bookmarkStart w:id="16" w:name="BaseConnectionPeriod_1"/>
      <w:r w:rsidRPr="00EE1804">
        <w:rPr>
          <w:rFonts w:ascii="David" w:hAnsi="David" w:hint="cs"/>
          <w:rtl/>
        </w:rPr>
        <w:t>24</w:t>
      </w:r>
      <w:bookmarkEnd w:id="16"/>
      <w:r w:rsidRPr="00EE1804">
        <w:rPr>
          <w:rFonts w:ascii="David" w:hAnsi="David"/>
          <w:rtl/>
        </w:rPr>
        <w:t xml:space="preserve"> </w:t>
      </w:r>
      <w:r w:rsidRPr="00EE1804">
        <w:rPr>
          <w:rFonts w:ascii="David" w:hAnsi="David" w:hint="cs"/>
          <w:rtl/>
        </w:rPr>
        <w:t xml:space="preserve">חודשים </w:t>
      </w:r>
      <w:r w:rsidRPr="00EE1804">
        <w:rPr>
          <w:rFonts w:ascii="David" w:hAnsi="David"/>
          <w:rtl/>
        </w:rPr>
        <w:t>("</w:t>
      </w:r>
      <w:r w:rsidRPr="00EE1804">
        <w:rPr>
          <w:rFonts w:ascii="David" w:hAnsi="David"/>
          <w:b/>
          <w:bCs/>
          <w:rtl/>
        </w:rPr>
        <w:t>תקופת ההתקשרות</w:t>
      </w:r>
      <w:r w:rsidRPr="00EE1804">
        <w:rPr>
          <w:rFonts w:ascii="David" w:hAnsi="David"/>
          <w:rtl/>
        </w:rPr>
        <w:t xml:space="preserve">"), כאשר </w:t>
      </w:r>
      <w:r w:rsidRPr="00EE1804">
        <w:rPr>
          <w:rFonts w:ascii="David" w:hAnsi="David" w:hint="cs"/>
          <w:rtl/>
        </w:rPr>
        <w:t>למזמין</w:t>
      </w:r>
      <w:r w:rsidRPr="00EE1804">
        <w:rPr>
          <w:rFonts w:ascii="David" w:hAnsi="David"/>
          <w:rtl/>
        </w:rPr>
        <w:t xml:space="preserve"> הזכות להאריך את תקופת ההתקשרות </w:t>
      </w:r>
      <w:r w:rsidRPr="00EE1804">
        <w:rPr>
          <w:rFonts w:ascii="David" w:hAnsi="David" w:hint="cs"/>
          <w:rtl/>
        </w:rPr>
        <w:t>בתקופות נוספות</w:t>
      </w:r>
      <w:r w:rsidRPr="00EE1804">
        <w:rPr>
          <w:rFonts w:ascii="David" w:hAnsi="David"/>
          <w:rtl/>
        </w:rPr>
        <w:t>, ועד ל</w:t>
      </w:r>
      <w:bookmarkStart w:id="17" w:name="OptionConnectionPeriod_1"/>
      <w:r w:rsidRPr="00EE1804">
        <w:rPr>
          <w:rFonts w:ascii="David" w:hAnsi="David" w:hint="cs"/>
          <w:rtl/>
        </w:rPr>
        <w:t>24</w:t>
      </w:r>
      <w:bookmarkEnd w:id="17"/>
      <w:r w:rsidRPr="00EE1804">
        <w:rPr>
          <w:rFonts w:ascii="David" w:hAnsi="David"/>
          <w:rtl/>
        </w:rPr>
        <w:t xml:space="preserve"> </w:t>
      </w:r>
      <w:r w:rsidRPr="00EE1804">
        <w:rPr>
          <w:rFonts w:ascii="David" w:hAnsi="David" w:hint="cs"/>
          <w:rtl/>
        </w:rPr>
        <w:t>חודשים</w:t>
      </w:r>
      <w:r w:rsidRPr="00EE1804">
        <w:rPr>
          <w:rFonts w:ascii="David" w:hAnsi="David"/>
          <w:rtl/>
        </w:rPr>
        <w:t xml:space="preserve"> נוספ</w:t>
      </w:r>
      <w:r w:rsidRPr="00EE1804">
        <w:rPr>
          <w:rFonts w:ascii="David" w:hAnsi="David" w:hint="cs"/>
          <w:rtl/>
        </w:rPr>
        <w:t>ים</w:t>
      </w:r>
      <w:r w:rsidRPr="00EE1804">
        <w:rPr>
          <w:rFonts w:ascii="David" w:hAnsi="David"/>
          <w:rtl/>
        </w:rPr>
        <w:t>.</w:t>
      </w:r>
      <w:bookmarkEnd w:id="15"/>
    </w:p>
    <w:p w:rsidR="009510D5" w:rsidRPr="00EE1804" w:rsidRDefault="009510D5" w:rsidP="009510D5">
      <w:pPr>
        <w:pStyle w:val="36"/>
        <w:ind w:left="58" w:firstLine="0"/>
        <w:jc w:val="both"/>
        <w:outlineLvl w:val="9"/>
        <w:rPr>
          <w:rFonts w:ascii="David" w:hAnsi="David"/>
          <w:rtl/>
        </w:rPr>
      </w:pPr>
      <w:bookmarkStart w:id="18" w:name="show_numZohim_2"/>
      <w:bookmarkStart w:id="19" w:name="show_ConnectionScope_3"/>
      <w:bookmarkEnd w:id="18"/>
      <w:bookmarkEnd w:id="19"/>
      <w:r w:rsidRPr="00EE1804">
        <w:rPr>
          <w:rFonts w:ascii="David" w:hAnsi="David" w:hint="cs"/>
          <w:rtl/>
        </w:rPr>
        <w:t xml:space="preserve">מסמכי המכרז מחולקים לפרקים, כמפורט להלן: </w:t>
      </w:r>
    </w:p>
    <w:p w:rsidR="009510D5" w:rsidRPr="00EE1804" w:rsidRDefault="009510D5" w:rsidP="009510D5">
      <w:pPr>
        <w:pStyle w:val="Normal3"/>
        <w:rPr>
          <w:rtl/>
        </w:rPr>
      </w:pPr>
      <w:r w:rsidRPr="00EE1804">
        <w:rPr>
          <w:rFonts w:hint="cs"/>
          <w:b/>
          <w:bCs/>
          <w:rtl/>
        </w:rPr>
        <w:t>פרק א'</w:t>
      </w:r>
      <w:r w:rsidRPr="00EE1804">
        <w:rPr>
          <w:rFonts w:hint="cs"/>
          <w:rtl/>
        </w:rPr>
        <w:t xml:space="preserve"> </w:t>
      </w:r>
      <w:r w:rsidRPr="00EE1804">
        <w:rPr>
          <w:rtl/>
        </w:rPr>
        <w:t>–</w:t>
      </w:r>
      <w:r w:rsidRPr="00EE1804">
        <w:rPr>
          <w:rFonts w:hint="cs"/>
          <w:rtl/>
        </w:rPr>
        <w:t xml:space="preserve"> ההליך המכרזי, תנאי ההשתתפות והתנאים לזכייה במכרז.</w:t>
      </w:r>
    </w:p>
    <w:p w:rsidR="009510D5" w:rsidRPr="00EE1804" w:rsidRDefault="009510D5" w:rsidP="009510D5">
      <w:pPr>
        <w:pStyle w:val="Normal3"/>
        <w:rPr>
          <w:rtl/>
        </w:rPr>
      </w:pPr>
      <w:r w:rsidRPr="00EE1804">
        <w:rPr>
          <w:rFonts w:hint="cs"/>
          <w:b/>
          <w:bCs/>
          <w:rtl/>
        </w:rPr>
        <w:t>פרק ב'</w:t>
      </w:r>
      <w:r w:rsidRPr="00EE1804">
        <w:rPr>
          <w:rFonts w:hint="cs"/>
          <w:rtl/>
        </w:rPr>
        <w:t xml:space="preserve"> </w:t>
      </w:r>
      <w:r w:rsidRPr="00EE1804">
        <w:rPr>
          <w:rtl/>
        </w:rPr>
        <w:t>–</w:t>
      </w:r>
      <w:r w:rsidRPr="00EE1804">
        <w:rPr>
          <w:rFonts w:hint="cs"/>
          <w:rtl/>
        </w:rPr>
        <w:t xml:space="preserve"> חוברת ההצעה, אשר תוגש על ידי מציע המתמודד במכרז.</w:t>
      </w:r>
    </w:p>
    <w:p w:rsidR="009510D5" w:rsidRPr="00EE1804" w:rsidRDefault="009510D5" w:rsidP="009510D5">
      <w:pPr>
        <w:pStyle w:val="Normal3"/>
        <w:rPr>
          <w:rtl/>
        </w:rPr>
      </w:pPr>
      <w:r w:rsidRPr="00EE1804">
        <w:rPr>
          <w:rFonts w:hint="cs"/>
          <w:b/>
          <w:bCs/>
          <w:rtl/>
        </w:rPr>
        <w:t>פרק ג'</w:t>
      </w:r>
      <w:r w:rsidRPr="00EE1804">
        <w:rPr>
          <w:rFonts w:hint="cs"/>
          <w:rtl/>
        </w:rPr>
        <w:t xml:space="preserve"> </w:t>
      </w:r>
      <w:r w:rsidRPr="00EE1804">
        <w:rPr>
          <w:rtl/>
        </w:rPr>
        <w:t>–</w:t>
      </w:r>
      <w:r w:rsidRPr="00EE1804">
        <w:rPr>
          <w:rFonts w:hint="cs"/>
          <w:rtl/>
        </w:rPr>
        <w:t xml:space="preserve">  פירוט השירותים ותוכן ההתקשרות עם הספק הזוכה. </w:t>
      </w:r>
    </w:p>
    <w:p w:rsidR="009510D5" w:rsidRPr="00EE1804" w:rsidRDefault="009510D5" w:rsidP="009510D5">
      <w:pPr>
        <w:pStyle w:val="Normal3"/>
        <w:rPr>
          <w:rtl/>
        </w:rPr>
      </w:pPr>
      <w:r w:rsidRPr="00EE1804">
        <w:rPr>
          <w:rFonts w:hint="cs"/>
          <w:b/>
          <w:bCs/>
          <w:rtl/>
        </w:rPr>
        <w:lastRenderedPageBreak/>
        <w:t xml:space="preserve">פרק ד' </w:t>
      </w:r>
      <w:r w:rsidRPr="00EE1804">
        <w:rPr>
          <w:rtl/>
        </w:rPr>
        <w:t>–</w:t>
      </w:r>
      <w:r w:rsidRPr="00EE1804">
        <w:rPr>
          <w:rFonts w:hint="cs"/>
          <w:rtl/>
        </w:rPr>
        <w:t xml:space="preserve"> הסכם ההתקשרות עם הזוכה במכרז.</w:t>
      </w:r>
    </w:p>
    <w:p w:rsidR="009510D5" w:rsidRPr="00EE1804" w:rsidRDefault="009510D5" w:rsidP="009510D5">
      <w:pPr>
        <w:rPr>
          <w:rFonts w:ascii="David" w:hAnsi="David" w:cs="David"/>
          <w:b/>
          <w:bCs/>
          <w:sz w:val="28"/>
          <w:szCs w:val="28"/>
          <w:u w:val="single"/>
          <w:rtl/>
        </w:rPr>
      </w:pPr>
    </w:p>
    <w:p w:rsidR="009510D5" w:rsidRPr="00EE1804" w:rsidRDefault="009510D5" w:rsidP="009510D5">
      <w:pPr>
        <w:rPr>
          <w:rFonts w:ascii="David" w:hAnsi="David" w:cs="David"/>
          <w:b/>
          <w:bCs/>
          <w:sz w:val="28"/>
          <w:szCs w:val="28"/>
          <w:u w:val="single"/>
          <w:rtl/>
        </w:rPr>
      </w:pPr>
    </w:p>
    <w:p w:rsidR="009510D5" w:rsidRPr="00EE1804" w:rsidRDefault="009510D5" w:rsidP="00155000">
      <w:pPr>
        <w:pStyle w:val="af7"/>
        <w:spacing w:line="360" w:lineRule="auto"/>
        <w:ind w:right="52"/>
        <w:jc w:val="center"/>
        <w:rPr>
          <w:rFonts w:ascii="David" w:hAnsi="David" w:cs="David"/>
          <w:rtl/>
        </w:rPr>
      </w:pPr>
      <w:r w:rsidRPr="00EE1804">
        <w:rPr>
          <w:rFonts w:ascii="David" w:hAnsi="David" w:cs="David" w:hint="eastAsia"/>
          <w:b/>
          <w:bCs/>
          <w:sz w:val="28"/>
          <w:szCs w:val="28"/>
          <w:u w:val="single"/>
          <w:rtl/>
        </w:rPr>
        <w:t>המועד</w:t>
      </w:r>
      <w:r w:rsidRPr="00EE1804">
        <w:rPr>
          <w:rFonts w:ascii="David" w:hAnsi="David" w:cs="David"/>
          <w:b/>
          <w:bCs/>
          <w:sz w:val="28"/>
          <w:szCs w:val="28"/>
          <w:u w:val="single"/>
          <w:rtl/>
        </w:rPr>
        <w:t xml:space="preserve"> </w:t>
      </w:r>
      <w:r w:rsidRPr="00EE1804">
        <w:rPr>
          <w:rFonts w:ascii="David" w:hAnsi="David" w:cs="David" w:hint="eastAsia"/>
          <w:b/>
          <w:bCs/>
          <w:sz w:val="28"/>
          <w:szCs w:val="28"/>
          <w:u w:val="single"/>
          <w:rtl/>
        </w:rPr>
        <w:t>האחרון</w:t>
      </w:r>
      <w:r w:rsidRPr="00EE1804">
        <w:rPr>
          <w:rFonts w:ascii="David" w:hAnsi="David" w:cs="David"/>
          <w:b/>
          <w:bCs/>
          <w:sz w:val="28"/>
          <w:szCs w:val="28"/>
          <w:u w:val="single"/>
          <w:rtl/>
        </w:rPr>
        <w:t xml:space="preserve"> </w:t>
      </w:r>
      <w:r w:rsidRPr="00EE1804">
        <w:rPr>
          <w:rFonts w:ascii="David" w:hAnsi="David" w:cs="David" w:hint="eastAsia"/>
          <w:b/>
          <w:bCs/>
          <w:sz w:val="28"/>
          <w:szCs w:val="28"/>
          <w:u w:val="single"/>
          <w:rtl/>
        </w:rPr>
        <w:t>להגשת</w:t>
      </w:r>
      <w:r w:rsidRPr="00EE1804">
        <w:rPr>
          <w:rFonts w:ascii="David" w:hAnsi="David" w:cs="David"/>
          <w:b/>
          <w:bCs/>
          <w:sz w:val="28"/>
          <w:szCs w:val="28"/>
          <w:u w:val="single"/>
          <w:rtl/>
        </w:rPr>
        <w:t xml:space="preserve"> </w:t>
      </w:r>
      <w:r w:rsidRPr="00EE1804">
        <w:rPr>
          <w:rFonts w:ascii="David" w:hAnsi="David" w:cs="David" w:hint="eastAsia"/>
          <w:b/>
          <w:bCs/>
          <w:sz w:val="28"/>
          <w:szCs w:val="28"/>
          <w:u w:val="single"/>
          <w:rtl/>
        </w:rPr>
        <w:t>הצעות</w:t>
      </w:r>
      <w:r w:rsidRPr="00EE1804">
        <w:rPr>
          <w:rFonts w:ascii="David" w:hAnsi="David" w:cs="David"/>
          <w:b/>
          <w:bCs/>
          <w:sz w:val="28"/>
          <w:szCs w:val="28"/>
          <w:u w:val="single"/>
          <w:rtl/>
        </w:rPr>
        <w:t xml:space="preserve"> </w:t>
      </w:r>
      <w:r w:rsidRPr="00EE1804">
        <w:rPr>
          <w:rFonts w:ascii="David" w:hAnsi="David" w:cs="David" w:hint="eastAsia"/>
          <w:b/>
          <w:bCs/>
          <w:sz w:val="28"/>
          <w:szCs w:val="28"/>
          <w:u w:val="single"/>
          <w:rtl/>
        </w:rPr>
        <w:t>במכרז</w:t>
      </w:r>
      <w:r w:rsidRPr="00EE1804">
        <w:rPr>
          <w:rFonts w:ascii="David" w:hAnsi="David" w:cs="David"/>
          <w:b/>
          <w:bCs/>
          <w:sz w:val="28"/>
          <w:szCs w:val="28"/>
          <w:u w:val="single"/>
          <w:rtl/>
        </w:rPr>
        <w:t xml:space="preserve"> </w:t>
      </w:r>
      <w:r w:rsidRPr="00EE1804">
        <w:rPr>
          <w:rFonts w:ascii="David" w:hAnsi="David" w:cs="David" w:hint="eastAsia"/>
          <w:b/>
          <w:bCs/>
          <w:sz w:val="28"/>
          <w:szCs w:val="28"/>
          <w:u w:val="single"/>
          <w:rtl/>
        </w:rPr>
        <w:t>הוא</w:t>
      </w:r>
      <w:r w:rsidRPr="00EE1804">
        <w:rPr>
          <w:rFonts w:ascii="David" w:hAnsi="David" w:cs="David" w:hint="cs"/>
          <w:b/>
          <w:bCs/>
          <w:sz w:val="28"/>
          <w:szCs w:val="28"/>
          <w:u w:val="single"/>
          <w:rtl/>
        </w:rPr>
        <w:t xml:space="preserve"> בתאריך </w:t>
      </w:r>
      <w:sdt>
        <w:sdtPr>
          <w:rPr>
            <w:rFonts w:ascii="David" w:hAnsi="David" w:cs="David" w:hint="eastAsia"/>
            <w:b/>
            <w:bCs/>
            <w:u w:val="single"/>
            <w:rtl/>
          </w:rPr>
          <w:alias w:val="תאריך פרסום"/>
          <w:id w:val="1616479228"/>
          <w:placeholder>
            <w:docPart w:val="1DA40763FD3B47E0BEBC032AFAFFAAD7"/>
          </w:placeholder>
          <w:dataBinding w:prefixMappings="xmlns:ns0='http://schemas.microsoft.com/office/2006/coverPageProps' " w:xpath="/ns0:CoverPageProperties[1]/ns0:PublishDate[1]" w:storeItemID="{55AF091B-3C7A-41E3-B477-F2FDAA23CFDA}"/>
          <w:date w:fullDate="2019-12-05T00:00:00Z">
            <w:dateFormat w:val="dd/MM/yyyy"/>
            <w:lid w:val="he-IL"/>
            <w:storeMappedDataAs w:val="dateTime"/>
            <w:calendar w:val="gregorian"/>
          </w:date>
        </w:sdtPr>
        <w:sdtContent>
          <w:r w:rsidR="00155000" w:rsidRPr="00155000">
            <w:rPr>
              <w:rFonts w:ascii="David" w:hAnsi="David" w:cs="David" w:hint="cs"/>
              <w:b/>
              <w:bCs/>
              <w:u w:val="single"/>
              <w:rtl/>
            </w:rPr>
            <w:t>‏05/12/2019</w:t>
          </w:r>
        </w:sdtContent>
      </w:sdt>
      <w:r w:rsidRPr="00EE1804">
        <w:rPr>
          <w:rFonts w:ascii="David" w:hAnsi="David" w:cs="David" w:hint="cs"/>
          <w:rtl/>
        </w:rPr>
        <w:t xml:space="preserve"> </w:t>
      </w:r>
      <w:r w:rsidRPr="00EE1804">
        <w:rPr>
          <w:rFonts w:ascii="David" w:hAnsi="David" w:cs="David"/>
          <w:b/>
          <w:bCs/>
          <w:sz w:val="28"/>
          <w:szCs w:val="28"/>
          <w:u w:val="single"/>
          <w:rtl/>
        </w:rPr>
        <w:t xml:space="preserve"> </w:t>
      </w:r>
      <w:r w:rsidR="00155000">
        <w:rPr>
          <w:rFonts w:ascii="David" w:hAnsi="David" w:cs="David" w:hint="cs"/>
          <w:b/>
          <w:bCs/>
          <w:sz w:val="28"/>
          <w:szCs w:val="28"/>
          <w:u w:val="single"/>
          <w:rtl/>
        </w:rPr>
        <w:t>עד ה</w:t>
      </w:r>
      <w:r w:rsidRPr="00EE1804">
        <w:rPr>
          <w:rFonts w:ascii="David" w:hAnsi="David" w:cs="David" w:hint="eastAsia"/>
          <w:b/>
          <w:bCs/>
          <w:sz w:val="28"/>
          <w:szCs w:val="28"/>
          <w:u w:val="single"/>
          <w:rtl/>
        </w:rPr>
        <w:t>שעה</w:t>
      </w:r>
      <w:r w:rsidRPr="00EE1804">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0947329CDC0840F787C4444F7D1B1F7D"/>
          </w:placeholder>
          <w:showingPlcHdr/>
          <w:dataBinding w:prefixMappings="xmlns:ns0='http://purl.org/dc/elements/1.1/' xmlns:ns1='http://schemas.openxmlformats.org/package/2006/metadata/core-properties' " w:xpath="/ns1:coreProperties[1]/ns0:description[1]" w:storeItemID="{6C3C8BC8-F283-45AE-878A-BAB7291924A1}"/>
          <w:text w:multiLine="1"/>
        </w:sdtPr>
        <w:sdtContent>
          <w:r w:rsidR="00E664E1" w:rsidRPr="00182F10">
            <w:rPr>
              <w:rStyle w:val="afffff8"/>
              <w:rtl/>
            </w:rPr>
            <w:t>[הערות]</w:t>
          </w:r>
        </w:sdtContent>
      </w:sdt>
    </w:p>
    <w:p w:rsidR="009510D5" w:rsidRPr="00EE1804" w:rsidRDefault="009510D5" w:rsidP="009510D5">
      <w:pPr>
        <w:jc w:val="center"/>
        <w:rPr>
          <w:rFonts w:ascii="David" w:hAnsi="David" w:cs="David"/>
          <w:sz w:val="36"/>
          <w:szCs w:val="36"/>
          <w:rtl/>
        </w:rPr>
        <w:sectPr w:rsidR="009510D5" w:rsidRPr="00EE1804" w:rsidSect="009510D5">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rsidR="009510D5" w:rsidRPr="00EE1804" w:rsidRDefault="009510D5" w:rsidP="009510D5">
      <w:pPr>
        <w:jc w:val="center"/>
        <w:rPr>
          <w:rFonts w:ascii="David" w:hAnsi="David" w:cs="David"/>
          <w:sz w:val="36"/>
          <w:szCs w:val="36"/>
          <w:rtl/>
        </w:rPr>
      </w:pPr>
      <w:r w:rsidRPr="00EE1804">
        <w:rPr>
          <w:rFonts w:ascii="David" w:hAnsi="David" w:cs="David" w:hint="cs"/>
          <w:sz w:val="36"/>
          <w:szCs w:val="36"/>
          <w:rtl/>
        </w:rPr>
        <w:lastRenderedPageBreak/>
        <w:t>תוכן עניינים</w:t>
      </w:r>
    </w:p>
    <w:p w:rsidR="001439CB" w:rsidRPr="00EE1804" w:rsidRDefault="009510D5">
      <w:pPr>
        <w:pStyle w:val="TOC1"/>
        <w:rPr>
          <w:rFonts w:asciiTheme="minorHAnsi" w:hAnsiTheme="minorHAnsi" w:cs="David"/>
          <w:noProof/>
          <w:sz w:val="22"/>
        </w:rPr>
      </w:pPr>
      <w:r w:rsidRPr="00EE1804">
        <w:rPr>
          <w:rFonts w:ascii="David" w:hAnsi="David" w:cs="David"/>
          <w:sz w:val="36"/>
          <w:szCs w:val="36"/>
          <w:rtl/>
        </w:rPr>
        <w:fldChar w:fldCharType="begin"/>
      </w:r>
      <w:r w:rsidRPr="00EE1804">
        <w:rPr>
          <w:rFonts w:ascii="David" w:hAnsi="David" w:cs="David"/>
          <w:sz w:val="36"/>
          <w:szCs w:val="36"/>
          <w:rtl/>
        </w:rPr>
        <w:instrText xml:space="preserve"> </w:instrText>
      </w:r>
      <w:r w:rsidRPr="00EE1804">
        <w:rPr>
          <w:rFonts w:ascii="David" w:hAnsi="David" w:cs="David"/>
          <w:sz w:val="36"/>
          <w:szCs w:val="36"/>
        </w:rPr>
        <w:instrText>TOC</w:instrText>
      </w:r>
      <w:r w:rsidRPr="00EE1804">
        <w:rPr>
          <w:rFonts w:ascii="David" w:hAnsi="David" w:cs="David"/>
          <w:sz w:val="36"/>
          <w:szCs w:val="36"/>
          <w:rtl/>
        </w:rPr>
        <w:instrText xml:space="preserve"> \</w:instrText>
      </w:r>
      <w:r w:rsidRPr="00EE1804">
        <w:rPr>
          <w:rFonts w:ascii="David" w:hAnsi="David" w:cs="David"/>
          <w:sz w:val="36"/>
          <w:szCs w:val="36"/>
        </w:rPr>
        <w:instrText>o "1-1" \h \z \u</w:instrText>
      </w:r>
      <w:r w:rsidRPr="00EE1804">
        <w:rPr>
          <w:rFonts w:ascii="David" w:hAnsi="David" w:cs="David"/>
          <w:sz w:val="36"/>
          <w:szCs w:val="36"/>
          <w:rtl/>
        </w:rPr>
        <w:instrText xml:space="preserve"> </w:instrText>
      </w:r>
      <w:r w:rsidRPr="00EE1804">
        <w:rPr>
          <w:rFonts w:ascii="David" w:hAnsi="David" w:cs="David"/>
          <w:sz w:val="36"/>
          <w:szCs w:val="36"/>
          <w:rtl/>
        </w:rPr>
        <w:fldChar w:fldCharType="separate"/>
      </w:r>
      <w:hyperlink w:anchor="_Toc256000027" w:history="1">
        <w:r w:rsidRPr="00EE1804">
          <w:rPr>
            <w:rStyle w:val="Hyperlink"/>
            <w:rFonts w:ascii="David" w:hAnsi="David" w:cs="David"/>
            <w:rtl/>
          </w:rPr>
          <w:t>פרק א'- הליך המכרז</w:t>
        </w:r>
        <w:r w:rsidRPr="00EE1804">
          <w:rPr>
            <w:rStyle w:val="Hyperlink"/>
            <w:rFonts w:cs="David"/>
          </w:rPr>
          <w:tab/>
        </w:r>
        <w:r w:rsidRPr="00EE1804">
          <w:rPr>
            <w:rFonts w:cs="David"/>
          </w:rPr>
          <w:fldChar w:fldCharType="begin"/>
        </w:r>
        <w:r w:rsidRPr="00EE1804">
          <w:rPr>
            <w:rStyle w:val="Hyperlink"/>
            <w:rFonts w:cs="David"/>
          </w:rPr>
          <w:instrText xml:space="preserve"> PAGEREF _Toc256000027 \h </w:instrText>
        </w:r>
        <w:r w:rsidRPr="00EE1804">
          <w:rPr>
            <w:rFonts w:cs="David"/>
          </w:rPr>
        </w:r>
        <w:r w:rsidRPr="00EE1804">
          <w:rPr>
            <w:rFonts w:cs="David"/>
          </w:rPr>
          <w:fldChar w:fldCharType="separate"/>
        </w:r>
        <w:r w:rsidRPr="00EE1804">
          <w:rPr>
            <w:rStyle w:val="Hyperlink"/>
            <w:rFonts w:cs="David"/>
          </w:rPr>
          <w:t>5</w:t>
        </w:r>
        <w:r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29" w:history="1">
        <w:r w:rsidR="009510D5" w:rsidRPr="00EE1804">
          <w:rPr>
            <w:rStyle w:val="Hyperlink"/>
            <w:rFonts w:ascii="David" w:hAnsi="David" w:cs="David"/>
          </w:rPr>
          <w:t>1.</w:t>
        </w:r>
        <w:r w:rsidR="009510D5" w:rsidRPr="00EE1804">
          <w:rPr>
            <w:rStyle w:val="Hyperlink"/>
            <w:rFonts w:asciiTheme="minorHAnsi" w:hAnsiTheme="minorHAnsi" w:cs="David"/>
            <w:noProof/>
            <w:sz w:val="22"/>
          </w:rPr>
          <w:tab/>
        </w:r>
        <w:r w:rsidR="009510D5" w:rsidRPr="00EE1804">
          <w:rPr>
            <w:rStyle w:val="Hyperlink"/>
            <w:rFonts w:ascii="David" w:hAnsi="David" w:cs="David"/>
            <w:rtl/>
          </w:rPr>
          <w:t>הצגת ה</w:t>
        </w:r>
        <w:r w:rsidR="009510D5" w:rsidRPr="00EE1804">
          <w:rPr>
            <w:rStyle w:val="Hyperlink"/>
            <w:rFonts w:ascii="David" w:hAnsi="David" w:cs="David" w:hint="cs"/>
            <w:rtl/>
          </w:rPr>
          <w:t>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_Toc256000029 \h </w:instrText>
        </w:r>
        <w:r w:rsidR="009510D5" w:rsidRPr="00EE1804">
          <w:rPr>
            <w:rFonts w:cs="David"/>
          </w:rPr>
        </w:r>
        <w:r w:rsidR="009510D5" w:rsidRPr="00EE1804">
          <w:rPr>
            <w:rFonts w:cs="David"/>
          </w:rPr>
          <w:fldChar w:fldCharType="separate"/>
        </w:r>
        <w:r w:rsidR="009510D5" w:rsidRPr="00EE1804">
          <w:rPr>
            <w:rStyle w:val="Hyperlink"/>
            <w:rFonts w:cs="David"/>
          </w:rPr>
          <w:t>6</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30" w:history="1">
        <w:r w:rsidR="009510D5" w:rsidRPr="00EE1804">
          <w:rPr>
            <w:rStyle w:val="Hyperlink"/>
            <w:rFonts w:ascii="David" w:hAnsi="David" w:cs="David"/>
          </w:rPr>
          <w:t>2.</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ניקוד ההצעות</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_Toc256000030 \h </w:instrText>
        </w:r>
        <w:r w:rsidR="009510D5" w:rsidRPr="00EE1804">
          <w:rPr>
            <w:rFonts w:cs="David"/>
          </w:rPr>
        </w:r>
        <w:r w:rsidR="009510D5" w:rsidRPr="00EE1804">
          <w:rPr>
            <w:rFonts w:cs="David"/>
          </w:rPr>
          <w:fldChar w:fldCharType="separate"/>
        </w:r>
        <w:r w:rsidR="009510D5" w:rsidRPr="00EE1804">
          <w:rPr>
            <w:rStyle w:val="Hyperlink"/>
            <w:rFonts w:cs="David"/>
          </w:rPr>
          <w:t>9</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31" w:history="1">
        <w:r w:rsidR="009510D5" w:rsidRPr="00EE1804">
          <w:rPr>
            <w:rStyle w:val="Hyperlink"/>
            <w:rFonts w:ascii="David" w:hAnsi="David" w:cs="David"/>
          </w:rPr>
          <w:t>3.</w:t>
        </w:r>
        <w:r w:rsidR="009510D5" w:rsidRPr="00EE1804">
          <w:rPr>
            <w:rStyle w:val="Hyperlink"/>
            <w:rFonts w:asciiTheme="minorHAnsi" w:hAnsiTheme="minorHAnsi" w:cs="David"/>
            <w:noProof/>
            <w:sz w:val="22"/>
          </w:rPr>
          <w:tab/>
        </w:r>
        <w:r w:rsidR="009510D5" w:rsidRPr="00EE1804">
          <w:rPr>
            <w:rStyle w:val="Hyperlink"/>
            <w:rFonts w:ascii="David" w:hAnsi="David" w:cs="David" w:hint="eastAsia"/>
            <w:rtl/>
          </w:rPr>
          <w:t>בחירת</w:t>
        </w:r>
        <w:r w:rsidR="009510D5" w:rsidRPr="00EE1804">
          <w:rPr>
            <w:rStyle w:val="Hyperlink"/>
            <w:rFonts w:ascii="David" w:hAnsi="David" w:cs="David"/>
            <w:rtl/>
          </w:rPr>
          <w:t xml:space="preserve"> </w:t>
        </w:r>
        <w:r w:rsidR="009510D5" w:rsidRPr="00EE1804">
          <w:rPr>
            <w:rStyle w:val="Hyperlink"/>
            <w:rFonts w:ascii="David" w:hAnsi="David" w:cs="David" w:hint="eastAsia"/>
            <w:rtl/>
          </w:rPr>
          <w:t>זוכה</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_Toc256000031 \h </w:instrText>
        </w:r>
        <w:r w:rsidR="009510D5" w:rsidRPr="00EE1804">
          <w:rPr>
            <w:rFonts w:cs="David"/>
          </w:rPr>
        </w:r>
        <w:r w:rsidR="009510D5" w:rsidRPr="00EE1804">
          <w:rPr>
            <w:rFonts w:cs="David"/>
          </w:rPr>
          <w:fldChar w:fldCharType="separate"/>
        </w:r>
        <w:r w:rsidR="009510D5" w:rsidRPr="00EE1804">
          <w:rPr>
            <w:rStyle w:val="Hyperlink"/>
            <w:rFonts w:cs="David"/>
          </w:rPr>
          <w:t>10</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33" w:history="1">
        <w:r w:rsidR="009510D5" w:rsidRPr="00EE1804">
          <w:rPr>
            <w:rStyle w:val="Hyperlink"/>
            <w:rFonts w:ascii="David" w:hAnsi="David" w:cs="David"/>
          </w:rPr>
          <w:t>4.</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מופעים ומועדים במכרז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_Toc256000033 \h </w:instrText>
        </w:r>
        <w:r w:rsidR="009510D5" w:rsidRPr="00EE1804">
          <w:rPr>
            <w:rFonts w:cs="David"/>
          </w:rPr>
        </w:r>
        <w:r w:rsidR="009510D5" w:rsidRPr="00EE1804">
          <w:rPr>
            <w:rFonts w:cs="David"/>
          </w:rPr>
          <w:fldChar w:fldCharType="separate"/>
        </w:r>
        <w:r w:rsidR="009510D5" w:rsidRPr="00EE1804">
          <w:rPr>
            <w:rStyle w:val="Hyperlink"/>
            <w:rFonts w:cs="David"/>
          </w:rPr>
          <w:t>12</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34" w:history="1">
        <w:r w:rsidR="009510D5" w:rsidRPr="00EE1804">
          <w:rPr>
            <w:rStyle w:val="Hyperlink"/>
            <w:rFonts w:ascii="David" w:hAnsi="David" w:cs="David"/>
          </w:rPr>
          <w:t>5.</w:t>
        </w:r>
        <w:r w:rsidR="009510D5" w:rsidRPr="00EE1804">
          <w:rPr>
            <w:rStyle w:val="Hyperlink"/>
            <w:rFonts w:asciiTheme="minorHAnsi" w:hAnsiTheme="minorHAnsi" w:cs="David"/>
            <w:noProof/>
            <w:sz w:val="22"/>
          </w:rPr>
          <w:tab/>
        </w:r>
        <w:r w:rsidR="009510D5" w:rsidRPr="00EE1804">
          <w:rPr>
            <w:rStyle w:val="Hyperlink"/>
            <w:rFonts w:ascii="David" w:hAnsi="David" w:cs="David"/>
            <w:rtl/>
          </w:rPr>
          <w:t>נוהל המכרז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_Toc256000034 \h </w:instrText>
        </w:r>
        <w:r w:rsidR="009510D5" w:rsidRPr="00EE1804">
          <w:rPr>
            <w:rFonts w:cs="David"/>
          </w:rPr>
        </w:r>
        <w:r w:rsidR="009510D5" w:rsidRPr="00EE1804">
          <w:rPr>
            <w:rFonts w:cs="David"/>
          </w:rPr>
          <w:fldChar w:fldCharType="separate"/>
        </w:r>
        <w:r w:rsidR="009510D5" w:rsidRPr="00EE1804">
          <w:rPr>
            <w:rStyle w:val="Hyperlink"/>
            <w:rFonts w:cs="David"/>
          </w:rPr>
          <w:t>14</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36" w:history="1">
        <w:r w:rsidR="009510D5" w:rsidRPr="00EE1804">
          <w:rPr>
            <w:rStyle w:val="Hyperlink"/>
            <w:rFonts w:ascii="David" w:hAnsi="David" w:cs="David" w:hint="cs"/>
            <w:rtl/>
          </w:rPr>
          <w:t xml:space="preserve">פרק ב </w:t>
        </w:r>
        <w:r w:rsidR="009510D5" w:rsidRPr="00EE1804">
          <w:rPr>
            <w:rStyle w:val="Hyperlink"/>
            <w:rFonts w:ascii="David" w:hAnsi="David" w:cs="David"/>
            <w:rtl/>
          </w:rPr>
          <w:t>–</w:t>
        </w:r>
        <w:r w:rsidR="009510D5" w:rsidRPr="00EE1804">
          <w:rPr>
            <w:rStyle w:val="Hyperlink"/>
            <w:rFonts w:ascii="David" w:hAnsi="David" w:cs="David" w:hint="cs"/>
            <w:rtl/>
          </w:rPr>
          <w:t xml:space="preserve"> ההצעה</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_Toc256000036 \h </w:instrText>
        </w:r>
        <w:r w:rsidR="009510D5" w:rsidRPr="00EE1804">
          <w:rPr>
            <w:rFonts w:cs="David"/>
          </w:rPr>
        </w:r>
        <w:r w:rsidR="009510D5" w:rsidRPr="00EE1804">
          <w:rPr>
            <w:rFonts w:cs="David"/>
          </w:rPr>
          <w:fldChar w:fldCharType="separate"/>
        </w:r>
        <w:r w:rsidR="009510D5" w:rsidRPr="00EE1804">
          <w:rPr>
            <w:rStyle w:val="Hyperlink"/>
            <w:rFonts w:cs="David"/>
          </w:rPr>
          <w:t>18</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38" w:history="1">
        <w:r w:rsidR="009510D5" w:rsidRPr="00EE1804">
          <w:rPr>
            <w:rStyle w:val="Hyperlink"/>
            <w:rFonts w:ascii="David" w:hAnsi="David" w:cs="David"/>
          </w:rPr>
          <w:t>1.</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הנחיות ל</w:t>
        </w:r>
        <w:r w:rsidR="009510D5" w:rsidRPr="00EE1804">
          <w:rPr>
            <w:rStyle w:val="Hyperlink"/>
            <w:rFonts w:ascii="David" w:hAnsi="David" w:cs="David"/>
            <w:rtl/>
          </w:rPr>
          <w:t>מענה</w:t>
        </w:r>
        <w:r w:rsidR="009510D5" w:rsidRPr="00EE1804">
          <w:rPr>
            <w:rStyle w:val="Hyperlink"/>
            <w:rFonts w:ascii="David" w:hAnsi="David" w:cs="David" w:hint="cs"/>
            <w:rtl/>
          </w:rPr>
          <w:t xml:space="preserve"> </w:t>
        </w:r>
        <w:r w:rsidR="009510D5" w:rsidRPr="00EE1804">
          <w:rPr>
            <w:rStyle w:val="Hyperlink"/>
            <w:rFonts w:ascii="David" w:hAnsi="David" w:cs="David"/>
            <w:rtl/>
          </w:rPr>
          <w:t>המציע למכרז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_Toc256000038 \h </w:instrText>
        </w:r>
        <w:r w:rsidR="009510D5" w:rsidRPr="00EE1804">
          <w:rPr>
            <w:rFonts w:cs="David"/>
          </w:rPr>
        </w:r>
        <w:r w:rsidR="009510D5" w:rsidRPr="00EE1804">
          <w:rPr>
            <w:rFonts w:cs="David"/>
          </w:rPr>
          <w:fldChar w:fldCharType="separate"/>
        </w:r>
        <w:r w:rsidR="009510D5" w:rsidRPr="00EE1804">
          <w:rPr>
            <w:rStyle w:val="Hyperlink"/>
            <w:rFonts w:cs="David"/>
          </w:rPr>
          <w:t>19</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39" w:history="1">
        <w:r w:rsidR="009510D5" w:rsidRPr="00EE1804">
          <w:rPr>
            <w:rStyle w:val="Hyperlink"/>
            <w:rFonts w:ascii="David" w:hAnsi="David" w:cs="David"/>
          </w:rPr>
          <w:t>2.</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הנחיות בדבר אופן הגשת המענה למכרז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_Toc256000039 \h </w:instrText>
        </w:r>
        <w:r w:rsidR="009510D5" w:rsidRPr="00EE1804">
          <w:rPr>
            <w:rFonts w:cs="David"/>
          </w:rPr>
        </w:r>
        <w:r w:rsidR="009510D5" w:rsidRPr="00EE1804">
          <w:rPr>
            <w:rFonts w:cs="David"/>
          </w:rPr>
          <w:fldChar w:fldCharType="separate"/>
        </w:r>
        <w:r w:rsidR="009510D5" w:rsidRPr="00EE1804">
          <w:rPr>
            <w:rStyle w:val="Hyperlink"/>
            <w:rFonts w:cs="David"/>
          </w:rPr>
          <w:t>20</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40" w:history="1">
        <w:r w:rsidR="009510D5" w:rsidRPr="00EE1804">
          <w:rPr>
            <w:rStyle w:val="Hyperlink"/>
            <w:rFonts w:ascii="David" w:hAnsi="David" w:cs="David"/>
          </w:rPr>
          <w:t>3.</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פרטי המציע</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_Toc256000040 \h </w:instrText>
        </w:r>
        <w:r w:rsidR="009510D5" w:rsidRPr="00EE1804">
          <w:rPr>
            <w:rFonts w:cs="David"/>
          </w:rPr>
        </w:r>
        <w:r w:rsidR="009510D5" w:rsidRPr="00EE1804">
          <w:rPr>
            <w:rFonts w:cs="David"/>
          </w:rPr>
          <w:fldChar w:fldCharType="separate"/>
        </w:r>
        <w:r w:rsidR="009510D5" w:rsidRPr="00EE1804">
          <w:rPr>
            <w:rStyle w:val="Hyperlink"/>
            <w:rFonts w:cs="David"/>
          </w:rPr>
          <w:t>21</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41" w:history="1">
        <w:r w:rsidR="009510D5" w:rsidRPr="00EE1804">
          <w:rPr>
            <w:rStyle w:val="Hyperlink"/>
            <w:rFonts w:ascii="David" w:hAnsi="David" w:cs="David"/>
          </w:rPr>
          <w:t>4.</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עמידה בתנאי הסף של המכרז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_Toc256000041 \h </w:instrText>
        </w:r>
        <w:r w:rsidR="009510D5" w:rsidRPr="00EE1804">
          <w:rPr>
            <w:rFonts w:cs="David"/>
          </w:rPr>
        </w:r>
        <w:r w:rsidR="009510D5" w:rsidRPr="00EE1804">
          <w:rPr>
            <w:rFonts w:cs="David"/>
          </w:rPr>
          <w:fldChar w:fldCharType="separate"/>
        </w:r>
        <w:r w:rsidR="009510D5" w:rsidRPr="00EE1804">
          <w:rPr>
            <w:rStyle w:val="Hyperlink"/>
            <w:rFonts w:cs="David"/>
          </w:rPr>
          <w:t>22</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44" w:history="1">
        <w:r w:rsidR="009510D5" w:rsidRPr="00EE1804">
          <w:rPr>
            <w:rStyle w:val="Hyperlink"/>
            <w:rFonts w:ascii="David" w:hAnsi="David" w:cs="David"/>
          </w:rPr>
          <w:t>6.</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התחייבויות נוספות של המציע</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_Toc256000044 \h </w:instrText>
        </w:r>
        <w:r w:rsidR="009510D5" w:rsidRPr="00EE1804">
          <w:rPr>
            <w:rFonts w:cs="David"/>
          </w:rPr>
        </w:r>
        <w:r w:rsidR="009510D5" w:rsidRPr="00EE1804">
          <w:rPr>
            <w:rFonts w:cs="David"/>
          </w:rPr>
          <w:fldChar w:fldCharType="separate"/>
        </w:r>
        <w:r w:rsidR="009510D5" w:rsidRPr="00EE1804">
          <w:rPr>
            <w:rStyle w:val="Hyperlink"/>
            <w:rFonts w:cs="David"/>
          </w:rPr>
          <w:t>27</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45" w:history="1">
        <w:r w:rsidR="009510D5" w:rsidRPr="00EE1804">
          <w:rPr>
            <w:rStyle w:val="Hyperlink"/>
            <w:rFonts w:ascii="David" w:hAnsi="David" w:cs="David"/>
          </w:rPr>
          <w:t>6.</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חלקים מההצעה אותם מבקש המציע להותיר חסויים</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_Toc256000045 \h </w:instrText>
        </w:r>
        <w:r w:rsidR="009510D5" w:rsidRPr="00EE1804">
          <w:rPr>
            <w:rFonts w:cs="David"/>
          </w:rPr>
        </w:r>
        <w:r w:rsidR="009510D5" w:rsidRPr="00EE1804">
          <w:rPr>
            <w:rFonts w:cs="David"/>
          </w:rPr>
          <w:fldChar w:fldCharType="separate"/>
        </w:r>
        <w:r w:rsidR="009510D5" w:rsidRPr="00EE1804">
          <w:rPr>
            <w:rStyle w:val="Hyperlink"/>
            <w:rFonts w:cs="David"/>
          </w:rPr>
          <w:t>28</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47" w:history="1">
        <w:r w:rsidR="009510D5" w:rsidRPr="00EE1804">
          <w:rPr>
            <w:rStyle w:val="Hyperlink"/>
            <w:rFonts w:ascii="David" w:hAnsi="David" w:cs="David"/>
          </w:rPr>
          <w:t>7.</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רשימת נספחים שיש לצרף להצעה</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_Toc256000047 \h </w:instrText>
        </w:r>
        <w:r w:rsidR="009510D5" w:rsidRPr="00EE1804">
          <w:rPr>
            <w:rFonts w:cs="David"/>
          </w:rPr>
        </w:r>
        <w:r w:rsidR="009510D5" w:rsidRPr="00EE1804">
          <w:rPr>
            <w:rFonts w:cs="David"/>
          </w:rPr>
          <w:fldChar w:fldCharType="separate"/>
        </w:r>
        <w:r w:rsidR="009510D5" w:rsidRPr="00EE1804">
          <w:rPr>
            <w:rStyle w:val="Hyperlink"/>
            <w:rFonts w:cs="David"/>
          </w:rPr>
          <w:t>30</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48" w:history="1">
        <w:r w:rsidR="009510D5" w:rsidRPr="00EE1804">
          <w:rPr>
            <w:rStyle w:val="Hyperlink"/>
            <w:rFonts w:ascii="David" w:hAnsi="David" w:cs="David" w:hint="cs"/>
            <w:rtl/>
          </w:rPr>
          <w:t xml:space="preserve">פרק ג' </w:t>
        </w:r>
        <w:r w:rsidR="009510D5" w:rsidRPr="00EE1804">
          <w:rPr>
            <w:rStyle w:val="Hyperlink"/>
            <w:rFonts w:ascii="David" w:hAnsi="David" w:cs="David"/>
            <w:rtl/>
          </w:rPr>
          <w:t>–</w:t>
        </w:r>
        <w:r w:rsidR="009510D5" w:rsidRPr="00EE1804">
          <w:rPr>
            <w:rStyle w:val="Hyperlink"/>
            <w:rFonts w:ascii="David" w:hAnsi="David" w:cs="David" w:hint="cs"/>
            <w:rtl/>
          </w:rPr>
          <w:t xml:space="preserve"> </w:t>
        </w:r>
        <w:r w:rsidR="009510D5" w:rsidRPr="00EE1804">
          <w:rPr>
            <w:rStyle w:val="Hyperlink"/>
            <w:rFonts w:ascii="David" w:hAnsi="David" w:cs="David"/>
            <w:rtl/>
          </w:rPr>
          <w:t>פירוט השירותים ותוכן ההתקשרות עם הספק הזוכה</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_Toc256000048 \h </w:instrText>
        </w:r>
        <w:r w:rsidR="009510D5" w:rsidRPr="00EE1804">
          <w:rPr>
            <w:rFonts w:cs="David"/>
          </w:rPr>
        </w:r>
        <w:r w:rsidR="009510D5" w:rsidRPr="00EE1804">
          <w:rPr>
            <w:rFonts w:cs="David"/>
          </w:rPr>
          <w:fldChar w:fldCharType="separate"/>
        </w:r>
        <w:r w:rsidR="009510D5" w:rsidRPr="00EE1804">
          <w:rPr>
            <w:rStyle w:val="Hyperlink"/>
            <w:rFonts w:cs="David"/>
          </w:rPr>
          <w:t>38</w:t>
        </w:r>
        <w:r w:rsidR="009510D5" w:rsidRPr="00EE1804">
          <w:rPr>
            <w:rFonts w:cs="David"/>
          </w:rPr>
          <w:fldChar w:fldCharType="end"/>
        </w:r>
      </w:hyperlink>
    </w:p>
    <w:p w:rsidR="001439CB" w:rsidRPr="00EE1804" w:rsidRDefault="00155000">
      <w:pPr>
        <w:pStyle w:val="TOC1"/>
        <w:rPr>
          <w:rFonts w:asciiTheme="minorHAnsi" w:hAnsiTheme="minorHAnsi" w:cs="David"/>
          <w:noProof/>
          <w:sz w:val="22"/>
        </w:rPr>
      </w:pPr>
      <w:hyperlink w:anchor="_Toc256000049" w:history="1">
        <w:r w:rsidR="009510D5" w:rsidRPr="00EE1804">
          <w:rPr>
            <w:rStyle w:val="Hyperlink"/>
            <w:rFonts w:ascii="David" w:hAnsi="David" w:cs="David" w:hint="eastAsia"/>
            <w:rtl/>
          </w:rPr>
          <w:t>פרק</w:t>
        </w:r>
        <w:r w:rsidR="009510D5" w:rsidRPr="00EE1804">
          <w:rPr>
            <w:rStyle w:val="Hyperlink"/>
            <w:rFonts w:ascii="David" w:hAnsi="David" w:cs="David"/>
            <w:rtl/>
          </w:rPr>
          <w:t xml:space="preserve"> </w:t>
        </w:r>
        <w:r w:rsidR="009510D5" w:rsidRPr="00EE1804">
          <w:rPr>
            <w:rStyle w:val="Hyperlink"/>
            <w:rFonts w:ascii="David" w:hAnsi="David" w:cs="David" w:hint="eastAsia"/>
            <w:rtl/>
          </w:rPr>
          <w:t>ד</w:t>
        </w:r>
        <w:r w:rsidR="009510D5" w:rsidRPr="00EE1804">
          <w:rPr>
            <w:rStyle w:val="Hyperlink"/>
            <w:rFonts w:ascii="David" w:hAnsi="David" w:cs="David"/>
            <w:rtl/>
          </w:rPr>
          <w:t xml:space="preserve">' – </w:t>
        </w:r>
        <w:r w:rsidR="009510D5" w:rsidRPr="00EE1804">
          <w:rPr>
            <w:rStyle w:val="Hyperlink"/>
            <w:rFonts w:ascii="David" w:hAnsi="David" w:cs="David" w:hint="eastAsia"/>
            <w:rtl/>
          </w:rPr>
          <w:t>הסכם</w:t>
        </w:r>
        <w:r w:rsidR="009510D5" w:rsidRPr="00EE1804">
          <w:rPr>
            <w:rStyle w:val="Hyperlink"/>
            <w:rFonts w:ascii="David" w:hAnsi="David" w:cs="David"/>
            <w:rtl/>
          </w:rPr>
          <w:t xml:space="preserve"> התקשרות</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_Toc256000049 \h </w:instrText>
        </w:r>
        <w:r w:rsidR="009510D5" w:rsidRPr="00EE1804">
          <w:rPr>
            <w:rFonts w:cs="David"/>
          </w:rPr>
        </w:r>
        <w:r w:rsidR="009510D5" w:rsidRPr="00EE1804">
          <w:rPr>
            <w:rFonts w:cs="David"/>
          </w:rPr>
          <w:fldChar w:fldCharType="separate"/>
        </w:r>
        <w:r w:rsidR="009510D5" w:rsidRPr="00EE1804">
          <w:rPr>
            <w:rStyle w:val="Hyperlink"/>
            <w:rFonts w:cs="David"/>
          </w:rPr>
          <w:t>43</w:t>
        </w:r>
        <w:r w:rsidR="009510D5" w:rsidRPr="00EE1804">
          <w:rPr>
            <w:rFonts w:cs="David"/>
          </w:rPr>
          <w:fldChar w:fldCharType="end"/>
        </w:r>
      </w:hyperlink>
    </w:p>
    <w:p w:rsidR="001439CB" w:rsidRPr="00EE1804" w:rsidRDefault="009510D5" w:rsidP="009510D5">
      <w:pPr>
        <w:rPr>
          <w:rFonts w:ascii="David" w:hAnsi="David" w:cs="David"/>
          <w:sz w:val="36"/>
          <w:szCs w:val="36"/>
          <w:rtl/>
        </w:rPr>
      </w:pPr>
      <w:r w:rsidRPr="00EE1804">
        <w:rPr>
          <w:rFonts w:ascii="David" w:hAnsi="David" w:cs="David"/>
          <w:sz w:val="36"/>
          <w:szCs w:val="36"/>
          <w:rtl/>
        </w:rPr>
        <w:fldChar w:fldCharType="end"/>
      </w:r>
    </w:p>
    <w:p w:rsidR="009510D5" w:rsidRPr="00EE1804" w:rsidRDefault="009510D5" w:rsidP="009510D5">
      <w:pPr>
        <w:rPr>
          <w:rFonts w:ascii="David" w:hAnsi="David" w:cs="David"/>
          <w:sz w:val="28"/>
          <w:szCs w:val="28"/>
          <w:rtl/>
        </w:rPr>
      </w:pPr>
    </w:p>
    <w:p w:rsidR="009510D5" w:rsidRPr="00EE1804" w:rsidRDefault="009510D5" w:rsidP="009510D5">
      <w:pPr>
        <w:rPr>
          <w:rFonts w:ascii="David" w:hAnsi="David" w:cs="David"/>
          <w:sz w:val="36"/>
          <w:szCs w:val="36"/>
          <w:rtl/>
        </w:rPr>
      </w:pPr>
    </w:p>
    <w:p w:rsidR="009510D5" w:rsidRPr="00EE1804" w:rsidRDefault="009510D5" w:rsidP="009510D5">
      <w:pPr>
        <w:tabs>
          <w:tab w:val="left" w:pos="504"/>
        </w:tabs>
        <w:spacing w:line="360" w:lineRule="auto"/>
        <w:rPr>
          <w:rFonts w:ascii="David" w:hAnsi="David" w:cs="David"/>
          <w:b/>
          <w:bCs/>
          <w:sz w:val="22"/>
          <w:szCs w:val="22"/>
          <w:rtl/>
        </w:rPr>
        <w:sectPr w:rsidR="009510D5" w:rsidRPr="00EE1804" w:rsidSect="009510D5">
          <w:footerReference w:type="first" r:id="rId19"/>
          <w:pgSz w:w="11906" w:h="16838" w:code="9"/>
          <w:pgMar w:top="1616" w:right="1826" w:bottom="1440" w:left="1800" w:header="709" w:footer="709" w:gutter="0"/>
          <w:cols w:space="708"/>
          <w:bidi/>
          <w:rtlGutter/>
          <w:docGrid w:linePitch="360"/>
        </w:sectPr>
      </w:pPr>
    </w:p>
    <w:p w:rsidR="009510D5" w:rsidRPr="00EE1804" w:rsidRDefault="009510D5" w:rsidP="009510D5">
      <w:pPr>
        <w:pStyle w:val="14"/>
        <w:keepNext/>
        <w:widowControl/>
        <w:tabs>
          <w:tab w:val="left" w:pos="283"/>
        </w:tabs>
        <w:spacing w:before="240" w:after="240" w:line="360" w:lineRule="auto"/>
        <w:ind w:left="357"/>
        <w:rPr>
          <w:rFonts w:ascii="David" w:hAnsi="David" w:cs="David"/>
          <w:rtl/>
        </w:rPr>
        <w:sectPr w:rsidR="009510D5" w:rsidRPr="00EE1804" w:rsidSect="009510D5">
          <w:type w:val="continuous"/>
          <w:pgSz w:w="11906" w:h="16838" w:code="9"/>
          <w:pgMar w:top="1616" w:right="1826" w:bottom="1440" w:left="1800" w:header="709" w:footer="709" w:gutter="0"/>
          <w:cols w:space="708"/>
          <w:titlePg/>
          <w:bidi/>
          <w:rtlGutter/>
          <w:docGrid w:linePitch="360"/>
        </w:sect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b/>
          <w:bCs/>
          <w:rtl/>
        </w:rPr>
      </w:pPr>
    </w:p>
    <w:p w:rsidR="009510D5" w:rsidRPr="00EE1804" w:rsidRDefault="009510D5" w:rsidP="009510D5">
      <w:pPr>
        <w:pStyle w:val="14"/>
        <w:jc w:val="center"/>
        <w:rPr>
          <w:rFonts w:ascii="David" w:hAnsi="David" w:cs="David"/>
          <w:sz w:val="72"/>
          <w:szCs w:val="72"/>
          <w:rtl/>
        </w:rPr>
        <w:sectPr w:rsidR="009510D5" w:rsidRPr="00EE1804" w:rsidSect="009510D5">
          <w:pgSz w:w="11906" w:h="16838" w:code="9"/>
          <w:pgMar w:top="1616" w:right="1826" w:bottom="1440" w:left="1800" w:header="709" w:footer="709" w:gutter="0"/>
          <w:cols w:space="708"/>
          <w:titlePg/>
          <w:bidi/>
          <w:rtlGutter/>
          <w:docGrid w:linePitch="360"/>
        </w:sectPr>
      </w:pPr>
      <w:bookmarkStart w:id="20" w:name="_Toc256000027"/>
      <w:bookmarkStart w:id="21" w:name="_Toc256000002"/>
      <w:bookmarkStart w:id="22" w:name="_Toc7454423"/>
      <w:r w:rsidRPr="00EE1804">
        <w:rPr>
          <w:rFonts w:ascii="David" w:hAnsi="David" w:cs="David"/>
          <w:sz w:val="72"/>
          <w:szCs w:val="72"/>
          <w:rtl/>
        </w:rPr>
        <w:t>פרק א'- הליך המכרז</w:t>
      </w:r>
      <w:bookmarkEnd w:id="20"/>
      <w:bookmarkEnd w:id="21"/>
      <w:bookmarkEnd w:id="22"/>
    </w:p>
    <w:p w:rsidR="009510D5" w:rsidRPr="00EE1804" w:rsidRDefault="009510D5" w:rsidP="009510D5">
      <w:pPr>
        <w:pStyle w:val="14"/>
        <w:numPr>
          <w:ilvl w:val="0"/>
          <w:numId w:val="51"/>
        </w:numPr>
        <w:jc w:val="center"/>
        <w:rPr>
          <w:rFonts w:ascii="David" w:hAnsi="David" w:cs="David"/>
          <w:rtl/>
        </w:rPr>
      </w:pPr>
      <w:bookmarkStart w:id="23" w:name="_Toc256000029"/>
      <w:bookmarkStart w:id="24" w:name="_Toc256000004"/>
      <w:bookmarkStart w:id="25" w:name="_Toc7454424"/>
      <w:r w:rsidRPr="00EE1804">
        <w:rPr>
          <w:rFonts w:ascii="David" w:hAnsi="David" w:cs="David"/>
          <w:rtl/>
        </w:rPr>
        <w:lastRenderedPageBreak/>
        <w:t>הצגת ה</w:t>
      </w:r>
      <w:r w:rsidRPr="00EE1804">
        <w:rPr>
          <w:rFonts w:ascii="David" w:hAnsi="David" w:cs="David" w:hint="cs"/>
          <w:rtl/>
        </w:rPr>
        <w:t>מכרז</w:t>
      </w:r>
      <w:bookmarkEnd w:id="23"/>
      <w:bookmarkEnd w:id="24"/>
      <w:bookmarkEnd w:id="25"/>
    </w:p>
    <w:p w:rsidR="009510D5" w:rsidRPr="00EE1804" w:rsidRDefault="009510D5" w:rsidP="009510D5">
      <w:pPr>
        <w:rPr>
          <w:rFonts w:cs="David"/>
        </w:rPr>
      </w:pPr>
    </w:p>
    <w:p w:rsidR="009510D5" w:rsidRPr="00EE1804" w:rsidRDefault="009510D5" w:rsidP="009510D5">
      <w:pPr>
        <w:pStyle w:val="25"/>
        <w:keepNext/>
        <w:keepLines/>
        <w:widowControl/>
        <w:numPr>
          <w:ilvl w:val="1"/>
          <w:numId w:val="51"/>
        </w:numPr>
        <w:tabs>
          <w:tab w:val="left" w:pos="1050"/>
        </w:tabs>
        <w:spacing w:after="120"/>
        <w:ind w:left="788" w:hanging="431"/>
        <w:jc w:val="both"/>
        <w:rPr>
          <w:rFonts w:ascii="David" w:hAnsi="David" w:cs="David"/>
          <w:rtl/>
        </w:rPr>
      </w:pPr>
      <w:bookmarkStart w:id="26" w:name="_Toc516503345"/>
      <w:r w:rsidRPr="00EE1804">
        <w:rPr>
          <w:rFonts w:ascii="David" w:hAnsi="David" w:cs="David"/>
          <w:rtl/>
        </w:rPr>
        <w:t>עקרונות ה</w:t>
      </w:r>
      <w:bookmarkEnd w:id="26"/>
      <w:r w:rsidRPr="00EE1804">
        <w:rPr>
          <w:rFonts w:ascii="David" w:hAnsi="David" w:cs="David" w:hint="cs"/>
          <w:rtl/>
        </w:rPr>
        <w:t>מכרז</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t xml:space="preserve">מכרז זה </w:t>
      </w:r>
      <w:r w:rsidRPr="00EE1804">
        <w:rPr>
          <w:rFonts w:ascii="David" w:hAnsi="David" w:hint="cs"/>
          <w:rtl/>
        </w:rPr>
        <w:t>נערך בהתאם לתקנות חובת המכרזים, התשנ"ג-1993 ("</w:t>
      </w:r>
      <w:r w:rsidRPr="00EE1804">
        <w:rPr>
          <w:rFonts w:ascii="David" w:hAnsi="David" w:hint="cs"/>
          <w:b/>
          <w:bCs/>
          <w:rtl/>
        </w:rPr>
        <w:t>תקנות חובת המכרזים</w:t>
      </w:r>
      <w:r w:rsidRPr="00EE1804">
        <w:rPr>
          <w:rFonts w:ascii="David" w:hAnsi="David" w:hint="cs"/>
          <w:rtl/>
        </w:rPr>
        <w:t>")</w:t>
      </w:r>
      <w:r w:rsidRPr="00EE1804">
        <w:rPr>
          <w:rFonts w:ascii="David" w:hAnsi="David"/>
          <w:rtl/>
        </w:rPr>
        <w:t>.</w:t>
      </w:r>
      <w:r w:rsidRPr="00EE1804">
        <w:rPr>
          <w:rFonts w:ascii="David" w:hAnsi="David" w:hint="cs"/>
          <w:rtl/>
        </w:rPr>
        <w:t xml:space="preserve">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במסגרת המכרז</w:t>
      </w:r>
      <w:r w:rsidRPr="00EE1804">
        <w:rPr>
          <w:rFonts w:ascii="David" w:hAnsi="David"/>
          <w:rtl/>
        </w:rPr>
        <w:t xml:space="preserve"> </w:t>
      </w:r>
      <w:r w:rsidRPr="00EE1804">
        <w:rPr>
          <w:rFonts w:ascii="David" w:hAnsi="David" w:hint="cs"/>
          <w:rtl/>
        </w:rPr>
        <w:t xml:space="preserve">תיבחן עמידת ההצעות </w:t>
      </w:r>
      <w:r w:rsidRPr="00EE1804">
        <w:rPr>
          <w:rFonts w:ascii="David" w:hAnsi="David"/>
          <w:rtl/>
        </w:rPr>
        <w:t xml:space="preserve">בתנאי </w:t>
      </w:r>
      <w:r w:rsidRPr="00EE1804">
        <w:rPr>
          <w:rFonts w:ascii="David" w:hAnsi="David" w:hint="cs"/>
          <w:rtl/>
        </w:rPr>
        <w:t xml:space="preserve">המכרז, ובכלל זה תנאי </w:t>
      </w:r>
      <w:r w:rsidRPr="00EE1804">
        <w:rPr>
          <w:rFonts w:ascii="David" w:hAnsi="David"/>
          <w:rtl/>
        </w:rPr>
        <w:t>הסף</w:t>
      </w:r>
      <w:r w:rsidRPr="00EE1804">
        <w:rPr>
          <w:rFonts w:ascii="David" w:hAnsi="David" w:hint="cs"/>
          <w:rtl/>
        </w:rPr>
        <w:t xml:space="preserve"> להשתתפות במכרז והגשת מסמכים נדרשים. בנוסף כל הצעה תקבל ניקוד בהתאם לאמות המידה המפורטים במכרז;</w:t>
      </w:r>
      <w:r w:rsidRPr="00EE1804">
        <w:rPr>
          <w:rFonts w:ascii="David" w:hAnsi="David"/>
          <w:rtl/>
        </w:rPr>
        <w:t xml:space="preserve">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ההצעות אשר עמדו בתנאי המכרז ידורגו בהתאם לניקוד שניתן להן, ו</w:t>
      </w:r>
      <w:r w:rsidRPr="00EE1804">
        <w:rPr>
          <w:rFonts w:ascii="David" w:hAnsi="David"/>
          <w:rtl/>
        </w:rPr>
        <w:t>המזמין י</w:t>
      </w:r>
      <w:r w:rsidRPr="00EE1804">
        <w:rPr>
          <w:rFonts w:ascii="David" w:hAnsi="David" w:hint="cs"/>
          <w:rtl/>
        </w:rPr>
        <w:t>כריז על</w:t>
      </w:r>
      <w:r w:rsidRPr="00EE1804">
        <w:rPr>
          <w:rFonts w:ascii="David" w:hAnsi="David"/>
          <w:rtl/>
        </w:rPr>
        <w:t xml:space="preserve"> המדורג ראשון</w:t>
      </w:r>
      <w:r w:rsidRPr="00EE1804">
        <w:rPr>
          <w:rFonts w:ascii="David" w:hAnsi="David" w:hint="cs"/>
          <w:rtl/>
        </w:rPr>
        <w:t xml:space="preserve"> כזוכה במכרז, הכל כמפורט להלן;</w:t>
      </w:r>
    </w:p>
    <w:p w:rsidR="009510D5" w:rsidRPr="00EE1804" w:rsidRDefault="009510D5" w:rsidP="009510D5">
      <w:pPr>
        <w:pStyle w:val="25"/>
        <w:keepNext/>
        <w:keepLines/>
        <w:widowControl/>
        <w:numPr>
          <w:ilvl w:val="1"/>
          <w:numId w:val="51"/>
        </w:numPr>
        <w:tabs>
          <w:tab w:val="left" w:pos="1050"/>
        </w:tabs>
        <w:spacing w:after="120"/>
        <w:ind w:left="788" w:hanging="431"/>
        <w:jc w:val="both"/>
        <w:rPr>
          <w:rFonts w:ascii="David" w:hAnsi="David" w:cs="David"/>
          <w:rtl/>
        </w:rPr>
      </w:pPr>
      <w:r w:rsidRPr="00EE1804">
        <w:rPr>
          <w:rFonts w:ascii="David" w:hAnsi="David" w:cs="David"/>
          <w:rtl/>
        </w:rPr>
        <w:t>תנאי סף להשתתפות במכרז</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t>רשאי להשתתף במכרז מציע אשר עומד, במועד</w:t>
      </w:r>
      <w:r w:rsidRPr="00EE1804">
        <w:rPr>
          <w:rFonts w:ascii="David" w:hAnsi="David" w:hint="cs"/>
          <w:rtl/>
        </w:rPr>
        <w:t xml:space="preserve"> האחרון ל</w:t>
      </w:r>
      <w:r w:rsidRPr="00EE1804">
        <w:rPr>
          <w:rFonts w:ascii="David" w:hAnsi="David"/>
          <w:rtl/>
        </w:rPr>
        <w:t>הגשת ההצע</w:t>
      </w:r>
      <w:r w:rsidRPr="00EE1804">
        <w:rPr>
          <w:rFonts w:ascii="David" w:hAnsi="David" w:hint="cs"/>
          <w:rtl/>
        </w:rPr>
        <w:t>ות</w:t>
      </w:r>
      <w:r w:rsidRPr="00EE1804">
        <w:rPr>
          <w:rFonts w:ascii="David" w:hAnsi="David"/>
          <w:rtl/>
        </w:rPr>
        <w:t>, ב</w:t>
      </w:r>
      <w:r w:rsidRPr="00EE1804">
        <w:rPr>
          <w:rFonts w:ascii="David" w:hAnsi="David" w:hint="cs"/>
          <w:rtl/>
        </w:rPr>
        <w:t>כל ה</w:t>
      </w:r>
      <w:r w:rsidRPr="00EE1804">
        <w:rPr>
          <w:rFonts w:ascii="David" w:hAnsi="David"/>
          <w:rtl/>
        </w:rPr>
        <w:t>דרישות הבאות</w:t>
      </w:r>
      <w:r w:rsidRPr="00EE1804">
        <w:rPr>
          <w:rFonts w:ascii="David" w:hAnsi="David" w:hint="cs"/>
          <w:rtl/>
        </w:rPr>
        <w:t>. הוכחת העמידה בתנאי הסף המנויים להלן, תתבצע בהתאם להוראות חוברת ההצעה (</w:t>
      </w:r>
      <w:r w:rsidRPr="00EE1804">
        <w:rPr>
          <w:rFonts w:ascii="David" w:hAnsi="David" w:hint="cs"/>
          <w:b/>
          <w:bCs/>
          <w:rtl/>
        </w:rPr>
        <w:t>פרק ב</w:t>
      </w:r>
      <w:r w:rsidRPr="00EE1804">
        <w:rPr>
          <w:rFonts w:ascii="David" w:hAnsi="David" w:hint="cs"/>
          <w:rtl/>
        </w:rPr>
        <w:t>)</w:t>
      </w:r>
      <w:r w:rsidRPr="00EE1804">
        <w:rPr>
          <w:rFonts w:ascii="David" w:hAnsi="David"/>
          <w:rtl/>
        </w:rPr>
        <w:t>:</w:t>
      </w:r>
    </w:p>
    <w:p w:rsidR="009510D5" w:rsidRPr="00EE1804" w:rsidRDefault="009510D5" w:rsidP="009510D5">
      <w:pPr>
        <w:pStyle w:val="3-2"/>
        <w:numPr>
          <w:ilvl w:val="2"/>
          <w:numId w:val="51"/>
        </w:numPr>
        <w:ind w:left="1334" w:hanging="851"/>
        <w:outlineLvl w:val="9"/>
        <w:rPr>
          <w:rFonts w:ascii="David" w:hAnsi="David"/>
          <w:b/>
          <w:bCs/>
        </w:rPr>
      </w:pPr>
      <w:r w:rsidRPr="00EE1804">
        <w:rPr>
          <w:rFonts w:ascii="David" w:hAnsi="David" w:hint="cs"/>
          <w:b/>
          <w:bCs/>
          <w:rtl/>
        </w:rPr>
        <w:t>תנאי סף מנהליים:</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lastRenderedPageBreak/>
        <w:t>ככל שחלה על המציע חובת רישום בישראל, עליו להיות</w:t>
      </w:r>
      <w:r w:rsidRPr="00EE1804">
        <w:rPr>
          <w:rFonts w:ascii="David" w:hAnsi="David"/>
          <w:rtl/>
        </w:rPr>
        <w:t xml:space="preserve"> רשום כדין. </w:t>
      </w:r>
      <w:r w:rsidRPr="00EE1804">
        <w:rPr>
          <w:rFonts w:ascii="David" w:hAnsi="David" w:hint="cs"/>
          <w:rtl/>
        </w:rPr>
        <w:t>בפרט, אם המציע הוא תאגיד או</w:t>
      </w:r>
      <w:r w:rsidRPr="00EE1804">
        <w:rPr>
          <w:rFonts w:ascii="David" w:hAnsi="David"/>
          <w:rtl/>
        </w:rPr>
        <w:t xml:space="preserve"> שותפות, על</w:t>
      </w:r>
      <w:r w:rsidRPr="00EE1804">
        <w:rPr>
          <w:rFonts w:ascii="David" w:hAnsi="David" w:hint="cs"/>
          <w:rtl/>
        </w:rPr>
        <w:t>יו להיות רשום במרשם הרלוונטי, אם המציע הוא עוסק מורשה או פטור עליו להיות רשום בהתאם</w:t>
      </w:r>
      <w:r w:rsidRPr="00EE1804">
        <w:rPr>
          <w:rFonts w:ascii="David" w:hAnsi="David"/>
          <w:rtl/>
        </w:rPr>
        <w:t>.</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t xml:space="preserve">המציע עומד בדרישות </w:t>
      </w:r>
      <w:r w:rsidRPr="00EE1804">
        <w:rPr>
          <w:rFonts w:ascii="David" w:hAnsi="David"/>
          <w:rtl/>
        </w:rPr>
        <w:t>חוק עסקאות גופים ציבוריים, התשל"ו- 1976</w:t>
      </w:r>
      <w:r w:rsidRPr="00EE1804">
        <w:rPr>
          <w:rFonts w:ascii="David" w:hAnsi="David"/>
        </w:rPr>
        <w:t xml:space="preserve"> </w:t>
      </w:r>
      <w:r w:rsidRPr="00EE1804">
        <w:rPr>
          <w:rFonts w:ascii="David" w:hAnsi="David"/>
          <w:rtl/>
        </w:rPr>
        <w:t>("</w:t>
      </w:r>
      <w:r w:rsidRPr="00EE1804">
        <w:rPr>
          <w:rFonts w:ascii="David" w:hAnsi="David"/>
          <w:b/>
          <w:bCs/>
          <w:rtl/>
        </w:rPr>
        <w:t>חוק עסקאות גופים ציבוריים</w:t>
      </w:r>
      <w:r w:rsidRPr="00EE1804">
        <w:rPr>
          <w:rFonts w:ascii="David" w:hAnsi="David"/>
          <w:rtl/>
        </w:rPr>
        <w:t>") .</w:t>
      </w:r>
    </w:p>
    <w:p w:rsidR="009510D5" w:rsidRPr="00EE1804" w:rsidRDefault="009510D5" w:rsidP="009510D5">
      <w:pPr>
        <w:pStyle w:val="4-2"/>
        <w:numPr>
          <w:ilvl w:val="3"/>
          <w:numId w:val="51"/>
        </w:numPr>
        <w:ind w:left="1617" w:hanging="537"/>
        <w:outlineLvl w:val="9"/>
        <w:rPr>
          <w:rFonts w:ascii="David" w:hAnsi="David"/>
        </w:rPr>
      </w:pPr>
      <w:bookmarkStart w:id="27" w:name="show_IsHishtatfut_2"/>
      <w:bookmarkStart w:id="28" w:name="show_SmiraOrNikayon"/>
      <w:bookmarkStart w:id="29" w:name="hidden_isEstimation"/>
      <w:bookmarkEnd w:id="27"/>
      <w:bookmarkEnd w:id="28"/>
      <w:r w:rsidRPr="00EE1804">
        <w:rPr>
          <w:rFonts w:ascii="David" w:hAnsi="David" w:hint="cs"/>
          <w:b/>
          <w:bCs/>
          <w:rtl/>
        </w:rPr>
        <w:t>ערבות הצעה</w:t>
      </w:r>
      <w:r w:rsidRPr="00EE1804">
        <w:rPr>
          <w:rFonts w:ascii="David" w:hAnsi="David"/>
          <w:b/>
          <w:bCs/>
          <w:rtl/>
        </w:rPr>
        <w:t>:</w:t>
      </w:r>
    </w:p>
    <w:p w:rsidR="009510D5" w:rsidRPr="00EE1804" w:rsidRDefault="009510D5" w:rsidP="00E664E1">
      <w:pPr>
        <w:pStyle w:val="6-0"/>
        <w:numPr>
          <w:ilvl w:val="4"/>
          <w:numId w:val="51"/>
        </w:numPr>
        <w:ind w:left="2468" w:hanging="1028"/>
        <w:outlineLvl w:val="9"/>
        <w:rPr>
          <w:rFonts w:ascii="David" w:hAnsi="David"/>
          <w:rtl/>
        </w:rPr>
      </w:pPr>
      <w:r w:rsidRPr="00EE1804">
        <w:rPr>
          <w:rFonts w:ascii="David" w:hAnsi="David"/>
          <w:rtl/>
        </w:rPr>
        <w:t xml:space="preserve">המציע צרף להצעתו ערבות </w:t>
      </w:r>
      <w:r w:rsidRPr="00EE1804">
        <w:rPr>
          <w:rFonts w:ascii="David" w:hAnsi="David" w:hint="cs"/>
          <w:rtl/>
        </w:rPr>
        <w:t>הצעה</w:t>
      </w:r>
      <w:r w:rsidRPr="00EE1804">
        <w:rPr>
          <w:rFonts w:ascii="David" w:hAnsi="David"/>
          <w:rtl/>
        </w:rPr>
        <w:t xml:space="preserve"> לקיום הצעתו במכרז בסך של </w:t>
      </w:r>
      <w:bookmarkStart w:id="30" w:name="SachArvutHatzaa"/>
      <w:r w:rsidRPr="00EE1804">
        <w:rPr>
          <w:rFonts w:ascii="David" w:hAnsi="David"/>
          <w:rtl/>
        </w:rPr>
        <w:t>15,000</w:t>
      </w:r>
      <w:bookmarkEnd w:id="30"/>
      <w:r w:rsidR="00A077CB" w:rsidRPr="00A077CB">
        <w:rPr>
          <w:rFonts w:ascii="David" w:hAnsi="David"/>
          <w:rtl/>
        </w:rPr>
        <w:t xml:space="preserve"> </w:t>
      </w:r>
      <w:r w:rsidR="00A077CB" w:rsidRPr="00EE1804">
        <w:rPr>
          <w:rFonts w:ascii="David" w:hAnsi="David"/>
          <w:rtl/>
        </w:rPr>
        <w:t>₪</w:t>
      </w:r>
      <w:r w:rsidRPr="00EE1804">
        <w:rPr>
          <w:rFonts w:ascii="David" w:hAnsi="David"/>
          <w:rtl/>
        </w:rPr>
        <w:t xml:space="preserve"> שתהא בתוקף עד לתאריך</w:t>
      </w:r>
      <w:r w:rsidR="00E664E1">
        <w:rPr>
          <w:rFonts w:ascii="David" w:hAnsi="David" w:hint="cs"/>
          <w:rtl/>
        </w:rPr>
        <w:t xml:space="preserve"> 12/3/2020 ב</w:t>
      </w:r>
      <w:r w:rsidRPr="00EE1804">
        <w:rPr>
          <w:rFonts w:ascii="David" w:hAnsi="David"/>
          <w:rtl/>
        </w:rPr>
        <w:t xml:space="preserve">התאם לנוסח המפורט בנספח </w:t>
      </w:r>
      <w:r w:rsidRPr="00EE1804">
        <w:rPr>
          <w:rFonts w:ascii="David" w:hAnsi="David" w:hint="cs"/>
          <w:rtl/>
        </w:rPr>
        <w:t>לחוברת ההצעה (</w:t>
      </w:r>
      <w:r w:rsidRPr="00EE1804">
        <w:rPr>
          <w:rFonts w:ascii="David" w:hAnsi="David" w:hint="cs"/>
          <w:b/>
          <w:bCs/>
          <w:rtl/>
        </w:rPr>
        <w:t>פרק ב</w:t>
      </w:r>
      <w:r w:rsidRPr="00EE1804">
        <w:rPr>
          <w:rFonts w:ascii="David" w:hAnsi="David" w:hint="cs"/>
          <w:rtl/>
        </w:rPr>
        <w:t>)</w:t>
      </w:r>
      <w:r w:rsidRPr="00EE1804">
        <w:rPr>
          <w:rFonts w:ascii="David" w:hAnsi="David"/>
          <w:rtl/>
        </w:rPr>
        <w:t xml:space="preserve">. </w:t>
      </w:r>
    </w:p>
    <w:p w:rsidR="009510D5" w:rsidRPr="00EE1804" w:rsidRDefault="009510D5" w:rsidP="009510D5">
      <w:pPr>
        <w:pStyle w:val="6-0"/>
        <w:numPr>
          <w:ilvl w:val="4"/>
          <w:numId w:val="51"/>
        </w:numPr>
        <w:ind w:left="2468" w:hanging="1028"/>
        <w:outlineLvl w:val="9"/>
        <w:rPr>
          <w:rFonts w:ascii="David" w:hAnsi="David"/>
          <w:rtl/>
        </w:rPr>
      </w:pPr>
      <w:r w:rsidRPr="00EE1804">
        <w:rPr>
          <w:rFonts w:ascii="David" w:hAnsi="David"/>
          <w:rtl/>
        </w:rPr>
        <w:t>הערבות תהא מאחד הגורמים הבאים:</w:t>
      </w:r>
    </w:p>
    <w:p w:rsidR="009510D5" w:rsidRPr="00EE1804" w:rsidRDefault="009510D5" w:rsidP="009510D5">
      <w:pPr>
        <w:pStyle w:val="4-2"/>
        <w:numPr>
          <w:ilvl w:val="5"/>
          <w:numId w:val="51"/>
        </w:numPr>
        <w:ind w:left="3177" w:hanging="1276"/>
        <w:outlineLvl w:val="9"/>
        <w:rPr>
          <w:rFonts w:ascii="David" w:hAnsi="David"/>
          <w:rtl/>
        </w:rPr>
      </w:pPr>
      <w:r w:rsidRPr="00EE1804">
        <w:rPr>
          <w:rFonts w:ascii="David" w:hAnsi="David"/>
          <w:rtl/>
        </w:rPr>
        <w:t>בנק בארץ</w:t>
      </w:r>
      <w:r w:rsidRPr="00EE1804">
        <w:rPr>
          <w:rFonts w:ascii="David" w:hAnsi="David" w:hint="cs"/>
          <w:rtl/>
        </w:rPr>
        <w:t xml:space="preserve"> </w:t>
      </w:r>
      <w:r w:rsidRPr="00EE1804">
        <w:rPr>
          <w:rFonts w:hint="cs"/>
          <w:rtl/>
        </w:rPr>
        <w:t xml:space="preserve">שהוא תאגיד בנקאי שקיבל רישיון בנק לפי סעיף 4(א)(1) ו-4(א)(2) לחוק הבנקאות (רישוי), התשמ"א-1981, </w:t>
      </w:r>
      <w:r w:rsidRPr="00EE1804">
        <w:rPr>
          <w:rtl/>
        </w:rPr>
        <w:t xml:space="preserve">לחילופין, ניתן להגיש ערבות מבנק בחוץ לארץ העומד בדרישות </w:t>
      </w:r>
      <w:hyperlink r:id="rId20" w:history="1">
        <w:r w:rsidRPr="00EE1804">
          <w:rPr>
            <w:rStyle w:val="Hyperlink"/>
            <w:rFonts w:cs="David"/>
            <w:rtl/>
          </w:rPr>
          <w:t>הוראת תכ"ם 7.5.1.1 – ערבויות</w:t>
        </w:r>
      </w:hyperlink>
      <w:r w:rsidRPr="00EE1804">
        <w:rPr>
          <w:rFonts w:hint="cs"/>
          <w:rtl/>
        </w:rPr>
        <w:t>;</w:t>
      </w:r>
    </w:p>
    <w:p w:rsidR="009510D5" w:rsidRPr="00EE1804" w:rsidRDefault="009510D5" w:rsidP="009510D5">
      <w:pPr>
        <w:pStyle w:val="4-2"/>
        <w:numPr>
          <w:ilvl w:val="5"/>
          <w:numId w:val="51"/>
        </w:numPr>
        <w:ind w:left="3177" w:hanging="1276"/>
        <w:outlineLvl w:val="9"/>
        <w:rPr>
          <w:rFonts w:ascii="David" w:hAnsi="David"/>
          <w:rtl/>
        </w:rPr>
      </w:pPr>
      <w:r w:rsidRPr="00EE1804">
        <w:rPr>
          <w:rFonts w:ascii="David" w:hAnsi="David"/>
          <w:rtl/>
        </w:rPr>
        <w:t>חברת ביטוח ישראלית שברשותה רישיון לעסוק בביטוח על פי חוק הפיקוח על שירותים פיננסיים (ביטוח), תשמ"א-1981</w:t>
      </w:r>
      <w:r w:rsidRPr="00EE1804">
        <w:rPr>
          <w:rFonts w:ascii="David" w:hAnsi="David" w:hint="cs"/>
          <w:rtl/>
        </w:rPr>
        <w:t xml:space="preserve">, </w:t>
      </w:r>
      <w:r w:rsidRPr="00EE1804">
        <w:rPr>
          <w:rtl/>
        </w:rPr>
        <w:t>לחילופין, ניתן להגיש ערבות מ</w:t>
      </w:r>
      <w:r w:rsidRPr="00EE1804">
        <w:rPr>
          <w:rFonts w:hint="cs"/>
          <w:rtl/>
        </w:rPr>
        <w:t>חברת ביטוח</w:t>
      </w:r>
      <w:r w:rsidRPr="00EE1804">
        <w:rPr>
          <w:rtl/>
        </w:rPr>
        <w:t xml:space="preserve"> בחוץ לארץ העומד</w:t>
      </w:r>
      <w:r w:rsidRPr="00EE1804">
        <w:rPr>
          <w:rFonts w:hint="cs"/>
          <w:rtl/>
        </w:rPr>
        <w:t>ת</w:t>
      </w:r>
      <w:r w:rsidRPr="00EE1804">
        <w:rPr>
          <w:rtl/>
        </w:rPr>
        <w:t xml:space="preserve"> בדרישות </w:t>
      </w:r>
      <w:hyperlink r:id="rId21" w:history="1">
        <w:r w:rsidRPr="00EE1804">
          <w:rPr>
            <w:rStyle w:val="Hyperlink"/>
            <w:rFonts w:cs="David"/>
            <w:rtl/>
          </w:rPr>
          <w:t>הוראת תכ"ם 7.5.1.1 – ערבויות</w:t>
        </w:r>
      </w:hyperlink>
      <w:r w:rsidRPr="00EE1804">
        <w:rPr>
          <w:rFonts w:ascii="David" w:hAnsi="David" w:hint="cs"/>
          <w:rtl/>
        </w:rPr>
        <w:t>;</w:t>
      </w:r>
    </w:p>
    <w:p w:rsidR="009510D5" w:rsidRPr="00EE1804" w:rsidRDefault="009510D5" w:rsidP="009510D5">
      <w:pPr>
        <w:pStyle w:val="6-0"/>
        <w:numPr>
          <w:ilvl w:val="4"/>
          <w:numId w:val="51"/>
        </w:numPr>
        <w:outlineLvl w:val="9"/>
        <w:rPr>
          <w:rFonts w:ascii="David" w:hAnsi="David"/>
        </w:rPr>
      </w:pPr>
      <w:r w:rsidRPr="00EE1804">
        <w:rPr>
          <w:rFonts w:ascii="David" w:hAnsi="David"/>
          <w:rtl/>
        </w:rPr>
        <w:lastRenderedPageBreak/>
        <w:t>גוף סטטוטורי, חברה ממשלתית</w:t>
      </w:r>
      <w:r w:rsidRPr="00EE1804">
        <w:rPr>
          <w:rFonts w:ascii="David" w:hAnsi="David" w:hint="cs"/>
          <w:rtl/>
        </w:rPr>
        <w:t>, חברת בת ממשלתית</w:t>
      </w:r>
      <w:r w:rsidRPr="00EE1804">
        <w:rPr>
          <w:rFonts w:ascii="David" w:hAnsi="David"/>
          <w:rtl/>
        </w:rPr>
        <w:t xml:space="preserve"> ומוסד להשכלה גבוהה רשאי להגיש הוראת קיזוז המקום ערבות הגשה בהתאם לנוסח המפורט ב</w:t>
      </w:r>
      <w:hyperlink r:id="rId22" w:history="1">
        <w:r w:rsidRPr="00EE1804">
          <w:rPr>
            <w:rStyle w:val="Hyperlink"/>
            <w:rFonts w:cs="David"/>
            <w:rtl/>
          </w:rPr>
          <w:t>הוראת תכ"ם 7.5.1.1 – ערבויות</w:t>
        </w:r>
      </w:hyperlink>
      <w:r w:rsidRPr="00EE1804">
        <w:rPr>
          <w:rFonts w:ascii="David" w:hAnsi="David"/>
          <w:rtl/>
        </w:rPr>
        <w:t>.</w:t>
      </w:r>
    </w:p>
    <w:p w:rsidR="009510D5" w:rsidRPr="00EE1804" w:rsidRDefault="009510D5" w:rsidP="009510D5">
      <w:pPr>
        <w:pStyle w:val="6-0"/>
        <w:numPr>
          <w:ilvl w:val="4"/>
          <w:numId w:val="51"/>
        </w:numPr>
        <w:ind w:left="2468" w:hanging="1028"/>
        <w:outlineLvl w:val="9"/>
        <w:rPr>
          <w:rFonts w:ascii="David" w:hAnsi="David"/>
          <w:rtl/>
        </w:rPr>
      </w:pPr>
      <w:r w:rsidRPr="00EE1804">
        <w:rPr>
          <w:rFonts w:ascii="David" w:hAnsi="David"/>
          <w:rtl/>
        </w:rPr>
        <w:t>סטייה מהנוסח המצורף של הערבות או הוראת הקיזוז עשויה לגרום לפסילת הצעות המתמודדים במכרז.</w:t>
      </w:r>
    </w:p>
    <w:bookmarkEnd w:id="29"/>
    <w:p w:rsidR="009510D5" w:rsidRPr="00EE1804" w:rsidRDefault="009510D5" w:rsidP="009510D5">
      <w:pPr>
        <w:pStyle w:val="4-2"/>
        <w:ind w:firstLine="0"/>
        <w:outlineLvl w:val="9"/>
        <w:rPr>
          <w:rFonts w:ascii="David" w:hAnsi="David"/>
          <w:rtl/>
        </w:rPr>
      </w:pPr>
    </w:p>
    <w:p w:rsidR="009510D5" w:rsidRPr="00EE1804" w:rsidRDefault="009510D5" w:rsidP="009510D5">
      <w:pPr>
        <w:pStyle w:val="3-2"/>
        <w:numPr>
          <w:ilvl w:val="2"/>
          <w:numId w:val="51"/>
        </w:numPr>
        <w:ind w:left="1334" w:hanging="851"/>
        <w:outlineLvl w:val="9"/>
        <w:rPr>
          <w:rFonts w:ascii="David" w:hAnsi="David"/>
          <w:b/>
          <w:bCs/>
        </w:rPr>
      </w:pPr>
      <w:r w:rsidRPr="00EE1804">
        <w:rPr>
          <w:rFonts w:ascii="David" w:hAnsi="David" w:hint="cs"/>
          <w:b/>
          <w:bCs/>
          <w:rtl/>
        </w:rPr>
        <w:t>תנאי סף מקצועיים:</w:t>
      </w:r>
    </w:p>
    <w:p w:rsidR="009510D5" w:rsidRPr="00EE1804" w:rsidRDefault="009510D5" w:rsidP="009510D5">
      <w:pPr>
        <w:pStyle w:val="4-2"/>
        <w:numPr>
          <w:ilvl w:val="3"/>
          <w:numId w:val="51"/>
        </w:numPr>
        <w:outlineLvl w:val="9"/>
        <w:rPr>
          <w:rFonts w:ascii="David" w:hAnsi="David"/>
          <w:b/>
          <w:bCs/>
          <w:rtl/>
        </w:rPr>
      </w:pPr>
      <w:r w:rsidRPr="00EE1804">
        <w:rPr>
          <w:rFonts w:ascii="David" w:hAnsi="David"/>
          <w:b/>
          <w:bCs/>
          <w:rtl/>
        </w:rPr>
        <w:t>המציע:</w:t>
      </w:r>
    </w:p>
    <w:p w:rsidR="004C4789" w:rsidRPr="00FA6D37" w:rsidRDefault="009510D5" w:rsidP="00FA6D37">
      <w:pPr>
        <w:pStyle w:val="6-0"/>
        <w:numPr>
          <w:ilvl w:val="4"/>
          <w:numId w:val="51"/>
        </w:numPr>
        <w:ind w:left="2468" w:hanging="1028"/>
        <w:outlineLvl w:val="9"/>
        <w:rPr>
          <w:rFonts w:ascii="David" w:hAnsi="David"/>
        </w:rPr>
      </w:pPr>
      <w:bookmarkStart w:id="31" w:name="show_IfNisayonMetziaShanim"/>
      <w:r w:rsidRPr="00FA6D37">
        <w:rPr>
          <w:rFonts w:ascii="David" w:hAnsi="David"/>
          <w:rtl/>
        </w:rPr>
        <w:t xml:space="preserve">למציע ניסיון מוכח של </w:t>
      </w:r>
      <w:bookmarkStart w:id="32" w:name="MisparShanimNisayonMatzia_1"/>
      <w:r w:rsidRPr="00FA6D37">
        <w:rPr>
          <w:rFonts w:ascii="David" w:hAnsi="David"/>
        </w:rPr>
        <w:t>3</w:t>
      </w:r>
      <w:bookmarkEnd w:id="32"/>
      <w:r w:rsidRPr="00FA6D37">
        <w:rPr>
          <w:rFonts w:ascii="David" w:hAnsi="David"/>
          <w:rtl/>
        </w:rPr>
        <w:t xml:space="preserve"> שנים </w:t>
      </w:r>
      <w:r w:rsidRPr="00FA6D37">
        <w:rPr>
          <w:rFonts w:ascii="David" w:hAnsi="David" w:hint="eastAsia"/>
          <w:rtl/>
        </w:rPr>
        <w:t>בין</w:t>
      </w:r>
      <w:r w:rsidRPr="00FA6D37">
        <w:rPr>
          <w:rFonts w:ascii="David" w:hAnsi="David"/>
          <w:rtl/>
        </w:rPr>
        <w:t xml:space="preserve"> </w:t>
      </w:r>
      <w:r w:rsidRPr="00FA6D37">
        <w:rPr>
          <w:rFonts w:ascii="David" w:hAnsi="David" w:hint="eastAsia"/>
          <w:rtl/>
        </w:rPr>
        <w:t>השנים</w:t>
      </w:r>
      <w:bookmarkStart w:id="33" w:name="endNisayonMatzia"/>
      <w:r w:rsidR="009B1CBF" w:rsidRPr="00FA6D37">
        <w:rPr>
          <w:rFonts w:ascii="David" w:hAnsi="David"/>
          <w:rtl/>
        </w:rPr>
        <w:t xml:space="preserve"> </w:t>
      </w:r>
      <w:bookmarkEnd w:id="33"/>
      <w:r w:rsidR="009B1CBF" w:rsidRPr="00FA6D37">
        <w:rPr>
          <w:rFonts w:ascii="David" w:hAnsi="David"/>
          <w:rtl/>
        </w:rPr>
        <w:t>20</w:t>
      </w:r>
      <w:r w:rsidR="00A60065" w:rsidRPr="00FA6D37">
        <w:rPr>
          <w:rFonts w:ascii="David" w:hAnsi="David"/>
          <w:rtl/>
        </w:rPr>
        <w:t>1</w:t>
      </w:r>
      <w:r w:rsidR="00FA6D37">
        <w:rPr>
          <w:rFonts w:ascii="David" w:hAnsi="David" w:hint="cs"/>
          <w:rtl/>
        </w:rPr>
        <w:t>7</w:t>
      </w:r>
      <w:r w:rsidR="009B1CBF" w:rsidRPr="00FA6D37">
        <w:rPr>
          <w:rFonts w:ascii="David" w:hAnsi="David"/>
          <w:rtl/>
        </w:rPr>
        <w:t>-2019</w:t>
      </w:r>
      <w:bookmarkStart w:id="34" w:name="SugNisayonMatzia_1"/>
      <w:r w:rsidR="006225C4" w:rsidRPr="00FA6D37">
        <w:rPr>
          <w:rFonts w:ascii="David" w:hAnsi="David"/>
          <w:rtl/>
        </w:rPr>
        <w:t xml:space="preserve"> ובנוסף </w:t>
      </w:r>
      <w:r w:rsidR="004C4789" w:rsidRPr="00FA6D37">
        <w:rPr>
          <w:rFonts w:ascii="David" w:hAnsi="David" w:hint="eastAsia"/>
          <w:rtl/>
        </w:rPr>
        <w:t>ביום</w:t>
      </w:r>
      <w:r w:rsidR="004C4789" w:rsidRPr="00FA6D37">
        <w:rPr>
          <w:rFonts w:ascii="David" w:hAnsi="David"/>
          <w:rtl/>
        </w:rPr>
        <w:t xml:space="preserve"> </w:t>
      </w:r>
      <w:r w:rsidRPr="00FA6D37">
        <w:rPr>
          <w:rFonts w:ascii="David" w:hAnsi="David"/>
          <w:rtl/>
        </w:rPr>
        <w:t xml:space="preserve"> הגשת ההצעה, המציע מפעיל מעבדה המוכרת </w:t>
      </w:r>
      <w:r w:rsidR="004C4789" w:rsidRPr="00FA6D37">
        <w:rPr>
          <w:rFonts w:ascii="David" w:hAnsi="David"/>
          <w:rtl/>
        </w:rPr>
        <w:t>לבדיק</w:t>
      </w:r>
      <w:r w:rsidR="004C4789" w:rsidRPr="00FA6D37">
        <w:rPr>
          <w:rFonts w:ascii="David" w:hAnsi="David" w:hint="eastAsia"/>
          <w:rtl/>
        </w:rPr>
        <w:t>ה</w:t>
      </w:r>
      <w:r w:rsidRPr="00FA6D37">
        <w:rPr>
          <w:rFonts w:ascii="David" w:hAnsi="David"/>
          <w:rtl/>
        </w:rPr>
        <w:t xml:space="preserve"> מסוג </w:t>
      </w:r>
      <w:r w:rsidRPr="00FA6D37">
        <w:rPr>
          <w:rFonts w:ascii="David" w:hAnsi="David"/>
        </w:rPr>
        <w:t>NGS</w:t>
      </w:r>
      <w:r w:rsidRPr="00FA6D37">
        <w:rPr>
          <w:rFonts w:ascii="David" w:hAnsi="David"/>
          <w:rtl/>
        </w:rPr>
        <w:t xml:space="preserve">. </w:t>
      </w:r>
    </w:p>
    <w:p w:rsidR="009510D5" w:rsidRPr="00EE1804" w:rsidRDefault="009510D5" w:rsidP="004C4789">
      <w:pPr>
        <w:pStyle w:val="6-0"/>
        <w:numPr>
          <w:ilvl w:val="0"/>
          <w:numId w:val="84"/>
        </w:numPr>
        <w:outlineLvl w:val="9"/>
        <w:rPr>
          <w:rFonts w:ascii="David" w:hAnsi="David"/>
        </w:rPr>
      </w:pPr>
      <w:r w:rsidRPr="004C4789">
        <w:rPr>
          <w:rFonts w:ascii="David" w:hAnsi="David"/>
          <w:b/>
          <w:bCs/>
          <w:rtl/>
        </w:rPr>
        <w:t>תנאי סף זה יוכח באמצעות הגשת פורטפוליו של המעבדה ופעולתה.</w:t>
      </w:r>
      <w:r w:rsidRPr="00EE1804">
        <w:rPr>
          <w:rFonts w:ascii="David" w:hAnsi="David"/>
          <w:rtl/>
        </w:rPr>
        <w:t xml:space="preserve"> יובהר בהקשר זה כי תנאי סף הנו פעילות של המעבדה המוצעת לכל הפחות במשך שלוש שנים ברציפות, כאשר המועד הקובע לעניין מניין תקופה זו הינו המועד האחרון להגשת ההצעות למכרז זה. מבלי לגרוע מן האמור מעלה, יובהר כי ככל שההצעה מוגשת ע"י ספק הקשור עם מעבדה כאמור יחול תנאי סף זה על המעבדה עמה מתקשר הספק והאחרון יחתום על הצהרה לפיה המעבדה תמלא אחר תנאי סף זה. </w:t>
      </w:r>
    </w:p>
    <w:p w:rsidR="00D95798" w:rsidRDefault="009510D5" w:rsidP="00FA6D37">
      <w:pPr>
        <w:pStyle w:val="6-0"/>
        <w:numPr>
          <w:ilvl w:val="4"/>
          <w:numId w:val="51"/>
        </w:numPr>
        <w:ind w:left="2468" w:hanging="1028"/>
        <w:outlineLvl w:val="9"/>
        <w:rPr>
          <w:rFonts w:ascii="David" w:hAnsi="David"/>
        </w:rPr>
      </w:pPr>
      <w:r w:rsidRPr="00EE1804">
        <w:rPr>
          <w:rFonts w:ascii="David" w:hAnsi="David"/>
          <w:rtl/>
        </w:rPr>
        <w:lastRenderedPageBreak/>
        <w:t xml:space="preserve">למעבדת המציע או למעבדה עמה קשור </w:t>
      </w:r>
      <w:r w:rsidR="00DC17B9">
        <w:rPr>
          <w:rFonts w:ascii="David" w:hAnsi="David" w:hint="cs"/>
          <w:rtl/>
        </w:rPr>
        <w:t>ה</w:t>
      </w:r>
      <w:r w:rsidRPr="00EE1804">
        <w:rPr>
          <w:rFonts w:ascii="David" w:hAnsi="David"/>
          <w:rtl/>
        </w:rPr>
        <w:t xml:space="preserve">ספק כהגדרתו במכרז זה, ניסיון מוכח בפרויקטים לריצוף גנום של מיקרואורגניזמים (חיידקים ונגיפים). תנאי לצורך הוכחת העמידה בתנאי סף זה הוא ביצוע ריצוף גנום מלא בהיקף של 200 ריצופים בשנה בכל אחת משלוש השנים </w:t>
      </w:r>
      <w:r w:rsidR="00DC17B9">
        <w:rPr>
          <w:rFonts w:ascii="David" w:hAnsi="David" w:hint="cs"/>
          <w:rtl/>
        </w:rPr>
        <w:t>201</w:t>
      </w:r>
      <w:r w:rsidR="00FA6D37">
        <w:rPr>
          <w:rFonts w:ascii="David" w:hAnsi="David" w:hint="cs"/>
          <w:rtl/>
        </w:rPr>
        <w:t>7</w:t>
      </w:r>
      <w:r w:rsidR="00DC17B9">
        <w:rPr>
          <w:rFonts w:ascii="David" w:hAnsi="David" w:hint="cs"/>
          <w:rtl/>
        </w:rPr>
        <w:t>-2019</w:t>
      </w:r>
      <w:r w:rsidR="00996B27" w:rsidRPr="00EE1804">
        <w:rPr>
          <w:rFonts w:ascii="David" w:hAnsi="David" w:hint="cs"/>
          <w:rtl/>
        </w:rPr>
        <w:t xml:space="preserve"> </w:t>
      </w:r>
      <w:bookmarkEnd w:id="34"/>
    </w:p>
    <w:p w:rsidR="00D95798" w:rsidRDefault="00D95798" w:rsidP="006D0991">
      <w:pPr>
        <w:pStyle w:val="6-0"/>
        <w:numPr>
          <w:ilvl w:val="4"/>
          <w:numId w:val="51"/>
        </w:numPr>
        <w:ind w:left="2468" w:hanging="1028"/>
        <w:outlineLvl w:val="9"/>
        <w:rPr>
          <w:rFonts w:ascii="David" w:hAnsi="David"/>
        </w:rPr>
      </w:pPr>
      <w:r w:rsidRPr="00D95798">
        <w:rPr>
          <w:rFonts w:ascii="David" w:hAnsi="David"/>
          <w:rtl/>
        </w:rPr>
        <w:t>לספק קיימת מערכת אבטחת איכות</w:t>
      </w:r>
      <w:r>
        <w:rPr>
          <w:rFonts w:ascii="David" w:hAnsi="David" w:hint="cs"/>
          <w:rtl/>
        </w:rPr>
        <w:t>.</w:t>
      </w:r>
      <w:r w:rsidRPr="00D95798">
        <w:rPr>
          <w:rFonts w:ascii="David" w:hAnsi="David" w:hint="cs"/>
          <w:rtl/>
        </w:rPr>
        <w:t xml:space="preserve"> ע</w:t>
      </w:r>
      <w:r w:rsidRPr="00FA6D37">
        <w:rPr>
          <w:rFonts w:hint="eastAsia"/>
          <w:rtl/>
        </w:rPr>
        <w:t>ל</w:t>
      </w:r>
      <w:r w:rsidRPr="00FA6D37">
        <w:rPr>
          <w:rtl/>
        </w:rPr>
        <w:t xml:space="preserve"> </w:t>
      </w:r>
      <w:r w:rsidRPr="00FA6D37">
        <w:rPr>
          <w:rFonts w:hint="eastAsia"/>
          <w:rtl/>
        </w:rPr>
        <w:t>הספק</w:t>
      </w:r>
      <w:r w:rsidRPr="00FA6D37">
        <w:rPr>
          <w:rtl/>
        </w:rPr>
        <w:t xml:space="preserve"> </w:t>
      </w:r>
      <w:r w:rsidRPr="00FA6D37">
        <w:rPr>
          <w:rFonts w:hint="eastAsia"/>
          <w:rtl/>
        </w:rPr>
        <w:t>להצהיר</w:t>
      </w:r>
      <w:r w:rsidRPr="00FA6D37">
        <w:rPr>
          <w:rtl/>
        </w:rPr>
        <w:t xml:space="preserve"> על קיומ</w:t>
      </w:r>
      <w:r>
        <w:rPr>
          <w:rFonts w:ascii="David" w:hAnsi="David" w:hint="cs"/>
          <w:rtl/>
        </w:rPr>
        <w:t xml:space="preserve">ה של מערכת אבטחת </w:t>
      </w:r>
      <w:r w:rsidRPr="00FA6D37">
        <w:rPr>
          <w:rFonts w:ascii="David" w:hAnsi="David" w:hint="eastAsia"/>
          <w:rtl/>
        </w:rPr>
        <w:t>איכות</w:t>
      </w:r>
      <w:r w:rsidRPr="00FA6D37">
        <w:rPr>
          <w:rtl/>
        </w:rPr>
        <w:t xml:space="preserve"> </w:t>
      </w:r>
    </w:p>
    <w:p w:rsidR="004B7905" w:rsidRPr="006D0991" w:rsidRDefault="004B7905" w:rsidP="00FA6D37">
      <w:pPr>
        <w:pStyle w:val="6-0"/>
        <w:numPr>
          <w:ilvl w:val="4"/>
          <w:numId w:val="51"/>
        </w:numPr>
        <w:ind w:left="2468" w:hanging="1028"/>
        <w:outlineLvl w:val="9"/>
        <w:rPr>
          <w:rFonts w:ascii="David" w:hAnsi="David"/>
        </w:rPr>
      </w:pPr>
      <w:r w:rsidRPr="006D0991">
        <w:rPr>
          <w:rFonts w:ascii="David" w:hAnsi="David" w:hint="cs"/>
          <w:rtl/>
        </w:rPr>
        <w:t>עבור סעיפים 1.2.3.1.</w:t>
      </w:r>
      <w:r w:rsidR="00DC17B9" w:rsidRPr="006D0991">
        <w:rPr>
          <w:rFonts w:ascii="David" w:hAnsi="David" w:hint="cs"/>
          <w:rtl/>
        </w:rPr>
        <w:t>1</w:t>
      </w:r>
      <w:r w:rsidRPr="006D0991">
        <w:rPr>
          <w:rFonts w:ascii="David" w:hAnsi="David" w:hint="cs"/>
          <w:rtl/>
        </w:rPr>
        <w:t xml:space="preserve"> -1.2.3.1</w:t>
      </w:r>
      <w:r w:rsidR="00DC17B9" w:rsidRPr="006D0991">
        <w:rPr>
          <w:rFonts w:ascii="David" w:hAnsi="David" w:hint="cs"/>
          <w:rtl/>
        </w:rPr>
        <w:t>.3</w:t>
      </w:r>
      <w:r w:rsidRPr="006D0991">
        <w:rPr>
          <w:rFonts w:ascii="David" w:hAnsi="David" w:hint="cs"/>
          <w:rtl/>
        </w:rPr>
        <w:t xml:space="preserve">  דלעיל נדרש </w:t>
      </w:r>
      <w:r w:rsidRPr="006D0991">
        <w:rPr>
          <w:rFonts w:ascii="David" w:hAnsi="David" w:hint="eastAsia"/>
          <w:rtl/>
        </w:rPr>
        <w:t>למלא</w:t>
      </w:r>
      <w:r w:rsidRPr="006D0991">
        <w:rPr>
          <w:rFonts w:ascii="David" w:hAnsi="David"/>
          <w:rtl/>
        </w:rPr>
        <w:t xml:space="preserve"> </w:t>
      </w:r>
      <w:r w:rsidRPr="006D0991">
        <w:rPr>
          <w:rFonts w:ascii="David" w:hAnsi="David" w:hint="eastAsia"/>
          <w:rtl/>
        </w:rPr>
        <w:t>את</w:t>
      </w:r>
      <w:r w:rsidRPr="006D0991">
        <w:rPr>
          <w:rFonts w:ascii="David" w:hAnsi="David"/>
          <w:rtl/>
        </w:rPr>
        <w:t xml:space="preserve"> </w:t>
      </w:r>
      <w:r w:rsidRPr="006D0991">
        <w:rPr>
          <w:rFonts w:ascii="David" w:hAnsi="David" w:hint="eastAsia"/>
          <w:rtl/>
        </w:rPr>
        <w:t>סעיף</w:t>
      </w:r>
      <w:r w:rsidRPr="006D0991">
        <w:rPr>
          <w:rFonts w:ascii="David" w:hAnsi="David"/>
          <w:rtl/>
        </w:rPr>
        <w:t xml:space="preserve"> 4.2.1 </w:t>
      </w:r>
      <w:r w:rsidRPr="006D0991">
        <w:rPr>
          <w:rFonts w:ascii="David" w:hAnsi="David" w:hint="eastAsia"/>
          <w:rtl/>
        </w:rPr>
        <w:t>פרק</w:t>
      </w:r>
      <w:r w:rsidRPr="006D0991">
        <w:rPr>
          <w:rFonts w:ascii="David" w:hAnsi="David"/>
          <w:rtl/>
        </w:rPr>
        <w:t xml:space="preserve"> </w:t>
      </w:r>
      <w:r w:rsidRPr="006D0991">
        <w:rPr>
          <w:rFonts w:ascii="David" w:hAnsi="David" w:hint="eastAsia"/>
          <w:rtl/>
        </w:rPr>
        <w:t>ב</w:t>
      </w:r>
      <w:r w:rsidRPr="006D0991">
        <w:rPr>
          <w:rFonts w:ascii="David" w:hAnsi="David"/>
          <w:rtl/>
        </w:rPr>
        <w:t xml:space="preserve">' </w:t>
      </w:r>
      <w:r w:rsidRPr="006D0991">
        <w:rPr>
          <w:rFonts w:ascii="David" w:hAnsi="David" w:hint="eastAsia"/>
          <w:rtl/>
        </w:rPr>
        <w:t>ההצעה</w:t>
      </w:r>
      <w:r w:rsidRPr="006D0991">
        <w:rPr>
          <w:rFonts w:ascii="David" w:hAnsi="David" w:hint="cs"/>
          <w:rtl/>
        </w:rPr>
        <w:t>.</w:t>
      </w:r>
    </w:p>
    <w:p w:rsidR="00CD5DB4" w:rsidRPr="00EE1804" w:rsidRDefault="009510D5" w:rsidP="009510D5">
      <w:pPr>
        <w:pStyle w:val="6-0"/>
        <w:numPr>
          <w:ilvl w:val="4"/>
          <w:numId w:val="51"/>
        </w:numPr>
        <w:ind w:left="2468" w:hanging="1028"/>
        <w:outlineLvl w:val="9"/>
        <w:rPr>
          <w:rFonts w:ascii="David" w:hAnsi="David"/>
        </w:rPr>
      </w:pPr>
      <w:bookmarkStart w:id="35" w:name="show_IfkamutLekohotMatzia"/>
      <w:bookmarkStart w:id="36" w:name="show_hekefKaspiKolelMatzia"/>
      <w:bookmarkStart w:id="37" w:name="show_GoremNidrashRishayonMatzia"/>
      <w:bookmarkStart w:id="38" w:name="show_IfgovaMachzorMatzia"/>
      <w:bookmarkStart w:id="39" w:name="show_mttzevettnay2"/>
      <w:bookmarkStart w:id="40" w:name="show_mttzevettnay3"/>
      <w:bookmarkStart w:id="41" w:name="show_mttzevettnay4"/>
      <w:bookmarkStart w:id="42" w:name="show_mttzevettnay5"/>
      <w:bookmarkEnd w:id="31"/>
      <w:bookmarkEnd w:id="35"/>
      <w:bookmarkEnd w:id="36"/>
      <w:bookmarkEnd w:id="37"/>
      <w:bookmarkEnd w:id="38"/>
      <w:bookmarkEnd w:id="39"/>
      <w:bookmarkEnd w:id="40"/>
      <w:bookmarkEnd w:id="41"/>
      <w:bookmarkEnd w:id="42"/>
      <w:r w:rsidRPr="00EE1804">
        <w:rPr>
          <w:rFonts w:ascii="David" w:hAnsi="David"/>
          <w:rtl/>
        </w:rPr>
        <w:t xml:space="preserve">במקרה בו </w:t>
      </w:r>
      <w:r w:rsidRPr="00EE1804">
        <w:rPr>
          <w:rFonts w:ascii="David" w:hAnsi="David" w:hint="cs"/>
          <w:rtl/>
        </w:rPr>
        <w:t>המ</w:t>
      </w:r>
      <w:r w:rsidRPr="00EE1804">
        <w:rPr>
          <w:rFonts w:ascii="David" w:hAnsi="David"/>
          <w:rtl/>
        </w:rPr>
        <w:t>ציע</w:t>
      </w:r>
      <w:r w:rsidRPr="00EE1804">
        <w:rPr>
          <w:rFonts w:ascii="David" w:hAnsi="David" w:hint="cs"/>
          <w:rtl/>
        </w:rPr>
        <w:t>,</w:t>
      </w:r>
      <w:r w:rsidRPr="00EE1804">
        <w:rPr>
          <w:rFonts w:ascii="David" w:hAnsi="David"/>
          <w:rtl/>
        </w:rPr>
        <w:t xml:space="preserve"> </w:t>
      </w:r>
      <w:r w:rsidRPr="00EE1804">
        <w:rPr>
          <w:rFonts w:ascii="David" w:hAnsi="David" w:hint="cs"/>
          <w:rtl/>
        </w:rPr>
        <w:t xml:space="preserve">כאישיות משפטית עצמאית, </w:t>
      </w:r>
      <w:r w:rsidRPr="00EE1804">
        <w:rPr>
          <w:rFonts w:ascii="David" w:hAnsi="David"/>
          <w:rtl/>
        </w:rPr>
        <w:t>אינ</w:t>
      </w:r>
      <w:r w:rsidRPr="00EE1804">
        <w:rPr>
          <w:rFonts w:ascii="David" w:hAnsi="David" w:hint="cs"/>
          <w:rtl/>
        </w:rPr>
        <w:t>ו עומד בתנאי הסף המקצועיים בהם הוא נדרש לעמוד,</w:t>
      </w:r>
      <w:r w:rsidRPr="00EE1804">
        <w:rPr>
          <w:rFonts w:ascii="David" w:hAnsi="David"/>
          <w:rtl/>
        </w:rPr>
        <w:t xml:space="preserve"> ובעברו של המציע התרחש</w:t>
      </w:r>
      <w:r w:rsidRPr="00EE1804">
        <w:rPr>
          <w:rFonts w:ascii="David" w:hAnsi="David" w:hint="cs"/>
          <w:rtl/>
        </w:rPr>
        <w:t xml:space="preserve"> שינוי ארגוני (לדוג' </w:t>
      </w:r>
      <w:r w:rsidRPr="00EE1804">
        <w:rPr>
          <w:rFonts w:ascii="David" w:hAnsi="David"/>
          <w:rtl/>
        </w:rPr>
        <w:t>רכישת פעילות, רה-ארגון או איחוד של חברות בדרך אחרת</w:t>
      </w:r>
      <w:r w:rsidRPr="00EE1804">
        <w:rPr>
          <w:rFonts w:ascii="David" w:hAnsi="David" w:hint="cs"/>
          <w:rtl/>
        </w:rPr>
        <w:t>)</w:t>
      </w:r>
      <w:r w:rsidRPr="00EE1804">
        <w:rPr>
          <w:rFonts w:ascii="David" w:hAnsi="David"/>
          <w:rtl/>
        </w:rPr>
        <w:t>,</w:t>
      </w:r>
      <w:r w:rsidRPr="00EE1804">
        <w:rPr>
          <w:rFonts w:ascii="David" w:hAnsi="David" w:hint="cs"/>
          <w:rtl/>
        </w:rPr>
        <w:t xml:space="preserve"> באופן בו הפעילות הרלוונטית למכרז זה השתלבה אצל המציע,</w:t>
      </w:r>
      <w:r w:rsidRPr="00EE1804">
        <w:rPr>
          <w:rFonts w:ascii="David" w:hAnsi="David"/>
          <w:rtl/>
        </w:rPr>
        <w:t xml:space="preserve"> </w:t>
      </w:r>
      <w:r w:rsidRPr="00EE1804">
        <w:rPr>
          <w:rFonts w:ascii="David" w:hAnsi="David" w:hint="cs"/>
          <w:rtl/>
        </w:rPr>
        <w:t>יוכל המציע לבקש מהמזמין</w:t>
      </w:r>
      <w:r w:rsidRPr="00EE1804">
        <w:rPr>
          <w:rFonts w:ascii="David" w:hAnsi="David"/>
          <w:rtl/>
        </w:rPr>
        <w:t xml:space="preserve"> לצרף לנתוני</w:t>
      </w:r>
      <w:r w:rsidRPr="00EE1804">
        <w:rPr>
          <w:rFonts w:ascii="David" w:hAnsi="David" w:hint="cs"/>
          <w:rtl/>
        </w:rPr>
        <w:t>ו</w:t>
      </w:r>
      <w:r w:rsidRPr="00EE1804">
        <w:rPr>
          <w:rFonts w:ascii="David" w:hAnsi="David"/>
          <w:rtl/>
        </w:rPr>
        <w:t xml:space="preserve"> את נתוני </w:t>
      </w:r>
      <w:r w:rsidRPr="00EE1804">
        <w:rPr>
          <w:rFonts w:ascii="David" w:hAnsi="David" w:hint="cs"/>
          <w:rtl/>
        </w:rPr>
        <w:t>הגוף בו התקיימה הפעילות לפני השינוי הארגוני. החלטה בדבר הכרה כאמור תהיה בכפוף לשיקול דעת המזמין.</w:t>
      </w:r>
    </w:p>
    <w:p w:rsidR="009510D5" w:rsidRPr="00EE1804" w:rsidRDefault="009510D5" w:rsidP="00CD5DB4">
      <w:pPr>
        <w:pStyle w:val="6-0"/>
        <w:outlineLvl w:val="9"/>
        <w:rPr>
          <w:rFonts w:ascii="David" w:hAnsi="David"/>
          <w:rtl/>
        </w:rPr>
      </w:pPr>
    </w:p>
    <w:p w:rsidR="009510D5" w:rsidRPr="00EE1804" w:rsidRDefault="009510D5" w:rsidP="009510D5">
      <w:pPr>
        <w:pStyle w:val="4-2"/>
        <w:ind w:left="1356" w:firstLine="0"/>
        <w:outlineLvl w:val="9"/>
        <w:rPr>
          <w:rFonts w:ascii="David" w:hAnsi="David"/>
          <w:rtl/>
        </w:rPr>
      </w:pPr>
    </w:p>
    <w:p w:rsidR="009510D5" w:rsidRPr="00EE1804" w:rsidRDefault="009510D5" w:rsidP="009510D5">
      <w:pPr>
        <w:spacing w:line="360" w:lineRule="auto"/>
        <w:jc w:val="both"/>
        <w:rPr>
          <w:rFonts w:ascii="David" w:hAnsi="David" w:cs="David"/>
        </w:rPr>
      </w:pPr>
      <w:bookmarkStart w:id="43" w:name="show_IsHanahaMimehir"/>
      <w:bookmarkEnd w:id="43"/>
    </w:p>
    <w:p w:rsidR="009510D5" w:rsidRPr="00EE1804" w:rsidRDefault="009510D5" w:rsidP="009510D5">
      <w:pPr>
        <w:rPr>
          <w:rFonts w:ascii="David" w:hAnsi="David" w:cs="David"/>
        </w:rPr>
      </w:pPr>
    </w:p>
    <w:p w:rsidR="009510D5" w:rsidRPr="00EE1804" w:rsidRDefault="009510D5" w:rsidP="009510D5">
      <w:pPr>
        <w:rPr>
          <w:rFonts w:cs="David"/>
        </w:rPr>
      </w:pPr>
    </w:p>
    <w:p w:rsidR="009510D5" w:rsidRPr="00EE1804" w:rsidRDefault="009510D5">
      <w:pPr>
        <w:bidi w:val="0"/>
        <w:spacing w:before="200" w:after="200" w:line="276" w:lineRule="auto"/>
        <w:rPr>
          <w:rFonts w:ascii="David" w:hAnsi="David" w:cs="David"/>
          <w:noProof/>
        </w:rPr>
      </w:pPr>
      <w:r w:rsidRPr="00EE1804">
        <w:rPr>
          <w:rFonts w:cs="David"/>
          <w:rtl/>
        </w:rPr>
        <w:br w:type="page"/>
      </w:r>
    </w:p>
    <w:p w:rsidR="009510D5" w:rsidRPr="00EE1804" w:rsidRDefault="009510D5" w:rsidP="009510D5">
      <w:pPr>
        <w:pStyle w:val="14"/>
        <w:numPr>
          <w:ilvl w:val="0"/>
          <w:numId w:val="51"/>
        </w:numPr>
        <w:jc w:val="center"/>
        <w:rPr>
          <w:rFonts w:ascii="David" w:hAnsi="David" w:cs="David"/>
        </w:rPr>
      </w:pPr>
      <w:bookmarkStart w:id="44" w:name="_Toc256000031"/>
      <w:bookmarkStart w:id="45" w:name="_Toc256000006"/>
      <w:bookmarkStart w:id="46" w:name="_Toc7454426"/>
      <w:r w:rsidRPr="00EE1804">
        <w:rPr>
          <w:rFonts w:ascii="David" w:hAnsi="David" w:cs="David" w:hint="eastAsia"/>
          <w:rtl/>
        </w:rPr>
        <w:lastRenderedPageBreak/>
        <w:t>בחירת</w:t>
      </w:r>
      <w:r w:rsidRPr="00EE1804">
        <w:rPr>
          <w:rFonts w:ascii="David" w:hAnsi="David" w:cs="David"/>
          <w:rtl/>
        </w:rPr>
        <w:t xml:space="preserve"> </w:t>
      </w:r>
      <w:r w:rsidRPr="00EE1804">
        <w:rPr>
          <w:rFonts w:ascii="David" w:hAnsi="David" w:cs="David" w:hint="eastAsia"/>
          <w:rtl/>
        </w:rPr>
        <w:t>זוכה</w:t>
      </w:r>
      <w:bookmarkEnd w:id="44"/>
      <w:bookmarkEnd w:id="45"/>
      <w:bookmarkEnd w:id="46"/>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r w:rsidRPr="00EE1804">
        <w:rPr>
          <w:rFonts w:ascii="David" w:hAnsi="David" w:cs="David" w:hint="cs"/>
          <w:rtl/>
        </w:rPr>
        <w:t xml:space="preserve">דירוג ההצעות </w:t>
      </w:r>
    </w:p>
    <w:p w:rsidR="009510D5" w:rsidRPr="00EE1804" w:rsidRDefault="009510D5" w:rsidP="00B3537E">
      <w:pPr>
        <w:pStyle w:val="3-2"/>
        <w:numPr>
          <w:ilvl w:val="2"/>
          <w:numId w:val="51"/>
        </w:numPr>
        <w:ind w:left="1334" w:hanging="851"/>
        <w:outlineLvl w:val="9"/>
        <w:rPr>
          <w:rFonts w:ascii="David" w:hAnsi="David"/>
        </w:rPr>
      </w:pPr>
      <w:r w:rsidRPr="00EE1804">
        <w:rPr>
          <w:rFonts w:ascii="David" w:hAnsi="David"/>
          <w:rtl/>
        </w:rPr>
        <w:t>ההצעות ידורגו</w:t>
      </w:r>
      <w:r w:rsidR="002A7D7F">
        <w:rPr>
          <w:rFonts w:ascii="David" w:hAnsi="David" w:hint="cs"/>
          <w:rtl/>
        </w:rPr>
        <w:t xml:space="preserve"> בהתאם</w:t>
      </w:r>
      <w:r w:rsidRPr="00EE1804">
        <w:rPr>
          <w:rFonts w:ascii="David" w:hAnsi="David"/>
          <w:rtl/>
        </w:rPr>
        <w:t xml:space="preserve"> </w:t>
      </w:r>
      <w:r w:rsidR="00F110AC" w:rsidRPr="00EE1804">
        <w:rPr>
          <w:rFonts w:ascii="David" w:hAnsi="David" w:hint="cs"/>
          <w:rtl/>
        </w:rPr>
        <w:t>להצעות המחיר</w:t>
      </w:r>
      <w:r w:rsidRPr="00EE1804">
        <w:rPr>
          <w:rFonts w:ascii="David" w:hAnsi="David"/>
          <w:rtl/>
        </w:rPr>
        <w:t xml:space="preserve"> </w:t>
      </w:r>
      <w:r w:rsidR="002A7D7F">
        <w:rPr>
          <w:rFonts w:ascii="David" w:hAnsi="David" w:hint="cs"/>
          <w:rtl/>
        </w:rPr>
        <w:t>שהגישו המציעים במכרז</w:t>
      </w:r>
      <w:r w:rsidRPr="00EE1804">
        <w:rPr>
          <w:rFonts w:ascii="David" w:hAnsi="David"/>
          <w:rtl/>
        </w:rPr>
        <w:t xml:space="preserve">, כאשר ההצעה </w:t>
      </w:r>
      <w:r w:rsidR="00F110AC" w:rsidRPr="00EE1804">
        <w:rPr>
          <w:rFonts w:ascii="David" w:hAnsi="David" w:hint="cs"/>
          <w:rtl/>
        </w:rPr>
        <w:t>הזולה</w:t>
      </w:r>
      <w:r w:rsidRPr="00EE1804">
        <w:rPr>
          <w:rFonts w:ascii="David" w:hAnsi="David"/>
          <w:rtl/>
        </w:rPr>
        <w:t xml:space="preserve"> ביותר תדורג ראשונה</w:t>
      </w:r>
      <w:r w:rsidRPr="00EE1804">
        <w:rPr>
          <w:rFonts w:ascii="David" w:hAnsi="David" w:hint="cs"/>
          <w:rtl/>
        </w:rPr>
        <w:t>, לאחריה ההצעה</w:t>
      </w:r>
      <w:r w:rsidR="00F110AC" w:rsidRPr="00EE1804">
        <w:rPr>
          <w:rFonts w:ascii="David" w:hAnsi="David" w:hint="cs"/>
          <w:rtl/>
        </w:rPr>
        <w:t xml:space="preserve"> הבאה </w:t>
      </w:r>
      <w:r w:rsidRPr="00EE1804">
        <w:rPr>
          <w:rFonts w:ascii="David" w:hAnsi="David" w:hint="cs"/>
          <w:rtl/>
        </w:rPr>
        <w:t>בטיב</w:t>
      </w:r>
      <w:r w:rsidR="00F110AC" w:rsidRPr="00EE1804">
        <w:rPr>
          <w:rFonts w:ascii="David" w:hAnsi="David" w:hint="cs"/>
          <w:rtl/>
        </w:rPr>
        <w:t>ה</w:t>
      </w:r>
      <w:r w:rsidRPr="00EE1804">
        <w:rPr>
          <w:rFonts w:ascii="David" w:hAnsi="David" w:hint="cs"/>
          <w:rtl/>
        </w:rPr>
        <w:t>, וכן הלאה.</w:t>
      </w:r>
    </w:p>
    <w:p w:rsidR="009510D5" w:rsidRPr="00EE1804" w:rsidRDefault="009510D5" w:rsidP="009510D5">
      <w:pPr>
        <w:pStyle w:val="3-2"/>
        <w:numPr>
          <w:ilvl w:val="2"/>
          <w:numId w:val="51"/>
        </w:numPr>
        <w:ind w:left="1334" w:hanging="851"/>
        <w:outlineLvl w:val="9"/>
        <w:rPr>
          <w:rFonts w:ascii="David" w:hAnsi="David"/>
        </w:rPr>
      </w:pPr>
      <w:bookmarkStart w:id="47" w:name="show_IsTovin_3"/>
      <w:bookmarkEnd w:id="47"/>
      <w:r w:rsidRPr="00EE1804">
        <w:rPr>
          <w:rFonts w:ascii="David" w:hAnsi="David" w:hint="cs"/>
          <w:rtl/>
        </w:rPr>
        <w:t>בשלב זה יפעל המזמין בהתאם להוראות ס' 2ב לחוק חובת המכרזים, התשנ"ב-1992, בדבר "עסק בשליטת אישה" כהגדרתו שם.</w:t>
      </w:r>
    </w:p>
    <w:p w:rsidR="009510D5" w:rsidRPr="00EE1804" w:rsidRDefault="009510D5" w:rsidP="009510D5">
      <w:pPr>
        <w:pStyle w:val="3-2"/>
        <w:numPr>
          <w:ilvl w:val="2"/>
          <w:numId w:val="51"/>
        </w:numPr>
        <w:ind w:left="1334" w:hanging="851"/>
        <w:outlineLvl w:val="9"/>
        <w:rPr>
          <w:rFonts w:ascii="David" w:hAnsi="David"/>
        </w:rPr>
      </w:pPr>
      <w:r w:rsidRPr="00EE1804">
        <w:rPr>
          <w:rtl/>
        </w:rPr>
        <w:t xml:space="preserve">היה וקבלו שתי הצעות (או יותר) ציון זהה שהוא הציון הגבוה ביותר, </w:t>
      </w:r>
      <w:bookmarkStart w:id="48" w:name="show_isMarkivIchut_3"/>
      <w:bookmarkStart w:id="49" w:name="show_isMarkivIchut_5"/>
      <w:bookmarkEnd w:id="48"/>
      <w:bookmarkEnd w:id="49"/>
      <w:r w:rsidRPr="00EE1804">
        <w:rPr>
          <w:rFonts w:hint="cs"/>
          <w:rtl/>
        </w:rPr>
        <w:t xml:space="preserve"> </w:t>
      </w:r>
      <w:r w:rsidRPr="00EE1804">
        <w:rPr>
          <w:rtl/>
        </w:rPr>
        <w:t xml:space="preserve">יערך </w:t>
      </w:r>
      <w:r w:rsidRPr="00EE1804">
        <w:rPr>
          <w:rFonts w:hint="cs"/>
          <w:rtl/>
        </w:rPr>
        <w:t xml:space="preserve">ביניהם תיחור נוסף או לחילופין </w:t>
      </w:r>
      <w:r w:rsidRPr="00EE1804">
        <w:rPr>
          <w:rtl/>
        </w:rPr>
        <w:t xml:space="preserve">הגרלה </w:t>
      </w:r>
      <w:r w:rsidRPr="00EE1804">
        <w:rPr>
          <w:rFonts w:hint="cs"/>
          <w:rtl/>
        </w:rPr>
        <w:t>לקבוע את דירוגן, בהתאם לשיקול דעת המזמין</w:t>
      </w:r>
      <w:r w:rsidRPr="00EE1804">
        <w:rPr>
          <w:rtl/>
        </w:rPr>
        <w:t xml:space="preserve">.  </w:t>
      </w:r>
    </w:p>
    <w:p w:rsidR="009510D5" w:rsidRPr="00EE1804" w:rsidRDefault="009510D5" w:rsidP="009510D5">
      <w:pPr>
        <w:pStyle w:val="3-2"/>
        <w:ind w:firstLine="0"/>
        <w:outlineLvl w:val="9"/>
        <w:rPr>
          <w:rFonts w:ascii="David" w:hAnsi="David"/>
          <w:rtl/>
        </w:rPr>
      </w:pPr>
      <w:bookmarkStart w:id="50" w:name="_Toc407797382"/>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r w:rsidRPr="00EE1804">
        <w:rPr>
          <w:rFonts w:ascii="David" w:hAnsi="David" w:cs="David"/>
          <w:rtl/>
        </w:rPr>
        <w:t xml:space="preserve">בחירת </w:t>
      </w:r>
      <w:bookmarkEnd w:id="50"/>
      <w:r w:rsidRPr="00EE1804">
        <w:rPr>
          <w:rFonts w:ascii="David" w:hAnsi="David" w:cs="David" w:hint="eastAsia"/>
          <w:rtl/>
        </w:rPr>
        <w:t>זוכה</w:t>
      </w:r>
      <w:r w:rsidRPr="00EE1804">
        <w:rPr>
          <w:rFonts w:ascii="David" w:hAnsi="David" w:cs="David"/>
          <w:rtl/>
        </w:rPr>
        <w:t xml:space="preserve"> </w:t>
      </w:r>
    </w:p>
    <w:p w:rsidR="009510D5" w:rsidRPr="00EE1804" w:rsidRDefault="009510D5" w:rsidP="009510D5">
      <w:pPr>
        <w:pStyle w:val="3-2"/>
        <w:numPr>
          <w:ilvl w:val="2"/>
          <w:numId w:val="51"/>
        </w:numPr>
        <w:ind w:left="1334" w:hanging="851"/>
        <w:outlineLvl w:val="9"/>
        <w:rPr>
          <w:rFonts w:ascii="David" w:hAnsi="David"/>
        </w:rPr>
      </w:pPr>
      <w:bookmarkStart w:id="51" w:name="hidden_numZohim_3"/>
      <w:r w:rsidRPr="00EE1804">
        <w:rPr>
          <w:rFonts w:ascii="David" w:hAnsi="David" w:hint="cs"/>
          <w:rtl/>
        </w:rPr>
        <w:t>בתום ההליכים המתוארים לעיל, המזמין יכריז</w:t>
      </w:r>
      <w:r w:rsidRPr="00EE1804">
        <w:rPr>
          <w:rFonts w:ascii="David" w:hAnsi="David"/>
          <w:rtl/>
        </w:rPr>
        <w:t xml:space="preserve"> על המציע שהצע</w:t>
      </w:r>
      <w:r w:rsidRPr="00EE1804">
        <w:rPr>
          <w:rFonts w:ascii="David" w:hAnsi="David" w:hint="cs"/>
          <w:rtl/>
        </w:rPr>
        <w:t>תו דורגה ראשונה</w:t>
      </w:r>
      <w:r w:rsidRPr="00EE1804">
        <w:rPr>
          <w:rFonts w:ascii="David" w:hAnsi="David"/>
          <w:rtl/>
        </w:rPr>
        <w:t xml:space="preserve">, </w:t>
      </w:r>
      <w:r w:rsidRPr="00EE1804">
        <w:rPr>
          <w:rFonts w:ascii="David" w:hAnsi="David" w:hint="cs"/>
          <w:rtl/>
        </w:rPr>
        <w:t>כזוכה במכרז, בכפוף לביצוע הפעולות המפורטת להלן</w:t>
      </w:r>
      <w:r w:rsidRPr="00EE1804">
        <w:rPr>
          <w:rFonts w:ascii="David" w:hAnsi="David"/>
          <w:rtl/>
        </w:rPr>
        <w:t xml:space="preserve"> ("</w:t>
      </w:r>
      <w:r w:rsidRPr="00EE1804">
        <w:rPr>
          <w:rFonts w:ascii="David" w:hAnsi="David" w:hint="cs"/>
          <w:b/>
          <w:bCs/>
          <w:rtl/>
        </w:rPr>
        <w:t>זוכה</w:t>
      </w:r>
      <w:r w:rsidRPr="00EE1804">
        <w:rPr>
          <w:rFonts w:ascii="David" w:hAnsi="David"/>
          <w:rtl/>
        </w:rPr>
        <w:t>")</w:t>
      </w:r>
      <w:r w:rsidRPr="00EE1804">
        <w:rPr>
          <w:rFonts w:ascii="David" w:hAnsi="David" w:hint="cs"/>
          <w:rtl/>
        </w:rPr>
        <w:t>, וכן תודיע למציעים האחרים על ההכרזה כאמור</w:t>
      </w:r>
      <w:r w:rsidRPr="00EE1804">
        <w:rPr>
          <w:rFonts w:ascii="David" w:hAnsi="David"/>
          <w:rtl/>
        </w:rPr>
        <w:t xml:space="preserve">. </w:t>
      </w:r>
      <w:bookmarkEnd w:id="51"/>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r w:rsidRPr="00EE1804">
        <w:rPr>
          <w:rFonts w:ascii="David" w:hAnsi="David" w:cs="David" w:hint="cs"/>
          <w:rtl/>
        </w:rPr>
        <w:lastRenderedPageBreak/>
        <w:t>פעולות לביצוע על ידי</w:t>
      </w:r>
      <w:r w:rsidRPr="00EE1804">
        <w:rPr>
          <w:rFonts w:ascii="David" w:hAnsi="David" w:cs="David"/>
          <w:rtl/>
        </w:rPr>
        <w:t xml:space="preserve"> </w:t>
      </w:r>
      <w:r w:rsidRPr="00EE1804">
        <w:rPr>
          <w:rFonts w:ascii="David" w:hAnsi="David" w:cs="David" w:hint="cs"/>
          <w:rtl/>
        </w:rPr>
        <w:t xml:space="preserve">הזוכה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על הזוכה לבצע את הפעולות הבאות, בפרק זמן שיוגדר על ידי המזמין: </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rtl/>
        </w:rPr>
        <w:t>במידה והזוכה הינו תאגיד, ע</w:t>
      </w:r>
      <w:r w:rsidRPr="00EE1804">
        <w:rPr>
          <w:rFonts w:ascii="David" w:hAnsi="David" w:hint="cs"/>
          <w:rtl/>
        </w:rPr>
        <w:t>ליו</w:t>
      </w:r>
      <w:r w:rsidRPr="00EE1804">
        <w:rPr>
          <w:rFonts w:ascii="David" w:hAnsi="David"/>
          <w:rtl/>
        </w:rPr>
        <w:t xml:space="preserve"> ל</w:t>
      </w:r>
      <w:r w:rsidRPr="00EE1804">
        <w:rPr>
          <w:rFonts w:ascii="David" w:hAnsi="David" w:hint="cs"/>
          <w:rtl/>
        </w:rPr>
        <w:t>ה</w:t>
      </w:r>
      <w:r w:rsidRPr="00EE1804">
        <w:rPr>
          <w:rFonts w:ascii="David" w:hAnsi="David"/>
          <w:rtl/>
        </w:rPr>
        <w:t>עביר אישור מעודכן כי לתאגיד אין חובות אגרה שנתית לרשות התאגידים</w:t>
      </w:r>
      <w:r w:rsidRPr="00EE1804">
        <w:rPr>
          <w:rFonts w:ascii="David" w:hAnsi="David" w:hint="cs"/>
          <w:rtl/>
        </w:rPr>
        <w:t xml:space="preserve"> </w:t>
      </w:r>
      <w:r w:rsidRPr="00EE1804">
        <w:rPr>
          <w:rFonts w:ascii="David" w:hAnsi="David"/>
          <w:rtl/>
        </w:rPr>
        <w:t>לשנים שקדמו לשנה בה מוגשת ההצעה</w:t>
      </w:r>
      <w:r w:rsidRPr="00EE1804">
        <w:rPr>
          <w:rFonts w:ascii="David" w:hAnsi="David" w:hint="cs"/>
          <w:rtl/>
        </w:rPr>
        <w:t>, ו</w:t>
      </w:r>
      <w:r w:rsidRPr="00EE1804">
        <w:rPr>
          <w:rFonts w:ascii="David" w:hAnsi="David"/>
          <w:rtl/>
        </w:rPr>
        <w:t>כי</w:t>
      </w:r>
      <w:r w:rsidRPr="00EE1804">
        <w:rPr>
          <w:rFonts w:ascii="David" w:hAnsi="David" w:hint="cs"/>
          <w:rtl/>
        </w:rPr>
        <w:t xml:space="preserve"> התאגיד</w:t>
      </w:r>
      <w:r w:rsidRPr="00EE1804">
        <w:rPr>
          <w:rFonts w:ascii="David" w:hAnsi="David"/>
          <w:rtl/>
        </w:rPr>
        <w:t xml:space="preserve"> </w:t>
      </w:r>
      <w:r w:rsidRPr="00EE1804">
        <w:rPr>
          <w:rFonts w:ascii="David" w:hAnsi="David" w:hint="cs"/>
          <w:rtl/>
        </w:rPr>
        <w:t>אינו</w:t>
      </w:r>
      <w:r w:rsidRPr="00EE1804">
        <w:rPr>
          <w:rFonts w:ascii="David" w:hAnsi="David"/>
          <w:rtl/>
        </w:rPr>
        <w:t xml:space="preserve"> </w:t>
      </w:r>
      <w:r w:rsidRPr="00EE1804">
        <w:rPr>
          <w:rFonts w:ascii="David" w:hAnsi="David" w:hint="cs"/>
          <w:rtl/>
        </w:rPr>
        <w:t>רשום כ</w:t>
      </w:r>
      <w:r w:rsidRPr="00EE1804">
        <w:rPr>
          <w:rFonts w:ascii="David" w:hAnsi="David"/>
          <w:rtl/>
        </w:rPr>
        <w:t>מפר חוק או שה</w:t>
      </w:r>
      <w:r w:rsidRPr="00EE1804">
        <w:rPr>
          <w:rFonts w:ascii="David" w:hAnsi="David" w:hint="cs"/>
          <w:rtl/>
        </w:rPr>
        <w:t>ו</w:t>
      </w:r>
      <w:r w:rsidRPr="00EE1804">
        <w:rPr>
          <w:rFonts w:ascii="David" w:hAnsi="David"/>
          <w:rtl/>
        </w:rPr>
        <w:t>א בהתראה לפני רישום כמפר חוק</w:t>
      </w:r>
      <w:r w:rsidRPr="00EE1804">
        <w:rPr>
          <w:rFonts w:ascii="David" w:hAnsi="David" w:hint="cs"/>
          <w:rtl/>
        </w:rPr>
        <w:t xml:space="preserve">. </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eastAsia"/>
          <w:rtl/>
        </w:rPr>
        <w:t>לה</w:t>
      </w:r>
      <w:r w:rsidRPr="00EE1804">
        <w:rPr>
          <w:rFonts w:ascii="David" w:hAnsi="David"/>
          <w:rtl/>
        </w:rPr>
        <w:t>גיש את הסכם ההתקשרות שב</w:t>
      </w:r>
      <w:r w:rsidRPr="00EE1804">
        <w:rPr>
          <w:rFonts w:ascii="David" w:hAnsi="David"/>
          <w:b/>
          <w:bCs/>
          <w:rtl/>
        </w:rPr>
        <w:t>פרק ד</w:t>
      </w:r>
      <w:r w:rsidRPr="00EE1804">
        <w:rPr>
          <w:rFonts w:ascii="David" w:hAnsi="David"/>
          <w:rtl/>
        </w:rPr>
        <w:t xml:space="preserve">, על נספחיו, כשהוא חתום על ידי מורשה החתימה של המציע וחותמת התאגיד, </w:t>
      </w:r>
      <w:r w:rsidRPr="00EE1804">
        <w:rPr>
          <w:rFonts w:ascii="David" w:hAnsi="David" w:hint="cs"/>
          <w:rtl/>
        </w:rPr>
        <w:t>(לדוג' נספח</w:t>
      </w:r>
      <w:r w:rsidRPr="00EE1804">
        <w:rPr>
          <w:rFonts w:ascii="David" w:hAnsi="David"/>
          <w:rtl/>
        </w:rPr>
        <w:t xml:space="preserve"> </w:t>
      </w:r>
      <w:r w:rsidRPr="00EE1804">
        <w:rPr>
          <w:rFonts w:ascii="David" w:hAnsi="David" w:hint="eastAsia"/>
          <w:rtl/>
        </w:rPr>
        <w:t>אישור</w:t>
      </w:r>
      <w:r w:rsidRPr="00EE1804">
        <w:rPr>
          <w:rFonts w:ascii="David" w:hAnsi="David"/>
          <w:rtl/>
        </w:rPr>
        <w:t xml:space="preserve"> </w:t>
      </w:r>
      <w:r w:rsidRPr="00EE1804">
        <w:rPr>
          <w:rFonts w:ascii="David" w:hAnsi="David" w:hint="eastAsia"/>
          <w:rtl/>
        </w:rPr>
        <w:t>על</w:t>
      </w:r>
      <w:r w:rsidRPr="00EE1804">
        <w:rPr>
          <w:rFonts w:ascii="David" w:hAnsi="David"/>
          <w:rtl/>
        </w:rPr>
        <w:t xml:space="preserve"> </w:t>
      </w:r>
      <w:r w:rsidRPr="00EE1804">
        <w:rPr>
          <w:rFonts w:ascii="David" w:hAnsi="David" w:hint="eastAsia"/>
          <w:rtl/>
        </w:rPr>
        <w:t>קיום</w:t>
      </w:r>
      <w:r w:rsidRPr="00EE1804">
        <w:rPr>
          <w:rFonts w:ascii="David" w:hAnsi="David"/>
          <w:rtl/>
        </w:rPr>
        <w:t xml:space="preserve"> ביטוח</w:t>
      </w:r>
      <w:r w:rsidR="00A8228D">
        <w:rPr>
          <w:rFonts w:ascii="David" w:hAnsi="David" w:hint="cs"/>
          <w:rtl/>
        </w:rPr>
        <w:t>, נספח ערבות ביצוע</w:t>
      </w:r>
      <w:r w:rsidRPr="00EE1804">
        <w:rPr>
          <w:rFonts w:ascii="David" w:hAnsi="David"/>
          <w:rtl/>
        </w:rPr>
        <w:t xml:space="preserve">, </w:t>
      </w:r>
      <w:bookmarkStart w:id="52" w:name="show_sachArvutBitzua"/>
      <w:bookmarkEnd w:id="52"/>
      <w:r w:rsidRPr="00EE1804">
        <w:rPr>
          <w:rFonts w:ascii="David" w:hAnsi="David" w:hint="cs"/>
          <w:rtl/>
        </w:rPr>
        <w:t>נספח סודיות והיעדר ניגוד עניינים וכדו')</w:t>
      </w:r>
      <w:r w:rsidRPr="00EE1804">
        <w:rPr>
          <w:rFonts w:ascii="David" w:hAnsi="David"/>
          <w:rtl/>
        </w:rPr>
        <w:t>.</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t>לה</w:t>
      </w:r>
      <w:r w:rsidRPr="00EE1804">
        <w:rPr>
          <w:rFonts w:ascii="David" w:hAnsi="David"/>
          <w:rtl/>
        </w:rPr>
        <w:t xml:space="preserve">גיש </w:t>
      </w:r>
      <w:r w:rsidRPr="00EE1804">
        <w:rPr>
          <w:rFonts w:ascii="David" w:hAnsi="David" w:hint="cs"/>
          <w:rtl/>
        </w:rPr>
        <w:t>ה</w:t>
      </w:r>
      <w:r w:rsidRPr="00EE1804">
        <w:rPr>
          <w:rFonts w:ascii="David" w:hAnsi="David"/>
          <w:rtl/>
        </w:rPr>
        <w:t xml:space="preserve">סכם </w:t>
      </w:r>
      <w:r w:rsidRPr="00EE1804">
        <w:rPr>
          <w:rFonts w:ascii="David" w:hAnsi="David" w:hint="cs"/>
          <w:rtl/>
        </w:rPr>
        <w:t xml:space="preserve">הצטרפות לפורטל הספקים המופיע </w:t>
      </w:r>
      <w:r w:rsidRPr="00EE1804">
        <w:rPr>
          <w:rFonts w:hint="cs"/>
          <w:rtl/>
        </w:rPr>
        <w:t>ב</w:t>
      </w:r>
      <w:hyperlink r:id="rId23" w:history="1">
        <w:r w:rsidRPr="00EE1804">
          <w:rPr>
            <w:rStyle w:val="Hyperlink"/>
            <w:rFonts w:asciiTheme="minorHAnsi" w:hAnsiTheme="minorHAnsi" w:cs="David"/>
            <w:rtl/>
          </w:rPr>
          <w:t>הוראת תכ</w:t>
        </w:r>
        <w:r w:rsidRPr="00EE1804">
          <w:rPr>
            <w:rStyle w:val="Hyperlink"/>
            <w:rFonts w:asciiTheme="minorHAnsi" w:hAnsiTheme="minorHAnsi" w:cs="David" w:hint="cs"/>
            <w:rtl/>
          </w:rPr>
          <w:t>"</w:t>
        </w:r>
        <w:r w:rsidRPr="00EE1804">
          <w:rPr>
            <w:rStyle w:val="Hyperlink"/>
            <w:rFonts w:asciiTheme="minorHAnsi" w:hAnsiTheme="minorHAnsi" w:cs="David"/>
            <w:rtl/>
          </w:rPr>
          <w:t>ם 7.7.1.1 "פורטל הספקים</w:t>
        </w:r>
        <w:r w:rsidRPr="00EE1804">
          <w:rPr>
            <w:rStyle w:val="Hyperlink"/>
            <w:rFonts w:asciiTheme="minorHAnsi" w:hAnsiTheme="minorHAnsi" w:cs="David" w:hint="cs"/>
            <w:rtl/>
          </w:rPr>
          <w:t>"</w:t>
        </w:r>
      </w:hyperlink>
      <w:r w:rsidRPr="00EE1804">
        <w:rPr>
          <w:rFonts w:hint="cs"/>
          <w:rtl/>
        </w:rPr>
        <w:t xml:space="preserve"> חתום, ולבצע את כל הפעולות הנדרשות ממנו ובכלל זה לשאת בעלויות הנדרשות לצורך התחברות לפורטל</w:t>
      </w:r>
      <w:r w:rsidRPr="00EE1804">
        <w:rPr>
          <w:rFonts w:ascii="David" w:hAnsi="David" w:hint="cs"/>
          <w:rtl/>
        </w:rPr>
        <w:t xml:space="preserve">. </w:t>
      </w:r>
      <w:r w:rsidRPr="00EE1804">
        <w:rPr>
          <w:rtl/>
        </w:rPr>
        <w:t>לחילופין ימציא אישור כספק העושה שימוש בפורטל הספקים.</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3" w:name="hidden_isEstimation_2"/>
      <w:bookmarkStart w:id="54" w:name="hidden_isEstimation_1"/>
      <w:r w:rsidRPr="00EE1804">
        <w:rPr>
          <w:rFonts w:ascii="David" w:hAnsi="David" w:hint="cs"/>
          <w:rtl/>
        </w:rPr>
        <w:t xml:space="preserve">כמו כן יוכל המזמין לחלט את ערבות ההצעה של המציע. </w:t>
      </w:r>
      <w:bookmarkEnd w:id="53"/>
      <w:bookmarkEnd w:id="54"/>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55" w:name="_Toc516503356"/>
      <w:r w:rsidRPr="00EE1804">
        <w:rPr>
          <w:rFonts w:ascii="David" w:hAnsi="David" w:cs="David" w:hint="cs"/>
          <w:rtl/>
        </w:rPr>
        <w:lastRenderedPageBreak/>
        <w:t>תחילת מתן השירותים</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t>לאחר שימלא ה</w:t>
      </w:r>
      <w:r w:rsidRPr="00EE1804">
        <w:rPr>
          <w:rFonts w:ascii="David" w:hAnsi="David" w:hint="cs"/>
          <w:rtl/>
        </w:rPr>
        <w:t>זוכה</w:t>
      </w:r>
      <w:r w:rsidRPr="00EE1804">
        <w:rPr>
          <w:rFonts w:ascii="David" w:hAnsi="David"/>
          <w:rtl/>
        </w:rPr>
        <w:t xml:space="preserve"> את כל התנאים הנקובים</w:t>
      </w:r>
      <w:r w:rsidRPr="00EE1804">
        <w:rPr>
          <w:rFonts w:ascii="David" w:hAnsi="David" w:hint="cs"/>
          <w:rtl/>
        </w:rPr>
        <w:t xml:space="preserve"> </w:t>
      </w:r>
      <w:bookmarkStart w:id="56" w:name="_Toc407797419"/>
      <w:r w:rsidRPr="00EE1804">
        <w:rPr>
          <w:rFonts w:ascii="David" w:hAnsi="David"/>
          <w:rtl/>
        </w:rPr>
        <w:t>יוסיף המזמין את חתימת</w:t>
      </w:r>
      <w:r w:rsidRPr="00EE1804">
        <w:rPr>
          <w:rFonts w:ascii="David" w:hAnsi="David" w:hint="cs"/>
          <w:rtl/>
        </w:rPr>
        <w:t xml:space="preserve"> מורשי החתימה מטעמו</w:t>
      </w:r>
      <w:r w:rsidRPr="00EE1804">
        <w:rPr>
          <w:rFonts w:ascii="David" w:hAnsi="David"/>
          <w:rtl/>
        </w:rPr>
        <w:t xml:space="preserve"> על גבי</w:t>
      </w:r>
      <w:r w:rsidRPr="00EE1804">
        <w:rPr>
          <w:rFonts w:ascii="David" w:hAnsi="David" w:hint="cs"/>
          <w:rtl/>
        </w:rPr>
        <w:t xml:space="preserve"> חוזה ההתקשרות ("</w:t>
      </w:r>
      <w:r w:rsidRPr="00EE1804">
        <w:rPr>
          <w:rFonts w:ascii="David" w:hAnsi="David" w:hint="cs"/>
          <w:b/>
          <w:bCs/>
          <w:rtl/>
        </w:rPr>
        <w:t>מועד החתימה על חוזה ההתקשרות</w:t>
      </w:r>
      <w:r w:rsidRPr="00EE1804">
        <w:rPr>
          <w:rFonts w:ascii="David" w:hAnsi="David" w:hint="cs"/>
          <w:rtl/>
        </w:rPr>
        <w:t>").</w:t>
      </w:r>
      <w:r w:rsidRPr="00EE1804">
        <w:rPr>
          <w:rFonts w:ascii="David" w:hAnsi="David"/>
          <w:rtl/>
        </w:rPr>
        <w:t xml:space="preserve"> </w:t>
      </w:r>
      <w:bookmarkEnd w:id="56"/>
    </w:p>
    <w:p w:rsidR="009510D5" w:rsidRPr="00EE1804" w:rsidRDefault="009510D5" w:rsidP="009510D5">
      <w:pPr>
        <w:pStyle w:val="3-2"/>
        <w:numPr>
          <w:ilvl w:val="2"/>
          <w:numId w:val="51"/>
        </w:numPr>
        <w:ind w:left="1334" w:hanging="851"/>
        <w:outlineLvl w:val="9"/>
        <w:rPr>
          <w:rFonts w:ascii="David" w:hAnsi="David"/>
          <w:rtl/>
        </w:rPr>
        <w:sectPr w:rsidR="009510D5" w:rsidRPr="00EE1804" w:rsidSect="009510D5">
          <w:pgSz w:w="11906" w:h="16838" w:code="9"/>
          <w:pgMar w:top="1616" w:right="1826" w:bottom="1440" w:left="1800" w:header="709" w:footer="709" w:gutter="0"/>
          <w:cols w:space="708"/>
          <w:titlePg/>
          <w:bidi/>
          <w:rtlGutter/>
          <w:docGrid w:linePitch="360"/>
        </w:sectPr>
      </w:pPr>
      <w:r w:rsidRPr="00EE1804">
        <w:rPr>
          <w:rFonts w:ascii="David" w:hAnsi="David" w:hint="cs"/>
          <w:rtl/>
        </w:rPr>
        <w:t>לאחר מועד החתימה על חוזה ההתקשרות</w:t>
      </w:r>
      <w:r w:rsidRPr="00EE1804">
        <w:rPr>
          <w:rFonts w:ascii="David" w:hAnsi="David"/>
          <w:rtl/>
        </w:rPr>
        <w:t xml:space="preserve"> על ה</w:t>
      </w:r>
      <w:r w:rsidRPr="00EE1804">
        <w:rPr>
          <w:rFonts w:ascii="David" w:hAnsi="David" w:hint="cs"/>
          <w:rtl/>
        </w:rPr>
        <w:t>זוכה</w:t>
      </w:r>
      <w:r w:rsidRPr="00EE1804">
        <w:rPr>
          <w:rFonts w:ascii="David" w:hAnsi="David"/>
          <w:rtl/>
        </w:rPr>
        <w:t xml:space="preserve"> ל</w:t>
      </w:r>
      <w:r w:rsidRPr="00EE1804">
        <w:rPr>
          <w:rFonts w:ascii="David" w:hAnsi="David" w:hint="cs"/>
          <w:rtl/>
        </w:rPr>
        <w:t>היות מוכן לתחילת העבודה, וזאת תוך פרק הזמן שיוגדר על ידי המזמין</w:t>
      </w:r>
      <w:r w:rsidRPr="00EE1804">
        <w:rPr>
          <w:rFonts w:ascii="David" w:hAnsi="David"/>
          <w:rtl/>
        </w:rPr>
        <w:t xml:space="preserve">. </w:t>
      </w:r>
    </w:p>
    <w:p w:rsidR="009510D5" w:rsidRPr="00EE1804" w:rsidRDefault="009510D5" w:rsidP="009510D5">
      <w:pPr>
        <w:pStyle w:val="14"/>
        <w:keepNext/>
        <w:widowControl/>
        <w:numPr>
          <w:ilvl w:val="0"/>
          <w:numId w:val="51"/>
        </w:numPr>
        <w:tabs>
          <w:tab w:val="left" w:pos="283"/>
        </w:tabs>
        <w:spacing w:after="120" w:line="360" w:lineRule="auto"/>
        <w:ind w:left="357" w:hanging="357"/>
        <w:jc w:val="center"/>
        <w:rPr>
          <w:rFonts w:ascii="David" w:hAnsi="David" w:cs="David"/>
        </w:rPr>
      </w:pPr>
      <w:bookmarkStart w:id="57" w:name="_Toc256000033"/>
      <w:bookmarkStart w:id="58" w:name="_Toc256000008"/>
      <w:bookmarkStart w:id="59" w:name="_Toc7454427"/>
      <w:r w:rsidRPr="00EE1804">
        <w:rPr>
          <w:rFonts w:ascii="David" w:hAnsi="David" w:cs="David" w:hint="cs"/>
          <w:rtl/>
        </w:rPr>
        <w:lastRenderedPageBreak/>
        <w:t>מופעים ומועדים במכרז</w:t>
      </w:r>
      <w:bookmarkEnd w:id="57"/>
      <w:bookmarkEnd w:id="58"/>
      <w:bookmarkEnd w:id="59"/>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60" w:name="_Toc516503358"/>
      <w:bookmarkEnd w:id="55"/>
      <w:r w:rsidRPr="00EE1804">
        <w:rPr>
          <w:rFonts w:ascii="David" w:hAnsi="David" w:cs="David" w:hint="cs"/>
          <w:rtl/>
        </w:rPr>
        <w:t>מועדי המכרז</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הליך המכרז יתבצע</w:t>
      </w:r>
      <w:r w:rsidRPr="00EE1804">
        <w:rPr>
          <w:rFonts w:ascii="David" w:hAnsi="David"/>
          <w:rtl/>
        </w:rPr>
        <w:t>, בהתאם ללוח הזמנים</w:t>
      </w:r>
      <w:r w:rsidRPr="00EE1804">
        <w:rPr>
          <w:rFonts w:ascii="David" w:hAnsi="David" w:hint="cs"/>
          <w:rtl/>
        </w:rPr>
        <w:t xml:space="preserve"> המפורט להלן:</w:t>
      </w:r>
      <w:r w:rsidRPr="00EE1804">
        <w:rPr>
          <w:rFonts w:ascii="David" w:hAnsi="David"/>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439CB" w:rsidRPr="00EE1804" w:rsidTr="009510D5">
        <w:trPr>
          <w:jc w:val="right"/>
        </w:trPr>
        <w:tc>
          <w:tcPr>
            <w:tcW w:w="4251" w:type="dxa"/>
            <w:shd w:val="clear" w:color="auto" w:fill="E6E6E6"/>
            <w:vAlign w:val="center"/>
          </w:tcPr>
          <w:p w:rsidR="009510D5" w:rsidRPr="00EE1804" w:rsidRDefault="009510D5" w:rsidP="009510D5">
            <w:pPr>
              <w:pStyle w:val="af7"/>
              <w:spacing w:line="360" w:lineRule="auto"/>
              <w:ind w:right="-1440"/>
              <w:rPr>
                <w:rFonts w:ascii="David" w:hAnsi="David" w:cs="David"/>
                <w:rtl/>
              </w:rPr>
            </w:pPr>
            <w:r w:rsidRPr="00EE1804">
              <w:rPr>
                <w:rFonts w:ascii="David" w:hAnsi="David" w:cs="David"/>
                <w:rtl/>
              </w:rPr>
              <w:t>נושא</w:t>
            </w:r>
          </w:p>
        </w:tc>
        <w:tc>
          <w:tcPr>
            <w:tcW w:w="3538" w:type="dxa"/>
            <w:shd w:val="clear" w:color="auto" w:fill="E6E6E6"/>
            <w:vAlign w:val="center"/>
          </w:tcPr>
          <w:p w:rsidR="009510D5" w:rsidRPr="00EE1804" w:rsidRDefault="009510D5" w:rsidP="009510D5">
            <w:pPr>
              <w:pStyle w:val="af7"/>
              <w:spacing w:line="360" w:lineRule="auto"/>
              <w:ind w:right="52"/>
              <w:rPr>
                <w:rFonts w:ascii="David" w:hAnsi="David" w:cs="David"/>
                <w:rtl/>
              </w:rPr>
            </w:pPr>
            <w:r w:rsidRPr="00EE1804">
              <w:rPr>
                <w:rFonts w:ascii="David" w:hAnsi="David" w:cs="David"/>
                <w:rtl/>
              </w:rPr>
              <w:t>תאריך</w:t>
            </w:r>
          </w:p>
        </w:tc>
      </w:tr>
      <w:tr w:rsidR="001439CB" w:rsidRPr="00EE1804" w:rsidTr="009510D5">
        <w:trPr>
          <w:jc w:val="right"/>
        </w:trPr>
        <w:tc>
          <w:tcPr>
            <w:tcW w:w="4251" w:type="dxa"/>
            <w:vAlign w:val="center"/>
          </w:tcPr>
          <w:p w:rsidR="009510D5" w:rsidRPr="00EE1804" w:rsidRDefault="009510D5" w:rsidP="009510D5">
            <w:pPr>
              <w:pStyle w:val="af7"/>
              <w:spacing w:line="360" w:lineRule="auto"/>
              <w:ind w:right="160"/>
              <w:jc w:val="center"/>
              <w:rPr>
                <w:rFonts w:ascii="David" w:hAnsi="David" w:cs="David"/>
                <w:rtl/>
              </w:rPr>
            </w:pPr>
            <w:bookmarkStart w:id="61" w:name="show_kenesMetzim_1"/>
            <w:bookmarkStart w:id="62" w:name="show_kenesMetzim_3" w:colFirst="0" w:colLast="1"/>
            <w:bookmarkEnd w:id="61"/>
            <w:bookmarkEnd w:id="62"/>
            <w:r w:rsidRPr="00EE1804">
              <w:rPr>
                <w:rFonts w:ascii="David" w:hAnsi="David" w:cs="David"/>
                <w:rtl/>
              </w:rPr>
              <w:t>מועד אחרון להגשת שאלות הבהרה</w:t>
            </w:r>
          </w:p>
        </w:tc>
        <w:tc>
          <w:tcPr>
            <w:tcW w:w="3538" w:type="dxa"/>
            <w:vAlign w:val="center"/>
          </w:tcPr>
          <w:p w:rsidR="009510D5" w:rsidRPr="00EE1804" w:rsidRDefault="00E664E1" w:rsidP="00E664E1">
            <w:pPr>
              <w:pStyle w:val="af7"/>
              <w:spacing w:line="360" w:lineRule="auto"/>
              <w:ind w:right="52"/>
              <w:jc w:val="center"/>
              <w:rPr>
                <w:rFonts w:ascii="David" w:hAnsi="David" w:cs="David"/>
                <w:rtl/>
              </w:rPr>
            </w:pPr>
            <w:r>
              <w:rPr>
                <w:rFonts w:ascii="David" w:hAnsi="David" w:cs="David" w:hint="cs"/>
                <w:rtl/>
              </w:rPr>
              <w:t>17/12/2019</w:t>
            </w:r>
            <w:r w:rsidR="00FA6D37" w:rsidRPr="00EE1804">
              <w:rPr>
                <w:rFonts w:ascii="David" w:hAnsi="David" w:cs="David" w:hint="cs"/>
                <w:rtl/>
              </w:rPr>
              <w:t xml:space="preserve"> </w:t>
            </w:r>
            <w:r w:rsidR="00FA6D37" w:rsidRPr="00EE1804">
              <w:rPr>
                <w:rFonts w:ascii="David" w:hAnsi="David" w:cs="David"/>
                <w:rtl/>
              </w:rPr>
              <w:t xml:space="preserve"> </w:t>
            </w:r>
          </w:p>
        </w:tc>
      </w:tr>
      <w:tr w:rsidR="00FA6D37" w:rsidRPr="00EE1804" w:rsidTr="009510D5">
        <w:trPr>
          <w:jc w:val="right"/>
        </w:trPr>
        <w:tc>
          <w:tcPr>
            <w:tcW w:w="4251" w:type="dxa"/>
            <w:vAlign w:val="center"/>
          </w:tcPr>
          <w:p w:rsidR="00FA6D37" w:rsidRPr="00EE1804" w:rsidRDefault="00FA6D37" w:rsidP="009510D5">
            <w:pPr>
              <w:pStyle w:val="af7"/>
              <w:spacing w:line="360" w:lineRule="auto"/>
              <w:ind w:right="160"/>
              <w:jc w:val="center"/>
              <w:rPr>
                <w:rFonts w:ascii="David" w:hAnsi="David" w:cs="David"/>
                <w:rtl/>
              </w:rPr>
            </w:pPr>
            <w:r>
              <w:rPr>
                <w:rFonts w:ascii="David" w:hAnsi="David" w:cs="David" w:hint="cs"/>
                <w:rtl/>
              </w:rPr>
              <w:t>מועד אחרון להגשת תשובות לשאלות הבהרה</w:t>
            </w:r>
          </w:p>
        </w:tc>
        <w:tc>
          <w:tcPr>
            <w:tcW w:w="3538" w:type="dxa"/>
            <w:vAlign w:val="center"/>
          </w:tcPr>
          <w:p w:rsidR="00FA6D37" w:rsidRPr="00EE1804" w:rsidRDefault="00E664E1" w:rsidP="009510D5">
            <w:pPr>
              <w:pStyle w:val="af7"/>
              <w:spacing w:line="360" w:lineRule="auto"/>
              <w:ind w:right="52"/>
              <w:jc w:val="center"/>
              <w:rPr>
                <w:rFonts w:ascii="David" w:hAnsi="David" w:cs="David"/>
                <w:rtl/>
              </w:rPr>
            </w:pPr>
            <w:r>
              <w:rPr>
                <w:rFonts w:ascii="David" w:hAnsi="David" w:cs="David" w:hint="cs"/>
                <w:rtl/>
              </w:rPr>
              <w:t>30/12/2019</w:t>
            </w:r>
          </w:p>
        </w:tc>
      </w:tr>
      <w:tr w:rsidR="001439CB" w:rsidRPr="00EE1804" w:rsidTr="009510D5">
        <w:trPr>
          <w:jc w:val="right"/>
        </w:trPr>
        <w:tc>
          <w:tcPr>
            <w:tcW w:w="4251" w:type="dxa"/>
            <w:vAlign w:val="center"/>
          </w:tcPr>
          <w:p w:rsidR="009510D5" w:rsidRPr="00EE1804" w:rsidRDefault="009510D5" w:rsidP="009510D5">
            <w:pPr>
              <w:pStyle w:val="af7"/>
              <w:spacing w:line="360" w:lineRule="auto"/>
              <w:ind w:right="108"/>
              <w:jc w:val="center"/>
              <w:rPr>
                <w:rFonts w:ascii="David" w:hAnsi="David" w:cs="David"/>
                <w:rtl/>
              </w:rPr>
            </w:pPr>
            <w:r w:rsidRPr="00EE1804">
              <w:rPr>
                <w:rFonts w:ascii="David" w:hAnsi="David" w:cs="David"/>
                <w:rtl/>
              </w:rPr>
              <w:t xml:space="preserve">מועד אחרון להגשת הצעות </w:t>
            </w:r>
            <w:r w:rsidR="00E664E1">
              <w:rPr>
                <w:rFonts w:ascii="David" w:hAnsi="David" w:cs="David" w:hint="cs"/>
                <w:rtl/>
              </w:rPr>
              <w:t xml:space="preserve"> עד השעה 12:00</w:t>
            </w:r>
          </w:p>
        </w:tc>
        <w:tc>
          <w:tcPr>
            <w:tcW w:w="3538" w:type="dxa"/>
            <w:vAlign w:val="center"/>
          </w:tcPr>
          <w:p w:rsidR="009510D5" w:rsidRPr="00EE1804" w:rsidRDefault="00E664E1" w:rsidP="00FA6D37">
            <w:pPr>
              <w:pStyle w:val="af7"/>
              <w:spacing w:line="360" w:lineRule="auto"/>
              <w:ind w:right="52"/>
              <w:jc w:val="center"/>
              <w:rPr>
                <w:rFonts w:ascii="David" w:hAnsi="David" w:cs="David"/>
                <w:rtl/>
              </w:rPr>
            </w:pPr>
            <w:r>
              <w:rPr>
                <w:rFonts w:ascii="David" w:hAnsi="David" w:cs="David" w:hint="cs"/>
                <w:rtl/>
              </w:rPr>
              <w:t>12/1/2020</w:t>
            </w:r>
          </w:p>
        </w:tc>
      </w:tr>
    </w:tbl>
    <w:p w:rsidR="009510D5" w:rsidRPr="00EE1804" w:rsidRDefault="009510D5" w:rsidP="009510D5">
      <w:pPr>
        <w:pStyle w:val="3-2"/>
        <w:ind w:left="483" w:firstLine="0"/>
        <w:outlineLvl w:val="9"/>
        <w:rPr>
          <w:rFonts w:ascii="David" w:hAnsi="David"/>
          <w:rtl/>
        </w:rPr>
      </w:pPr>
      <w:bookmarkStart w:id="63" w:name="_GoBack"/>
      <w:bookmarkEnd w:id="63"/>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64" w:name="show_kenesMetzim_2"/>
      <w:bookmarkEnd w:id="64"/>
      <w:r w:rsidRPr="00EE1804">
        <w:rPr>
          <w:rFonts w:ascii="David" w:hAnsi="David" w:cs="David" w:hint="cs"/>
          <w:rtl/>
        </w:rPr>
        <w:t>שאלות הבהרה בנוגע למכרז</w:t>
      </w:r>
    </w:p>
    <w:p w:rsidR="00C2533C" w:rsidRPr="00C2533C" w:rsidRDefault="00C2533C" w:rsidP="00C2533C">
      <w:pPr>
        <w:numPr>
          <w:ilvl w:val="0"/>
          <w:numId w:val="86"/>
        </w:numPr>
        <w:spacing w:line="360" w:lineRule="auto"/>
        <w:jc w:val="both"/>
        <w:rPr>
          <w:rFonts w:ascii="David" w:eastAsiaTheme="minorHAnsi" w:hAnsi="David" w:cs="David"/>
        </w:rPr>
      </w:pPr>
      <w:r w:rsidRPr="00C2533C">
        <w:rPr>
          <w:rFonts w:ascii="David" w:eastAsiaTheme="minorHAnsi" w:hAnsi="David" w:cs="David" w:hint="cs"/>
          <w:rtl/>
        </w:rPr>
        <w:t xml:space="preserve">ספקים רשאים להגיש שאלות למשרד. השאלות יועברו למשרד באמצעות הדואר האלקטרוני לכתובת: </w:t>
      </w:r>
      <w:r w:rsidR="004B7905">
        <w:rPr>
          <w:rFonts w:ascii="David" w:eastAsiaTheme="minorHAnsi" w:hAnsi="David" w:cs="David" w:hint="cs"/>
          <w:rtl/>
        </w:rPr>
        <w:t xml:space="preserve"> </w:t>
      </w:r>
      <w:r w:rsidRPr="00C2533C">
        <w:rPr>
          <w:rFonts w:ascii="David" w:eastAsiaTheme="minorHAnsi" w:hAnsi="David" w:cs="David"/>
        </w:rPr>
        <w:t xml:space="preserve"> </w:t>
      </w:r>
      <w:hyperlink r:id="rId24" w:history="1">
        <w:r w:rsidRPr="00C2533C">
          <w:rPr>
            <w:rFonts w:ascii="David" w:eastAsiaTheme="minorHAnsi" w:hAnsi="David" w:cs="David"/>
          </w:rPr>
          <w:t>tenders@moag.gov.il</w:t>
        </w:r>
      </w:hyperlink>
    </w:p>
    <w:p w:rsidR="00C2533C" w:rsidRPr="00C2533C" w:rsidRDefault="00C2533C" w:rsidP="00C2533C">
      <w:pPr>
        <w:numPr>
          <w:ilvl w:val="0"/>
          <w:numId w:val="86"/>
        </w:numPr>
        <w:spacing w:line="360" w:lineRule="auto"/>
        <w:jc w:val="both"/>
        <w:rPr>
          <w:rFonts w:ascii="David" w:eastAsiaTheme="minorHAnsi" w:hAnsi="David" w:cs="David"/>
          <w:rtl/>
        </w:rPr>
      </w:pPr>
      <w:r w:rsidRPr="00C2533C">
        <w:rPr>
          <w:rFonts w:ascii="David" w:eastAsiaTheme="minorHAnsi" w:hAnsi="David" w:cs="David" w:hint="cs"/>
          <w:rtl/>
        </w:rPr>
        <w:t>באחריות המציע לוודא באמצעות הדואר האלקטרוני כי שאלותיו הגיעו בשלמותן לנציג המשרד.</w:t>
      </w:r>
    </w:p>
    <w:p w:rsidR="00C2533C" w:rsidRPr="00C2533C" w:rsidRDefault="00C2533C" w:rsidP="00C2533C">
      <w:pPr>
        <w:numPr>
          <w:ilvl w:val="0"/>
          <w:numId w:val="86"/>
        </w:numPr>
        <w:spacing w:line="360" w:lineRule="auto"/>
        <w:jc w:val="both"/>
        <w:rPr>
          <w:rFonts w:ascii="David" w:eastAsiaTheme="minorHAnsi" w:hAnsi="David" w:cs="David"/>
          <w:rtl/>
        </w:rPr>
      </w:pPr>
      <w:r w:rsidRPr="00C2533C">
        <w:rPr>
          <w:rFonts w:ascii="David" w:eastAsiaTheme="minorHAnsi" w:hAnsi="David" w:cs="David" w:hint="cs"/>
          <w:rtl/>
        </w:rPr>
        <w:t>מועד אחרון להגשת שאלות למכרז מפורט בטבלת ריכוז התאריכים.</w:t>
      </w:r>
    </w:p>
    <w:p w:rsidR="00C2533C" w:rsidRPr="00C2533C" w:rsidRDefault="00C2533C" w:rsidP="00C2533C">
      <w:pPr>
        <w:numPr>
          <w:ilvl w:val="0"/>
          <w:numId w:val="86"/>
        </w:numPr>
        <w:spacing w:line="360" w:lineRule="auto"/>
        <w:jc w:val="both"/>
        <w:rPr>
          <w:rFonts w:ascii="David" w:eastAsiaTheme="minorHAnsi" w:hAnsi="David" w:cs="David"/>
        </w:rPr>
      </w:pPr>
      <w:r w:rsidRPr="00C2533C">
        <w:rPr>
          <w:rFonts w:ascii="David" w:eastAsiaTheme="minorHAnsi" w:hAnsi="David" w:cs="David" w:hint="cs"/>
          <w:rtl/>
        </w:rPr>
        <w:lastRenderedPageBreak/>
        <w:t xml:space="preserve">השאלות יוגשו במבנה הבא (יש להגיש שאלות באמצעות תוכנת </w:t>
      </w:r>
      <w:r w:rsidRPr="00C2533C">
        <w:rPr>
          <w:rFonts w:ascii="David" w:eastAsiaTheme="minorHAnsi" w:hAnsi="David" w:cs="David"/>
        </w:rPr>
        <w:t>Word</w:t>
      </w:r>
      <w:r w:rsidRPr="00C2533C">
        <w:rPr>
          <w:rFonts w:ascii="David" w:eastAsiaTheme="minorHAnsi" w:hAnsi="David" w:cs="David" w:hint="cs"/>
          <w:rtl/>
        </w:rPr>
        <w:t xml:space="preserve"> בלבד. לא תתקבלנה שאלות בפורמט </w:t>
      </w:r>
      <w:r w:rsidRPr="00C2533C">
        <w:rPr>
          <w:rFonts w:ascii="David" w:eastAsiaTheme="minorHAnsi" w:hAnsi="David" w:cs="David"/>
        </w:rPr>
        <w:t>PDF</w:t>
      </w:r>
      <w:r w:rsidRPr="00C2533C">
        <w:rPr>
          <w:rFonts w:ascii="David" w:eastAsiaTheme="minorHAnsi" w:hAnsi="David" w:cs="David"/>
          <w:rtl/>
        </w:rPr>
        <w:t xml:space="preserve"> </w:t>
      </w:r>
      <w:r w:rsidRPr="00C2533C">
        <w:rPr>
          <w:rFonts w:ascii="David" w:eastAsiaTheme="minorHAnsi" w:hAnsi="David" w:cs="David"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2967"/>
        <w:gridCol w:w="3837"/>
      </w:tblGrid>
      <w:tr w:rsidR="00C2533C" w:rsidRPr="00C2533C" w:rsidTr="00A60065">
        <w:trPr>
          <w:trHeight w:val="380"/>
        </w:trPr>
        <w:tc>
          <w:tcPr>
            <w:tcW w:w="709" w:type="dxa"/>
            <w:shd w:val="clear" w:color="auto" w:fill="D9D9D9"/>
          </w:tcPr>
          <w:p w:rsidR="00C2533C" w:rsidRPr="00C2533C" w:rsidRDefault="00C2533C" w:rsidP="00C2533C">
            <w:pPr>
              <w:jc w:val="both"/>
              <w:rPr>
                <w:rFonts w:ascii="David" w:eastAsia="Calibri" w:hAnsi="David" w:cs="David"/>
                <w:b/>
                <w:bCs/>
                <w:sz w:val="20"/>
                <w:szCs w:val="20"/>
                <w:rtl/>
              </w:rPr>
            </w:pPr>
            <w:r w:rsidRPr="00C2533C">
              <w:rPr>
                <w:rFonts w:ascii="David" w:eastAsia="Calibri" w:hAnsi="David" w:cs="David"/>
                <w:b/>
                <w:bCs/>
                <w:sz w:val="20"/>
                <w:szCs w:val="20"/>
                <w:rtl/>
              </w:rPr>
              <w:t xml:space="preserve">סידורי </w:t>
            </w:r>
          </w:p>
        </w:tc>
        <w:tc>
          <w:tcPr>
            <w:tcW w:w="2967" w:type="dxa"/>
            <w:shd w:val="clear" w:color="auto" w:fill="D9D9D9"/>
          </w:tcPr>
          <w:p w:rsidR="00C2533C" w:rsidRPr="00C2533C" w:rsidRDefault="00C2533C" w:rsidP="00C2533C">
            <w:pPr>
              <w:jc w:val="both"/>
              <w:rPr>
                <w:rFonts w:ascii="David" w:eastAsia="Calibri" w:hAnsi="David" w:cs="David"/>
                <w:b/>
                <w:bCs/>
                <w:sz w:val="20"/>
                <w:szCs w:val="20"/>
                <w:rtl/>
              </w:rPr>
            </w:pPr>
            <w:r w:rsidRPr="00C2533C">
              <w:rPr>
                <w:rFonts w:ascii="David" w:eastAsia="Calibri" w:hAnsi="David" w:cs="David"/>
                <w:b/>
                <w:bCs/>
                <w:sz w:val="20"/>
                <w:szCs w:val="20"/>
                <w:rtl/>
              </w:rPr>
              <w:t>הסעיף במכרז</w:t>
            </w:r>
          </w:p>
        </w:tc>
        <w:tc>
          <w:tcPr>
            <w:tcW w:w="3837" w:type="dxa"/>
            <w:shd w:val="clear" w:color="auto" w:fill="D9D9D9"/>
          </w:tcPr>
          <w:p w:rsidR="00C2533C" w:rsidRPr="00C2533C" w:rsidRDefault="00C2533C" w:rsidP="00C2533C">
            <w:pPr>
              <w:jc w:val="both"/>
              <w:rPr>
                <w:rFonts w:ascii="David" w:eastAsia="Calibri" w:hAnsi="David" w:cs="David"/>
                <w:b/>
                <w:bCs/>
                <w:sz w:val="20"/>
                <w:szCs w:val="20"/>
                <w:rtl/>
              </w:rPr>
            </w:pPr>
            <w:r w:rsidRPr="00C2533C">
              <w:rPr>
                <w:rFonts w:ascii="David" w:eastAsia="Calibri" w:hAnsi="David" w:cs="David"/>
                <w:b/>
                <w:bCs/>
                <w:sz w:val="20"/>
                <w:szCs w:val="20"/>
                <w:rtl/>
              </w:rPr>
              <w:t xml:space="preserve">השאלה </w:t>
            </w:r>
          </w:p>
        </w:tc>
      </w:tr>
      <w:tr w:rsidR="00C2533C" w:rsidRPr="00C2533C" w:rsidTr="00A60065">
        <w:tc>
          <w:tcPr>
            <w:tcW w:w="709" w:type="dxa"/>
            <w:shd w:val="clear" w:color="auto" w:fill="auto"/>
          </w:tcPr>
          <w:p w:rsidR="00C2533C" w:rsidRPr="00C2533C" w:rsidRDefault="00C2533C" w:rsidP="00C2533C">
            <w:pPr>
              <w:jc w:val="both"/>
              <w:rPr>
                <w:rFonts w:eastAsia="Calibri" w:cs="Narkisim"/>
                <w:sz w:val="20"/>
                <w:szCs w:val="20"/>
                <w:rtl/>
              </w:rPr>
            </w:pPr>
          </w:p>
        </w:tc>
        <w:tc>
          <w:tcPr>
            <w:tcW w:w="2967" w:type="dxa"/>
            <w:shd w:val="clear" w:color="auto" w:fill="auto"/>
          </w:tcPr>
          <w:p w:rsidR="00C2533C" w:rsidRPr="00C2533C" w:rsidRDefault="00C2533C" w:rsidP="00C2533C">
            <w:pPr>
              <w:jc w:val="both"/>
              <w:rPr>
                <w:rFonts w:eastAsia="Calibri" w:cs="Narkisim"/>
                <w:sz w:val="20"/>
                <w:szCs w:val="20"/>
                <w:rtl/>
              </w:rPr>
            </w:pPr>
          </w:p>
        </w:tc>
        <w:tc>
          <w:tcPr>
            <w:tcW w:w="3837" w:type="dxa"/>
            <w:shd w:val="clear" w:color="auto" w:fill="auto"/>
          </w:tcPr>
          <w:p w:rsidR="00C2533C" w:rsidRPr="00C2533C" w:rsidRDefault="00C2533C" w:rsidP="00C2533C">
            <w:pPr>
              <w:jc w:val="both"/>
              <w:rPr>
                <w:rFonts w:eastAsia="Calibri" w:cs="Narkisim"/>
                <w:sz w:val="20"/>
                <w:szCs w:val="20"/>
                <w:rtl/>
              </w:rPr>
            </w:pPr>
          </w:p>
        </w:tc>
      </w:tr>
    </w:tbl>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לא ינתן מענה לשאלות שישלחו בעילום שם.</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t>המזמין רשאי לאפשר סבבים נוספים של שאלות הבהרה, בהודעה שתפורסם באתר האינטרנט</w:t>
      </w:r>
      <w:r w:rsidRPr="00EE1804">
        <w:rPr>
          <w:rFonts w:ascii="David" w:hAnsi="David" w:hint="cs"/>
          <w:rtl/>
        </w:rPr>
        <w:t>, וזאת בהתאם לשיקול דעתו הבלעדית</w:t>
      </w:r>
      <w:r w:rsidRPr="00EE1804">
        <w:rPr>
          <w:rFonts w:ascii="David" w:hAnsi="David"/>
          <w:rtl/>
        </w:rPr>
        <w:t>.</w:t>
      </w:r>
    </w:p>
    <w:p w:rsidR="009510D5" w:rsidRPr="00EE1804" w:rsidRDefault="009510D5" w:rsidP="009510D5">
      <w:pPr>
        <w:pStyle w:val="25"/>
        <w:keepNext/>
        <w:keepLines/>
        <w:widowControl/>
        <w:numPr>
          <w:ilvl w:val="1"/>
          <w:numId w:val="51"/>
        </w:numPr>
        <w:tabs>
          <w:tab w:val="left" w:pos="1050"/>
        </w:tabs>
        <w:spacing w:before="240" w:after="240"/>
        <w:jc w:val="both"/>
        <w:rPr>
          <w:rFonts w:ascii="David" w:hAnsi="David" w:cs="David"/>
        </w:rPr>
      </w:pPr>
      <w:r w:rsidRPr="00EE1804">
        <w:rPr>
          <w:rFonts w:ascii="David" w:hAnsi="David" w:cs="David"/>
          <w:rtl/>
        </w:rPr>
        <w:t>מענה המזמין לשאלות ההבהרה</w:t>
      </w:r>
    </w:p>
    <w:p w:rsidR="009510D5" w:rsidRPr="00EE1804" w:rsidRDefault="009510D5" w:rsidP="009510D5">
      <w:pPr>
        <w:pStyle w:val="3-2"/>
        <w:numPr>
          <w:ilvl w:val="2"/>
          <w:numId w:val="51"/>
        </w:numPr>
        <w:ind w:left="1334" w:hanging="851"/>
        <w:outlineLvl w:val="9"/>
        <w:rPr>
          <w:rFonts w:ascii="David" w:hAnsi="David"/>
          <w:rtl/>
        </w:rPr>
      </w:pPr>
      <w:r w:rsidRPr="00EE1804">
        <w:rPr>
          <w:rFonts w:ascii="David" w:hAnsi="David"/>
          <w:rtl/>
        </w:rPr>
        <w:t xml:space="preserve">תשובות המזמין לשאלות </w:t>
      </w:r>
      <w:r w:rsidRPr="00EE1804">
        <w:rPr>
          <w:rFonts w:ascii="David" w:hAnsi="David" w:hint="cs"/>
          <w:rtl/>
        </w:rPr>
        <w:t xml:space="preserve">הבהרה </w:t>
      </w:r>
      <w:r w:rsidRPr="00EE1804">
        <w:rPr>
          <w:rFonts w:ascii="David" w:hAnsi="David"/>
          <w:rtl/>
        </w:rPr>
        <w:t>שהוגשו</w:t>
      </w:r>
      <w:r w:rsidRPr="00EE1804">
        <w:rPr>
          <w:rFonts w:ascii="David" w:hAnsi="David" w:hint="cs"/>
          <w:rtl/>
        </w:rPr>
        <w:t xml:space="preserve"> כאמור לעיל, וכן כל שינוי או הבהרה אחרת שיעשה במסמכי המכרז, על ידי המזמין,</w:t>
      </w:r>
      <w:r w:rsidRPr="00EE1804">
        <w:rPr>
          <w:rFonts w:ascii="David" w:hAnsi="David"/>
          <w:rtl/>
        </w:rPr>
        <w:t xml:space="preserve"> יפורסמו בדף המכרז שבאתר </w:t>
      </w:r>
      <w:r w:rsidRPr="00EE1804">
        <w:rPr>
          <w:rFonts w:ascii="David" w:hAnsi="David" w:hint="cs"/>
          <w:rtl/>
        </w:rPr>
        <w:t>האינטרנט</w:t>
      </w:r>
      <w:r w:rsidRPr="00EE1804">
        <w:rPr>
          <w:rFonts w:ascii="David" w:hAnsi="David"/>
          <w:rtl/>
        </w:rPr>
        <w:t xml:space="preserve">. על מציע להתעדכן בתשובות המזמין וכן בעדכונים </w:t>
      </w:r>
      <w:r w:rsidRPr="00EE1804">
        <w:rPr>
          <w:rFonts w:ascii="David" w:hAnsi="David" w:hint="cs"/>
          <w:rtl/>
        </w:rPr>
        <w:t>אחרי</w:t>
      </w:r>
      <w:r w:rsidRPr="00EE1804">
        <w:rPr>
          <w:rFonts w:ascii="David" w:hAnsi="David"/>
          <w:rtl/>
        </w:rPr>
        <w:t xml:space="preserve">ם אשר יפורסמו בנוגע למכרז זה.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במענה לשאלות ההבהרה </w:t>
      </w:r>
      <w:r w:rsidRPr="00EE1804">
        <w:rPr>
          <w:rFonts w:ascii="David" w:hAnsi="David"/>
          <w:rtl/>
        </w:rPr>
        <w:t>המזמין רשאי לבצע כל שינוי במסמכי המכרז, וכן ליתן פרשנות או הבהרה להוראות מסמכי המכרז.</w:t>
      </w:r>
      <w:r w:rsidRPr="00EE1804">
        <w:rPr>
          <w:rFonts w:ascii="David" w:hAnsi="David" w:hint="cs"/>
          <w:rtl/>
        </w:rPr>
        <w:t xml:space="preserve"> התשובות יפורסמו ללא שמות הפונים.</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lastRenderedPageBreak/>
        <w:t xml:space="preserve">המזמין אינו מחויב לנוסח שאלה </w:t>
      </w:r>
      <w:r w:rsidRPr="00EE1804">
        <w:rPr>
          <w:rFonts w:ascii="David" w:hAnsi="David" w:hint="cs"/>
          <w:rtl/>
        </w:rPr>
        <w:t>ש</w:t>
      </w:r>
      <w:r w:rsidRPr="00EE1804">
        <w:rPr>
          <w:rFonts w:ascii="David" w:hAnsi="David"/>
          <w:rtl/>
        </w:rPr>
        <w:t>הוגשה, ובכלל זה רשאי המזמין, בעת ניסוח תשובות ההבהרה שי</w:t>
      </w:r>
      <w:r w:rsidRPr="00EE1804">
        <w:rPr>
          <w:rFonts w:ascii="David" w:hAnsi="David" w:hint="cs"/>
          <w:rtl/>
        </w:rPr>
        <w:t>פרוסמו</w:t>
      </w:r>
      <w:r w:rsidRPr="00EE1804">
        <w:rPr>
          <w:rFonts w:ascii="David" w:hAnsi="David"/>
          <w:rtl/>
        </w:rPr>
        <w:t>, לקצר נוסח של שאלה או לנסחה מחדש. נוסח התשובות ש</w:t>
      </w:r>
      <w:r w:rsidRPr="00EE1804">
        <w:rPr>
          <w:rFonts w:ascii="David" w:hAnsi="David" w:hint="cs"/>
          <w:rtl/>
        </w:rPr>
        <w:t>פורסם</w:t>
      </w:r>
      <w:r w:rsidRPr="00EE1804">
        <w:rPr>
          <w:rFonts w:ascii="David" w:hAnsi="David"/>
          <w:rtl/>
        </w:rPr>
        <w:t xml:space="preserve"> הוא הנוסח המחייב ומהווה חלק בלתי נפרד מהמכרז</w:t>
      </w:r>
      <w:r w:rsidRPr="00EE1804">
        <w:rPr>
          <w:rFonts w:ascii="David" w:hAnsi="David" w:hint="cs"/>
          <w:rtl/>
        </w:rPr>
        <w:t>.</w:t>
      </w:r>
    </w:p>
    <w:p w:rsidR="009510D5" w:rsidRPr="00EE1804" w:rsidRDefault="009510D5" w:rsidP="009510D5">
      <w:pPr>
        <w:pStyle w:val="25"/>
        <w:keepNext/>
        <w:keepLines/>
        <w:widowControl/>
        <w:numPr>
          <w:ilvl w:val="1"/>
          <w:numId w:val="51"/>
        </w:numPr>
        <w:tabs>
          <w:tab w:val="left" w:pos="1050"/>
        </w:tabs>
        <w:spacing w:before="240" w:after="240"/>
        <w:jc w:val="both"/>
        <w:rPr>
          <w:rFonts w:ascii="David" w:hAnsi="David" w:cs="David"/>
        </w:rPr>
      </w:pPr>
      <w:r w:rsidRPr="00EE1804">
        <w:rPr>
          <w:rFonts w:ascii="David" w:hAnsi="David" w:cs="David" w:hint="cs"/>
          <w:rtl/>
        </w:rPr>
        <w:t>הגשת הצעות במכרז</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הגשות במכרז יוגשו </w:t>
      </w:r>
      <w:r w:rsidRPr="00EE1804">
        <w:rPr>
          <w:rFonts w:ascii="David" w:hAnsi="David"/>
          <w:rtl/>
        </w:rPr>
        <w:t xml:space="preserve">לתיבת המכרזים </w:t>
      </w:r>
      <w:bookmarkStart w:id="65" w:name="show_TenderAddress"/>
      <w:r w:rsidRPr="00EE1804">
        <w:rPr>
          <w:rFonts w:ascii="David" w:hAnsi="David"/>
          <w:rtl/>
        </w:rPr>
        <w:t xml:space="preserve">הממוקמת </w:t>
      </w:r>
      <w:r w:rsidRPr="00EE1804">
        <w:rPr>
          <w:rFonts w:ascii="David" w:hAnsi="David" w:hint="cs"/>
          <w:rtl/>
        </w:rPr>
        <w:t>ב</w:t>
      </w:r>
      <w:bookmarkStart w:id="66" w:name="TenderAddress"/>
      <w:r w:rsidRPr="00EE1804">
        <w:rPr>
          <w:rFonts w:ascii="David" w:hAnsi="David" w:hint="cs"/>
          <w:rtl/>
        </w:rPr>
        <w:t>משרד החקלאות הקריה החקלאית דרך המכבים ראשון לציון</w:t>
      </w:r>
      <w:bookmarkEnd w:id="66"/>
      <w:r w:rsidRPr="00EE1804">
        <w:rPr>
          <w:rFonts w:ascii="David" w:hAnsi="David" w:hint="cs"/>
          <w:rtl/>
        </w:rPr>
        <w:t>.</w:t>
      </w:r>
    </w:p>
    <w:bookmarkEnd w:id="65"/>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rsidR="009510D5" w:rsidRPr="00EE1804" w:rsidRDefault="009510D5" w:rsidP="009510D5">
      <w:pPr>
        <w:pStyle w:val="3-2"/>
        <w:numPr>
          <w:ilvl w:val="2"/>
          <w:numId w:val="51"/>
        </w:numPr>
        <w:ind w:left="1334" w:hanging="851"/>
        <w:outlineLvl w:val="9"/>
        <w:rPr>
          <w:rFonts w:ascii="David" w:hAnsi="David"/>
        </w:rPr>
        <w:sectPr w:rsidR="009510D5" w:rsidRPr="00EE1804" w:rsidSect="009510D5">
          <w:pgSz w:w="11906" w:h="16838" w:code="9"/>
          <w:pgMar w:top="1616" w:right="1826" w:bottom="1440" w:left="1800" w:header="709" w:footer="709" w:gutter="0"/>
          <w:cols w:space="708"/>
          <w:titlePg/>
          <w:bidi/>
          <w:rtlGutter/>
          <w:docGrid w:linePitch="360"/>
        </w:sectPr>
      </w:pPr>
      <w:r w:rsidRPr="00EE1804">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EE1804">
        <w:rPr>
          <w:rFonts w:ascii="David" w:hAnsi="David" w:hint="cs"/>
          <w:rtl/>
        </w:rPr>
        <w:t xml:space="preserve"> של המזמין</w:t>
      </w:r>
      <w:r w:rsidRPr="00EE1804">
        <w:rPr>
          <w:rFonts w:ascii="David" w:hAnsi="David"/>
          <w:rtl/>
        </w:rPr>
        <w:t>.</w:t>
      </w:r>
    </w:p>
    <w:p w:rsidR="009510D5" w:rsidRPr="00EE1804" w:rsidRDefault="009510D5" w:rsidP="009510D5">
      <w:pPr>
        <w:pStyle w:val="14"/>
        <w:keepNext/>
        <w:widowControl/>
        <w:numPr>
          <w:ilvl w:val="0"/>
          <w:numId w:val="51"/>
        </w:numPr>
        <w:tabs>
          <w:tab w:val="left" w:pos="283"/>
        </w:tabs>
        <w:spacing w:after="120" w:line="360" w:lineRule="auto"/>
        <w:ind w:left="357" w:hanging="357"/>
        <w:jc w:val="center"/>
        <w:rPr>
          <w:rFonts w:ascii="David" w:hAnsi="David" w:cs="David"/>
        </w:rPr>
      </w:pPr>
      <w:bookmarkStart w:id="67" w:name="_Toc256000034"/>
      <w:bookmarkStart w:id="68" w:name="_Toc256000009"/>
      <w:bookmarkStart w:id="69" w:name="_Toc7454428"/>
      <w:r w:rsidRPr="00EE1804">
        <w:rPr>
          <w:rFonts w:ascii="David" w:hAnsi="David" w:cs="David"/>
          <w:rtl/>
        </w:rPr>
        <w:lastRenderedPageBreak/>
        <w:t>נוהל המכרז</w:t>
      </w:r>
      <w:bookmarkEnd w:id="67"/>
      <w:bookmarkEnd w:id="68"/>
      <w:bookmarkEnd w:id="69"/>
      <w:r w:rsidRPr="00EE1804">
        <w:rPr>
          <w:rFonts w:ascii="David" w:hAnsi="David" w:cs="David"/>
          <w:rtl/>
        </w:rPr>
        <w:t xml:space="preserve"> </w:t>
      </w:r>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tl/>
        </w:rPr>
      </w:pPr>
      <w:r w:rsidRPr="00EE1804">
        <w:rPr>
          <w:rFonts w:ascii="David" w:hAnsi="David" w:cs="David" w:hint="cs"/>
          <w:rtl/>
        </w:rPr>
        <w:t>סמכויות במכרז</w:t>
      </w:r>
    </w:p>
    <w:p w:rsidR="002627E5" w:rsidRDefault="009510D5" w:rsidP="00A60065">
      <w:pPr>
        <w:pStyle w:val="3-2"/>
        <w:numPr>
          <w:ilvl w:val="2"/>
          <w:numId w:val="51"/>
        </w:numPr>
        <w:ind w:left="1334" w:hanging="851"/>
        <w:outlineLvl w:val="9"/>
        <w:rPr>
          <w:rFonts w:ascii="David" w:hAnsi="David"/>
        </w:rPr>
      </w:pPr>
      <w:r w:rsidRPr="002627E5">
        <w:rPr>
          <w:rFonts w:ascii="David" w:hAnsi="David" w:hint="cs"/>
          <w:rtl/>
        </w:rPr>
        <w:t xml:space="preserve">המזמין </w:t>
      </w:r>
      <w:r w:rsidRPr="002627E5">
        <w:rPr>
          <w:rFonts w:ascii="David" w:hAnsi="David"/>
          <w:rtl/>
        </w:rPr>
        <w:t xml:space="preserve">או </w:t>
      </w:r>
      <w:r w:rsidRPr="002627E5">
        <w:rPr>
          <w:rFonts w:ascii="David" w:hAnsi="David" w:hint="cs"/>
          <w:rtl/>
        </w:rPr>
        <w:t>ה</w:t>
      </w:r>
      <w:r w:rsidRPr="002627E5">
        <w:rPr>
          <w:rFonts w:ascii="David" w:hAnsi="David"/>
          <w:rtl/>
        </w:rPr>
        <w:t>צוות מטעמו</w:t>
      </w:r>
      <w:r w:rsidRPr="002627E5">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2627E5">
        <w:rPr>
          <w:rFonts w:ascii="David" w:hAnsi="David" w:hint="cs"/>
          <w:b/>
          <w:bCs/>
          <w:rtl/>
        </w:rPr>
        <w:t>פרק ב</w:t>
      </w:r>
      <w:r w:rsidR="002627E5">
        <w:rPr>
          <w:rFonts w:ascii="David" w:hAnsi="David" w:hint="cs"/>
          <w:rtl/>
        </w:rPr>
        <w:t>).</w:t>
      </w:r>
    </w:p>
    <w:p w:rsidR="009510D5" w:rsidRPr="002627E5" w:rsidRDefault="009510D5" w:rsidP="00A60065">
      <w:pPr>
        <w:pStyle w:val="3-2"/>
        <w:numPr>
          <w:ilvl w:val="2"/>
          <w:numId w:val="51"/>
        </w:numPr>
        <w:ind w:left="1334" w:hanging="851"/>
        <w:outlineLvl w:val="9"/>
        <w:rPr>
          <w:rFonts w:ascii="David" w:hAnsi="David"/>
          <w:rtl/>
        </w:rPr>
      </w:pPr>
      <w:r w:rsidRPr="002627E5">
        <w:rPr>
          <w:rFonts w:ascii="David" w:hAnsi="David"/>
          <w:rtl/>
        </w:rPr>
        <w:t xml:space="preserve">המזמין </w:t>
      </w:r>
      <w:r w:rsidRPr="002627E5">
        <w:rPr>
          <w:rFonts w:ascii="David" w:hAnsi="David" w:hint="cs"/>
          <w:rtl/>
        </w:rPr>
        <w:t xml:space="preserve">או מי מטעמו, רשאי </w:t>
      </w:r>
      <w:r w:rsidRPr="002627E5">
        <w:rPr>
          <w:rFonts w:ascii="David" w:hAnsi="David"/>
          <w:rtl/>
        </w:rPr>
        <w:t>לבקש ממציע לבאר פרט מסוים מתוך הצעתו</w:t>
      </w:r>
      <w:r w:rsidRPr="002627E5">
        <w:rPr>
          <w:rFonts w:ascii="David" w:hAnsi="David" w:hint="cs"/>
          <w:rtl/>
        </w:rPr>
        <w:t>, להשלים פרט חסר מתוכה</w:t>
      </w:r>
      <w:r w:rsidRPr="002627E5">
        <w:rPr>
          <w:rFonts w:ascii="David" w:hAnsi="David"/>
          <w:rtl/>
        </w:rPr>
        <w:t>,</w:t>
      </w:r>
      <w:r w:rsidRPr="002627E5">
        <w:rPr>
          <w:rFonts w:ascii="David" w:hAnsi="David" w:hint="cs"/>
          <w:rtl/>
        </w:rPr>
        <w:t xml:space="preserve"> או להמציא מסמך נוסף או חלופי המוכיח את עמידתו בתנאי המכרז, ובפרט בתנאי הסף של המכרז,</w:t>
      </w:r>
      <w:r w:rsidRPr="002627E5">
        <w:rPr>
          <w:rFonts w:ascii="David" w:hAnsi="David"/>
          <w:rtl/>
        </w:rPr>
        <w:t xml:space="preserve"> וזאת בתוך פרק זמן קצוב. אי מענה לפניה כאמור, או מענה שלא בפרק הזמן שהוגדר עלול לגרום לפסילת ההצעה.</w:t>
      </w:r>
      <w:r w:rsidRPr="002627E5">
        <w:rPr>
          <w:rFonts w:ascii="David" w:hAnsi="David" w:hint="cs"/>
          <w:rtl/>
        </w:rPr>
        <w:t xml:space="preserve"> </w:t>
      </w:r>
    </w:p>
    <w:p w:rsidR="009510D5" w:rsidRPr="00EE1804" w:rsidRDefault="009510D5" w:rsidP="009510D5">
      <w:pPr>
        <w:pStyle w:val="3-2"/>
        <w:numPr>
          <w:ilvl w:val="2"/>
          <w:numId w:val="51"/>
        </w:numPr>
        <w:ind w:left="1334" w:hanging="851"/>
        <w:outlineLvl w:val="9"/>
        <w:rPr>
          <w:rFonts w:ascii="David" w:hAnsi="David"/>
          <w:rtl/>
        </w:rPr>
      </w:pPr>
      <w:r w:rsidRPr="00EE1804">
        <w:rPr>
          <w:rFonts w:ascii="David" w:hAnsi="David"/>
          <w:rtl/>
        </w:rPr>
        <w:t>לאחר שניתנה למציע הזדמנות להשלים ולתקן</w:t>
      </w:r>
      <w:r w:rsidRPr="00EE1804">
        <w:rPr>
          <w:rFonts w:ascii="David" w:hAnsi="David" w:hint="cs"/>
          <w:rtl/>
        </w:rPr>
        <w:t>,</w:t>
      </w:r>
      <w:r w:rsidRPr="00EE1804">
        <w:rPr>
          <w:rFonts w:ascii="David" w:hAnsi="David"/>
          <w:rtl/>
        </w:rPr>
        <w:t xml:space="preserve"> המזמין</w:t>
      </w:r>
      <w:r w:rsidRPr="00EE1804">
        <w:rPr>
          <w:rFonts w:ascii="David" w:hAnsi="David" w:hint="cs"/>
          <w:rtl/>
        </w:rPr>
        <w:t xml:space="preserve"> רשאי</w:t>
      </w:r>
      <w:r w:rsidRPr="00EE1804">
        <w:rPr>
          <w:rFonts w:ascii="David" w:hAnsi="David"/>
          <w:rtl/>
        </w:rPr>
        <w:t xml:space="preserve"> לפסול הצעה ש</w:t>
      </w:r>
      <w:r w:rsidRPr="00EE1804">
        <w:rPr>
          <w:rFonts w:ascii="David" w:hAnsi="David" w:hint="cs"/>
          <w:rtl/>
        </w:rPr>
        <w:t xml:space="preserve">עדיין </w:t>
      </w:r>
      <w:r w:rsidRPr="00EE1804">
        <w:rPr>
          <w:rFonts w:ascii="David" w:hAnsi="David"/>
          <w:rtl/>
        </w:rPr>
        <w:t>אינה עונה על דרישות המכר</w:t>
      </w:r>
      <w:r w:rsidRPr="00EE1804">
        <w:rPr>
          <w:rFonts w:ascii="David" w:hAnsi="David" w:hint="cs"/>
          <w:rtl/>
        </w:rPr>
        <w:t>ז, או, בהתאם לשיקול דעתו לבקש השלמה נוספת</w:t>
      </w:r>
      <w:r w:rsidRPr="00EE1804">
        <w:rPr>
          <w:rFonts w:ascii="David" w:hAnsi="David"/>
          <w:rtl/>
        </w:rPr>
        <w:t>.</w:t>
      </w:r>
    </w:p>
    <w:p w:rsidR="009510D5" w:rsidRPr="00EE1804" w:rsidRDefault="009510D5" w:rsidP="00EE4D82">
      <w:pPr>
        <w:pStyle w:val="3-2"/>
        <w:numPr>
          <w:ilvl w:val="2"/>
          <w:numId w:val="51"/>
        </w:numPr>
        <w:ind w:left="1334" w:hanging="851"/>
        <w:outlineLvl w:val="9"/>
        <w:rPr>
          <w:rFonts w:ascii="David" w:hAnsi="David"/>
        </w:rPr>
      </w:pPr>
      <w:r w:rsidRPr="00EE1804">
        <w:rPr>
          <w:rFonts w:ascii="David" w:hAnsi="David" w:hint="cs"/>
          <w:rtl/>
        </w:rPr>
        <w:t xml:space="preserve">לצורך בדיקה </w:t>
      </w:r>
      <w:r w:rsidR="00EE4D82">
        <w:rPr>
          <w:rFonts w:ascii="David" w:hAnsi="David" w:hint="cs"/>
          <w:rtl/>
        </w:rPr>
        <w:t>ובחינת ה</w:t>
      </w:r>
      <w:r w:rsidRPr="00EE1804">
        <w:rPr>
          <w:rFonts w:ascii="David" w:hAnsi="David" w:hint="cs"/>
          <w:rtl/>
        </w:rPr>
        <w:t>הצעות</w:t>
      </w:r>
      <w:r w:rsidR="00EE4D82">
        <w:rPr>
          <w:rFonts w:ascii="David" w:hAnsi="David" w:hint="cs"/>
          <w:rtl/>
        </w:rPr>
        <w:t>,</w:t>
      </w:r>
      <w:r w:rsidRPr="00EE1804">
        <w:rPr>
          <w:rFonts w:ascii="David" w:hAnsi="David" w:hint="cs"/>
          <w:rtl/>
        </w:rPr>
        <w:t xml:space="preserve"> רשאי </w:t>
      </w:r>
      <w:r w:rsidRPr="00EE1804">
        <w:rPr>
          <w:rFonts w:ascii="David" w:hAnsi="David"/>
          <w:rtl/>
        </w:rPr>
        <w:t>המזמין</w:t>
      </w:r>
      <w:r w:rsidRPr="00EE1804">
        <w:rPr>
          <w:rFonts w:ascii="David" w:hAnsi="David" w:hint="cs"/>
          <w:rtl/>
        </w:rPr>
        <w:t xml:space="preserve"> לעשות</w:t>
      </w:r>
      <w:r w:rsidRPr="00EE1804">
        <w:rPr>
          <w:rFonts w:ascii="David" w:hAnsi="David"/>
          <w:rtl/>
        </w:rPr>
        <w:t xml:space="preserve"> שימוש </w:t>
      </w:r>
      <w:r w:rsidRPr="00EE1804">
        <w:rPr>
          <w:rFonts w:ascii="David" w:hAnsi="David" w:hint="cs"/>
          <w:rtl/>
        </w:rPr>
        <w:t xml:space="preserve">במידע המפורט בהצעה שהגיש המציע וכן </w:t>
      </w:r>
      <w:r w:rsidRPr="00EE1804">
        <w:rPr>
          <w:rFonts w:ascii="David" w:hAnsi="David"/>
          <w:rtl/>
        </w:rPr>
        <w:t>במקורות מידע מהימנים</w:t>
      </w:r>
      <w:r w:rsidRPr="00EE1804">
        <w:rPr>
          <w:rFonts w:ascii="David" w:hAnsi="David" w:hint="cs"/>
          <w:rtl/>
        </w:rPr>
        <w:t xml:space="preserve"> אחרים וביניהם </w:t>
      </w:r>
      <w:r w:rsidRPr="00EE1804">
        <w:rPr>
          <w:rFonts w:ascii="David" w:hAnsi="David"/>
          <w:rtl/>
        </w:rPr>
        <w:t>בידע המקצועי העומד לרשותו</w:t>
      </w:r>
      <w:r w:rsidRPr="00EE1804">
        <w:rPr>
          <w:rFonts w:ascii="David" w:hAnsi="David" w:hint="cs"/>
          <w:rtl/>
        </w:rPr>
        <w:t xml:space="preserve"> של המזמין</w:t>
      </w:r>
      <w:r w:rsidRPr="00EE1804">
        <w:rPr>
          <w:rFonts w:ascii="David" w:hAnsi="David"/>
          <w:rtl/>
        </w:rPr>
        <w:t>,</w:t>
      </w:r>
      <w:r w:rsidRPr="00EE1804">
        <w:rPr>
          <w:rFonts w:ascii="David" w:hAnsi="David" w:hint="cs"/>
          <w:rtl/>
        </w:rPr>
        <w:t xml:space="preserve"> בנסיון העבר של המזמין עם המציע או של גוף ממשלתי אחר עם המציע, ככל שקיים נסיון כאמור,</w:t>
      </w:r>
      <w:r w:rsidRPr="00EE1804">
        <w:rPr>
          <w:rFonts w:ascii="David" w:hAnsi="David"/>
          <w:rtl/>
        </w:rPr>
        <w:t xml:space="preserve"> במידע ציבורי על המציע, </w:t>
      </w:r>
      <w:r w:rsidRPr="00EE1804">
        <w:rPr>
          <w:rFonts w:ascii="David" w:hAnsi="David" w:hint="cs"/>
          <w:rtl/>
        </w:rPr>
        <w:t>ב</w:t>
      </w:r>
      <w:r w:rsidRPr="00EE1804">
        <w:rPr>
          <w:rFonts w:ascii="David" w:hAnsi="David"/>
          <w:rtl/>
        </w:rPr>
        <w:t xml:space="preserve">חוות דעת יועצים </w:t>
      </w:r>
      <w:r w:rsidRPr="00EE1804">
        <w:rPr>
          <w:rFonts w:ascii="David" w:hAnsi="David" w:hint="cs"/>
          <w:rtl/>
        </w:rPr>
        <w:t>מקצועיים</w:t>
      </w:r>
      <w:r w:rsidRPr="00EE1804">
        <w:rPr>
          <w:rFonts w:ascii="David" w:hAnsi="David"/>
          <w:rtl/>
        </w:rPr>
        <w:t>, וכ</w:t>
      </w:r>
      <w:r w:rsidRPr="00EE1804">
        <w:rPr>
          <w:rFonts w:ascii="David" w:hAnsi="David" w:hint="cs"/>
          <w:rtl/>
        </w:rPr>
        <w:t>יוצא באלה</w:t>
      </w:r>
      <w:r w:rsidRPr="00EE1804">
        <w:rPr>
          <w:rFonts w:ascii="David" w:hAnsi="David"/>
          <w:rtl/>
        </w:rPr>
        <w:t>.</w:t>
      </w:r>
      <w:r w:rsidRPr="00EE1804">
        <w:rPr>
          <w:rFonts w:ascii="David" w:hAnsi="David" w:hint="cs"/>
          <w:rtl/>
        </w:rPr>
        <w:t xml:space="preserve"> </w:t>
      </w:r>
      <w:bookmarkStart w:id="70" w:name="show_isMarkivIchut_6"/>
      <w:bookmarkEnd w:id="70"/>
      <w:r w:rsidRPr="00EE1804">
        <w:rPr>
          <w:rFonts w:ascii="David" w:hAnsi="David" w:hint="cs"/>
          <w:rtl/>
        </w:rPr>
        <w:t xml:space="preserve"> </w:t>
      </w:r>
    </w:p>
    <w:p w:rsidR="009510D5" w:rsidRPr="00EE1804" w:rsidRDefault="009510D5" w:rsidP="009510D5">
      <w:pPr>
        <w:pStyle w:val="3-2"/>
        <w:numPr>
          <w:ilvl w:val="2"/>
          <w:numId w:val="51"/>
        </w:numPr>
        <w:ind w:left="1334" w:hanging="851"/>
        <w:outlineLvl w:val="9"/>
        <w:rPr>
          <w:rFonts w:ascii="David" w:hAnsi="David"/>
        </w:rPr>
      </w:pPr>
      <w:bookmarkStart w:id="71" w:name="hidden_isEstimation_3"/>
      <w:r w:rsidRPr="00EE1804">
        <w:rPr>
          <w:rFonts w:ascii="David" w:hAnsi="David" w:hint="cs"/>
          <w:rtl/>
        </w:rPr>
        <w:lastRenderedPageBreak/>
        <w:t xml:space="preserve">המזמין יוכל, לצורך סיום הליך בדיקת ההצעות שהוגשו למכרז, לבקש מהמציעים במכרז להאריך את תוקף ערבות ההצעה, וזאת עד ל-90 יום נוספים, ובמידה והערבות לא תוארך כנדרש, לחלט את ערבות ההצעה.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מבלי לגרוע מהאמור בכל מקום אחר במכרז, חילוט ערבות הצעה תתבצע בהתאם לשיקול דעתו הבלעדי של המזמין, ומהסיבות המנויות בתקנה 16ב(ב) לתקנות חובת המכרזים.</w:t>
      </w:r>
    </w:p>
    <w:p w:rsidR="009510D5" w:rsidRPr="00EE1804" w:rsidRDefault="009510D5" w:rsidP="009510D5">
      <w:pPr>
        <w:pStyle w:val="3-2"/>
        <w:numPr>
          <w:ilvl w:val="2"/>
          <w:numId w:val="51"/>
        </w:numPr>
        <w:ind w:left="1334" w:hanging="851"/>
        <w:outlineLvl w:val="9"/>
        <w:rPr>
          <w:rFonts w:ascii="David" w:hAnsi="David"/>
          <w:rtl/>
        </w:rPr>
      </w:pPr>
      <w:bookmarkStart w:id="72" w:name="show_OmdanDetails"/>
      <w:bookmarkStart w:id="73" w:name="show_mum"/>
      <w:bookmarkEnd w:id="71"/>
      <w:bookmarkEnd w:id="72"/>
      <w:bookmarkEnd w:id="73"/>
      <w:r w:rsidRPr="00EE1804">
        <w:rPr>
          <w:rFonts w:ascii="David" w:hAnsi="David" w:hint="cs"/>
          <w:rtl/>
        </w:rPr>
        <w:t>ככל שלאחר בדיקת ההצעות תיוותר הצעה אחת בלבד, המזמין, בהתאם לשיקול דעתו הבלעדי יהיה רשאי:</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t xml:space="preserve"> להכריז על המציע שנותר כזוכה;</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t>לנהל משא ומתן עם המציע שנותר על מנת להיטיב את הצעתו;</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t>לבטל את המכרז, ולצאת למכרז חדש;</w:t>
      </w:r>
    </w:p>
    <w:p w:rsidR="009510D5" w:rsidRPr="00EE1804" w:rsidRDefault="009510D5" w:rsidP="009510D5">
      <w:pPr>
        <w:pStyle w:val="3-2"/>
        <w:numPr>
          <w:ilvl w:val="2"/>
          <w:numId w:val="51"/>
        </w:numPr>
        <w:spacing w:after="120"/>
        <w:ind w:left="1333" w:hanging="851"/>
        <w:outlineLvl w:val="9"/>
        <w:rPr>
          <w:rFonts w:ascii="David" w:hAnsi="David"/>
        </w:rPr>
      </w:pPr>
      <w:r w:rsidRPr="00EE1804">
        <w:rPr>
          <w:rFonts w:ascii="David" w:hAnsi="David" w:hint="cs"/>
          <w:rtl/>
        </w:rPr>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rsidR="009510D5" w:rsidRPr="00EE1804" w:rsidRDefault="009510D5" w:rsidP="009510D5">
      <w:pPr>
        <w:pStyle w:val="4-2"/>
        <w:numPr>
          <w:ilvl w:val="3"/>
          <w:numId w:val="51"/>
        </w:numPr>
        <w:spacing w:before="120"/>
        <w:ind w:left="1616" w:hanging="539"/>
        <w:outlineLvl w:val="9"/>
        <w:rPr>
          <w:rFonts w:ascii="David" w:hAnsi="David"/>
        </w:rPr>
      </w:pPr>
      <w:r w:rsidRPr="00EE1804">
        <w:rPr>
          <w:rFonts w:ascii="David" w:hAnsi="David" w:hint="cs"/>
          <w:b/>
          <w:bCs/>
          <w:rtl/>
        </w:rPr>
        <w:t>פסילת הצעה בלתי כדאית כלכלית או תכסיסנית</w:t>
      </w:r>
      <w:r w:rsidRPr="00EE1804">
        <w:rPr>
          <w:rFonts w:ascii="David" w:hAnsi="David" w:hint="cs"/>
          <w:rtl/>
        </w:rPr>
        <w:t xml:space="preserve"> </w:t>
      </w:r>
      <w:r w:rsidRPr="00EE1804">
        <w:rPr>
          <w:rFonts w:ascii="David" w:hAnsi="David"/>
          <w:rtl/>
        </w:rPr>
        <w:t>–</w:t>
      </w:r>
      <w:r w:rsidRPr="00EE1804">
        <w:rPr>
          <w:rFonts w:ascii="David" w:hAnsi="David"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w:t>
      </w:r>
      <w:r w:rsidRPr="00EE1804">
        <w:rPr>
          <w:rFonts w:ascii="David" w:hAnsi="David" w:hint="cs"/>
          <w:rtl/>
        </w:rPr>
        <w:lastRenderedPageBreak/>
        <w:t xml:space="preserve">סבסוד צולב, </w:t>
      </w:r>
      <w:r w:rsidRPr="00EE1804">
        <w:rPr>
          <w:rFonts w:ascii="David" w:hAnsi="David"/>
        </w:rPr>
        <w:t>dumping</w:t>
      </w:r>
      <w:r w:rsidRPr="00EE1804">
        <w:rPr>
          <w:rFonts w:ascii="David" w:hAnsi="David" w:hint="cs"/>
          <w:rtl/>
        </w:rPr>
        <w:t xml:space="preserve"> וכדו') הן ביחס להצעה עצמה והן ביחס להצעות אחרות, וכן בכל מקרה של פעולה שלא בתום לב של המציע.</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b/>
          <w:bCs/>
          <w:rtl/>
        </w:rPr>
        <w:t xml:space="preserve">פסילה עקב התנהגות במכרזים ובהתקשרויות קודמות </w:t>
      </w:r>
      <w:r w:rsidRPr="00EE1804">
        <w:rPr>
          <w:rFonts w:ascii="David" w:hAnsi="David"/>
          <w:rtl/>
        </w:rPr>
        <w:t>–</w:t>
      </w:r>
      <w:r w:rsidRPr="00EE1804">
        <w:rPr>
          <w:rFonts w:ascii="David" w:hAnsi="David" w:hint="cs"/>
          <w:rtl/>
        </w:rPr>
        <w:t xml:space="preserve"> ה</w:t>
      </w:r>
      <w:r w:rsidRPr="00EE1804">
        <w:rPr>
          <w:rFonts w:ascii="David" w:hAnsi="David"/>
          <w:rtl/>
        </w:rPr>
        <w:t>מציע</w:t>
      </w:r>
      <w:r w:rsidRPr="00EE1804">
        <w:rPr>
          <w:rFonts w:ascii="David" w:hAnsi="David" w:hint="cs"/>
          <w:rtl/>
        </w:rPr>
        <w:t>,</w:t>
      </w:r>
      <w:r w:rsidRPr="00EE1804">
        <w:rPr>
          <w:rFonts w:ascii="David" w:hAnsi="David"/>
          <w:rtl/>
        </w:rPr>
        <w:t xml:space="preserve"> </w:t>
      </w:r>
      <w:r w:rsidRPr="00EE1804">
        <w:rPr>
          <w:rFonts w:ascii="David" w:hAnsi="David" w:hint="cs"/>
          <w:rtl/>
        </w:rPr>
        <w:t>במסגרת מכרז או התקשרות קודמת של המזמין, או של משרד ממשלתי ויחידת סמך אחרים,</w:t>
      </w:r>
      <w:r w:rsidRPr="00EE1804">
        <w:rPr>
          <w:rFonts w:ascii="David" w:hAnsi="David"/>
          <w:rtl/>
        </w:rPr>
        <w:t xml:space="preserve"> נהג</w:t>
      </w:r>
      <w:r w:rsidRPr="00EE1804">
        <w:rPr>
          <w:rFonts w:ascii="David" w:hAnsi="David" w:hint="cs"/>
          <w:rtl/>
        </w:rPr>
        <w:t xml:space="preserve"> בחוסר תום לב,</w:t>
      </w:r>
      <w:r w:rsidRPr="00EE1804">
        <w:rPr>
          <w:rFonts w:ascii="David" w:hAnsi="David"/>
          <w:rtl/>
        </w:rPr>
        <w:t xml:space="preserve"> בערמה, בתכסיסנות או בחוסר ניקיון כפיים</w:t>
      </w:r>
      <w:r w:rsidRPr="00EE1804">
        <w:rPr>
          <w:rFonts w:ascii="David" w:hAnsi="David" w:hint="cs"/>
          <w:rtl/>
        </w:rPr>
        <w:t>,</w:t>
      </w:r>
      <w:r w:rsidRPr="00EE1804">
        <w:rPr>
          <w:rFonts w:ascii="David" w:hAnsi="David"/>
          <w:rtl/>
        </w:rPr>
        <w:t xml:space="preserve"> מסר מידע מטעה או מידע מהותי בלתי מדויק</w:t>
      </w:r>
      <w:r w:rsidRPr="00EE1804">
        <w:rPr>
          <w:rFonts w:ascii="David" w:hAnsi="David" w:hint="cs"/>
          <w:rtl/>
        </w:rPr>
        <w:t xml:space="preserve"> או התנהל בחסור מקצועיות קיצונית, באופן שלדעת המזמין מצדיק את פסילתו</w:t>
      </w:r>
      <w:r w:rsidRPr="00EE1804">
        <w:rPr>
          <w:rFonts w:ascii="David" w:hAnsi="David"/>
          <w:rtl/>
        </w:rPr>
        <w:t>.</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b/>
          <w:bCs/>
          <w:rtl/>
        </w:rPr>
        <w:t>פסילת הצעה עקב מצב כלכלי של המציע</w:t>
      </w:r>
      <w:r w:rsidRPr="00EE1804">
        <w:rPr>
          <w:rFonts w:ascii="David" w:hAnsi="David" w:hint="cs"/>
          <w:rtl/>
        </w:rPr>
        <w:t xml:space="preserve"> </w:t>
      </w:r>
      <w:r w:rsidRPr="00EE1804">
        <w:rPr>
          <w:rFonts w:ascii="David" w:hAnsi="David"/>
          <w:rtl/>
        </w:rPr>
        <w:t>–</w:t>
      </w:r>
      <w:r w:rsidRPr="00EE1804">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b/>
          <w:bCs/>
          <w:rtl/>
        </w:rPr>
        <w:t xml:space="preserve">פסילה בעקבות </w:t>
      </w:r>
      <w:r w:rsidRPr="00EE1804">
        <w:rPr>
          <w:rFonts w:ascii="David" w:hAnsi="David" w:hint="cs"/>
          <w:b/>
          <w:bCs/>
          <w:rtl/>
        </w:rPr>
        <w:t>ניגוד עניינים</w:t>
      </w:r>
      <w:r w:rsidRPr="00EE1804">
        <w:rPr>
          <w:rFonts w:ascii="David" w:hAnsi="David" w:hint="cs"/>
          <w:rtl/>
        </w:rPr>
        <w:t xml:space="preserve"> </w:t>
      </w:r>
      <w:r w:rsidRPr="00EE1804">
        <w:rPr>
          <w:rFonts w:ascii="David" w:hAnsi="David"/>
          <w:rtl/>
        </w:rPr>
        <w:t>–</w:t>
      </w:r>
      <w:r w:rsidRPr="00EE1804">
        <w:rPr>
          <w:rFonts w:ascii="David" w:hAnsi="David" w:hint="cs"/>
          <w:rtl/>
        </w:rPr>
        <w:t xml:space="preserve"> אם קיים </w:t>
      </w:r>
      <w:r w:rsidRPr="00EE1804">
        <w:rPr>
          <w:rFonts w:ascii="David" w:hAnsi="David"/>
          <w:rtl/>
        </w:rPr>
        <w:t>ניגוד עניינים, ישיר או עקיף,</w:t>
      </w:r>
      <w:r w:rsidRPr="00EE1804">
        <w:rPr>
          <w:rFonts w:ascii="David" w:hAnsi="David" w:hint="cs"/>
          <w:rtl/>
        </w:rPr>
        <w:t xml:space="preserve"> או חשש לניגוד עניינים</w:t>
      </w:r>
      <w:r w:rsidRPr="00EE1804">
        <w:rPr>
          <w:rFonts w:ascii="David" w:hAnsi="David"/>
          <w:rtl/>
        </w:rPr>
        <w:t xml:space="preserve"> בין ענייני המציע או בעלי </w:t>
      </w:r>
      <w:r w:rsidRPr="00EE1804">
        <w:rPr>
          <w:rFonts w:ascii="David" w:hAnsi="David" w:hint="cs"/>
          <w:rtl/>
        </w:rPr>
        <w:t>ה</w:t>
      </w:r>
      <w:r w:rsidRPr="00EE1804">
        <w:rPr>
          <w:rFonts w:ascii="David" w:hAnsi="David"/>
          <w:rtl/>
        </w:rPr>
        <w:t>עניין בו, לבין ביצוע השירותים על ידי המציע</w:t>
      </w:r>
      <w:r w:rsidRPr="00EE1804">
        <w:rPr>
          <w:rFonts w:ascii="David" w:hAnsi="David" w:hint="cs"/>
          <w:rtl/>
        </w:rPr>
        <w:t>.</w:t>
      </w:r>
    </w:p>
    <w:p w:rsidR="009510D5" w:rsidRPr="00EE1804" w:rsidRDefault="009510D5" w:rsidP="009510D5">
      <w:pPr>
        <w:pStyle w:val="3-2"/>
        <w:numPr>
          <w:ilvl w:val="2"/>
          <w:numId w:val="51"/>
        </w:numPr>
        <w:ind w:left="1334" w:hanging="851"/>
        <w:outlineLvl w:val="9"/>
        <w:rPr>
          <w:rFonts w:ascii="David" w:hAnsi="David"/>
          <w:rtl/>
        </w:rPr>
      </w:pPr>
      <w:r w:rsidRPr="00EE1804">
        <w:rPr>
          <w:rFonts w:ascii="David" w:hAnsi="David" w:hint="cs"/>
          <w:rtl/>
        </w:rPr>
        <w:t>לצורך המכרז ימנה המציע איש קשר מטעמו, אשר יהווה את הכתובת הבלעדית לכל פניה של המזמין בנושא המכרז</w:t>
      </w:r>
      <w:r w:rsidRPr="00EE1804">
        <w:rPr>
          <w:rFonts w:ascii="David" w:hAnsi="David"/>
          <w:rtl/>
        </w:rPr>
        <w:t>.</w:t>
      </w:r>
      <w:r w:rsidRPr="00EE1804">
        <w:rPr>
          <w:rFonts w:ascii="David" w:hAnsi="David" w:hint="cs"/>
          <w:rtl/>
        </w:rPr>
        <w:t xml:space="preserve"> כל מענה והתייחסות שתישלח מאיש הקשר למזמין תחייב את המציע.</w:t>
      </w:r>
    </w:p>
    <w:p w:rsidR="009510D5" w:rsidRPr="00EE1804" w:rsidRDefault="009510D5" w:rsidP="009510D5">
      <w:pPr>
        <w:pStyle w:val="4-2"/>
        <w:ind w:left="1496" w:firstLine="0"/>
        <w:outlineLvl w:val="9"/>
        <w:rPr>
          <w:rFonts w:ascii="David" w:hAnsi="David"/>
          <w:rtl/>
        </w:rPr>
      </w:pPr>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74" w:name="_Toc516503359"/>
      <w:bookmarkEnd w:id="60"/>
      <w:r w:rsidRPr="00EE1804">
        <w:rPr>
          <w:rFonts w:ascii="David" w:hAnsi="David" w:cs="David"/>
          <w:rtl/>
        </w:rPr>
        <w:lastRenderedPageBreak/>
        <w:t>ביטול או שינוי המכרז</w:t>
      </w:r>
      <w:bookmarkEnd w:id="74"/>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t xml:space="preserve"> </w:t>
      </w:r>
      <w:r w:rsidRPr="00EE1804">
        <w:rPr>
          <w:rFonts w:ascii="David" w:hAnsi="David" w:hint="cs"/>
          <w:rtl/>
        </w:rPr>
        <w:t>המזמין רשאי מיוזמתו</w:t>
      </w:r>
      <w:r w:rsidRPr="00EE1804">
        <w:rPr>
          <w:rFonts w:ascii="David" w:hAnsi="David"/>
          <w:rtl/>
        </w:rPr>
        <w:t xml:space="preserve"> </w:t>
      </w:r>
      <w:r w:rsidRPr="00EE1804">
        <w:rPr>
          <w:rFonts w:ascii="David" w:hAnsi="David" w:hint="cs"/>
          <w:rtl/>
        </w:rPr>
        <w:t>ו</w:t>
      </w:r>
      <w:r w:rsidRPr="00EE1804">
        <w:rPr>
          <w:rFonts w:ascii="David" w:hAnsi="David"/>
          <w:rtl/>
        </w:rPr>
        <w:t>על פי שיקול דעת</w:t>
      </w:r>
      <w:r w:rsidRPr="00EE1804">
        <w:rPr>
          <w:rFonts w:ascii="David" w:hAnsi="David" w:hint="cs"/>
          <w:rtl/>
        </w:rPr>
        <w:t>ו הבלעדי</w:t>
      </w:r>
      <w:r w:rsidRPr="00EE1804">
        <w:rPr>
          <w:rFonts w:ascii="David" w:hAnsi="David"/>
          <w:rtl/>
        </w:rPr>
        <w:t>, לבטל את המכרז</w:t>
      </w:r>
      <w:r w:rsidRPr="00EE1804">
        <w:rPr>
          <w:rFonts w:ascii="David" w:hAnsi="David" w:hint="cs"/>
          <w:rtl/>
        </w:rPr>
        <w:t>,</w:t>
      </w:r>
      <w:r w:rsidRPr="00EE1804">
        <w:rPr>
          <w:rFonts w:ascii="David" w:hAnsi="David"/>
          <w:rtl/>
        </w:rPr>
        <w:t xml:space="preserve"> לשנותו ולעדכנו, לרבות עדכוני מועדים הנקובים בו</w:t>
      </w:r>
      <w:r w:rsidRPr="00EE1804">
        <w:rPr>
          <w:rFonts w:ascii="David" w:hAnsi="David" w:hint="cs"/>
          <w:rtl/>
        </w:rPr>
        <w:t xml:space="preserve">. שינויים כאמור יפורסמו באתר האינטרנט של המכרז. </w:t>
      </w:r>
      <w:r w:rsidRPr="00EE1804">
        <w:rPr>
          <w:rFonts w:ascii="David" w:hAnsi="David"/>
          <w:rtl/>
        </w:rPr>
        <w:t xml:space="preserve">על מציע </w:t>
      </w:r>
      <w:r w:rsidRPr="00EE1804">
        <w:rPr>
          <w:rFonts w:ascii="David" w:hAnsi="David" w:hint="cs"/>
          <w:rtl/>
        </w:rPr>
        <w:t xml:space="preserve">האחריות </w:t>
      </w:r>
      <w:r w:rsidRPr="00EE1804">
        <w:rPr>
          <w:rFonts w:ascii="David" w:hAnsi="David"/>
          <w:rtl/>
        </w:rPr>
        <w:t>להתעדכן ב</w:t>
      </w:r>
      <w:r w:rsidRPr="00EE1804">
        <w:rPr>
          <w:rFonts w:ascii="David" w:hAnsi="David" w:hint="cs"/>
          <w:rtl/>
        </w:rPr>
        <w:t>אופן עצמאי בהודעות ו</w:t>
      </w:r>
      <w:r w:rsidRPr="00EE1804">
        <w:rPr>
          <w:rFonts w:ascii="David" w:hAnsi="David"/>
          <w:rtl/>
        </w:rPr>
        <w:t>עדכונים אשר יפורסמו כאמור בנוגע למכרז זה</w:t>
      </w:r>
      <w:r w:rsidRPr="00EE1804">
        <w:rPr>
          <w:rFonts w:ascii="David" w:hAnsi="David" w:hint="cs"/>
          <w:rtl/>
        </w:rPr>
        <w:t>.</w:t>
      </w:r>
    </w:p>
    <w:p w:rsidR="009510D5" w:rsidRPr="00EE1804" w:rsidRDefault="009510D5" w:rsidP="009510D5">
      <w:pPr>
        <w:pStyle w:val="3-2"/>
        <w:numPr>
          <w:ilvl w:val="2"/>
          <w:numId w:val="51"/>
        </w:numPr>
        <w:ind w:left="1334" w:hanging="851"/>
        <w:outlineLvl w:val="9"/>
        <w:rPr>
          <w:rFonts w:ascii="David" w:hAnsi="David"/>
        </w:rPr>
      </w:pPr>
      <w:r w:rsidRPr="00EE1804">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sidRPr="00EE1804">
        <w:rPr>
          <w:rFonts w:ascii="David" w:hAnsi="David" w:hint="cs"/>
          <w:rtl/>
        </w:rPr>
        <w:t>.</w:t>
      </w:r>
    </w:p>
    <w:p w:rsidR="009510D5" w:rsidRPr="00EE1804" w:rsidRDefault="009510D5" w:rsidP="009510D5">
      <w:pPr>
        <w:pStyle w:val="3-2"/>
        <w:numPr>
          <w:ilvl w:val="2"/>
          <w:numId w:val="51"/>
        </w:numPr>
        <w:ind w:left="1334" w:hanging="851"/>
        <w:outlineLvl w:val="9"/>
        <w:rPr>
          <w:rFonts w:ascii="David" w:hAnsi="David"/>
        </w:rPr>
      </w:pPr>
      <w:r w:rsidRPr="00EE1804">
        <w:rPr>
          <w:rtl/>
        </w:rPr>
        <w:t>עורך המכרז לא יהיה חייב לפצות את המציעים במקרה של ביטול</w:t>
      </w:r>
      <w:r w:rsidRPr="00EE1804">
        <w:rPr>
          <w:rFonts w:hint="cs"/>
          <w:rtl/>
        </w:rPr>
        <w:t xml:space="preserve"> המכרז</w:t>
      </w:r>
      <w:r w:rsidRPr="00EE1804">
        <w:rPr>
          <w:rFonts w:ascii="David" w:hAnsi="David" w:hint="cs"/>
          <w:rtl/>
        </w:rPr>
        <w:t>.</w:t>
      </w:r>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5" w:name="show_isExternalYoatzim"/>
      <w:bookmarkStart w:id="76" w:name="_Toc516503360"/>
      <w:bookmarkEnd w:id="75"/>
      <w:r w:rsidRPr="00EE1804">
        <w:rPr>
          <w:rFonts w:ascii="David" w:hAnsi="David" w:cs="David"/>
          <w:rtl/>
        </w:rPr>
        <w:t>הוצאות</w:t>
      </w:r>
      <w:bookmarkEnd w:id="76"/>
      <w:r w:rsidRPr="00EE1804">
        <w:rPr>
          <w:rFonts w:ascii="David" w:hAnsi="David" w:cs="David"/>
          <w:rtl/>
        </w:rPr>
        <w:t xml:space="preserve"> </w:t>
      </w:r>
    </w:p>
    <w:p w:rsidR="009510D5" w:rsidRPr="00EE1804" w:rsidRDefault="009510D5" w:rsidP="009510D5">
      <w:pPr>
        <w:pStyle w:val="Normal2"/>
        <w:ind w:left="342"/>
        <w:rPr>
          <w:rFonts w:ascii="David" w:hAnsi="David"/>
          <w:rtl/>
        </w:rPr>
      </w:pPr>
      <w:r w:rsidRPr="00EE1804">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77" w:name="_Toc516503361"/>
      <w:r w:rsidRPr="00EE1804">
        <w:rPr>
          <w:rFonts w:ascii="David" w:hAnsi="David" w:cs="David"/>
          <w:rtl/>
        </w:rPr>
        <w:t>סמכות השיפוט</w:t>
      </w:r>
      <w:bookmarkEnd w:id="77"/>
    </w:p>
    <w:p w:rsidR="009510D5" w:rsidRPr="00EE1804" w:rsidRDefault="009510D5" w:rsidP="009510D5">
      <w:pPr>
        <w:pStyle w:val="Normal2"/>
        <w:ind w:left="342"/>
        <w:rPr>
          <w:rFonts w:ascii="David" w:hAnsi="David"/>
          <w:rtl/>
        </w:rPr>
      </w:pPr>
      <w:r w:rsidRPr="00EE1804">
        <w:rPr>
          <w:rFonts w:ascii="David" w:hAnsi="David"/>
          <w:rtl/>
        </w:rPr>
        <w:t>סמכות השיפוט בכל הקשור לנושאים ועניינים הנוגעים למכרז, או בכל תביעה הנובעת מהליך ניהולו, תהיה אך ורק בבתי המשפט</w:t>
      </w:r>
      <w:r w:rsidRPr="00EE1804">
        <w:rPr>
          <w:rFonts w:ascii="David" w:hAnsi="David" w:hint="cs"/>
          <w:rtl/>
        </w:rPr>
        <w:t xml:space="preserve"> במקום בו יושבת ועדת המכרזים של המזמין</w:t>
      </w:r>
      <w:r w:rsidRPr="00EE1804">
        <w:rPr>
          <w:rFonts w:ascii="David" w:hAnsi="David"/>
          <w:rtl/>
        </w:rPr>
        <w:t>.</w:t>
      </w:r>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78" w:name="_Toc516503362"/>
      <w:r w:rsidRPr="00EE1804">
        <w:rPr>
          <w:rFonts w:ascii="David" w:hAnsi="David" w:cs="David" w:hint="cs"/>
          <w:rtl/>
        </w:rPr>
        <w:lastRenderedPageBreak/>
        <w:t>סודיות ההצעה וזכות העיון</w:t>
      </w:r>
      <w:bookmarkEnd w:id="78"/>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בכפוף לחובות המזמין על פי דין,</w:t>
      </w:r>
      <w:r w:rsidRPr="00EE1804">
        <w:rPr>
          <w:rFonts w:ascii="David" w:hAnsi="David"/>
          <w:rtl/>
        </w:rPr>
        <w:t xml:space="preserve"> </w:t>
      </w:r>
      <w:r w:rsidRPr="00EE1804">
        <w:rPr>
          <w:rFonts w:ascii="David" w:hAnsi="David" w:hint="cs"/>
          <w:rtl/>
        </w:rPr>
        <w:t>המזמין</w:t>
      </w:r>
      <w:r w:rsidRPr="00EE1804">
        <w:rPr>
          <w:rFonts w:ascii="David" w:hAnsi="David"/>
          <w:rtl/>
        </w:rPr>
        <w:t xml:space="preserve"> מתחייב שלא לגלות תוכן ההצעה לצד שלישי </w:t>
      </w:r>
      <w:r w:rsidRPr="00EE1804">
        <w:rPr>
          <w:rFonts w:ascii="David" w:hAnsi="David" w:hint="cs"/>
          <w:rtl/>
        </w:rPr>
        <w:t>שאינו מעובדי המזמין או</w:t>
      </w:r>
      <w:r w:rsidRPr="00EE1804">
        <w:rPr>
          <w:rFonts w:ascii="David" w:hAnsi="David"/>
          <w:rtl/>
        </w:rPr>
        <w:t xml:space="preserve"> יועצים המועסקים על ידו</w:t>
      </w:r>
      <w:r w:rsidRPr="00EE1804">
        <w:rPr>
          <w:rFonts w:ascii="David" w:hAnsi="David" w:hint="cs"/>
          <w:rtl/>
        </w:rPr>
        <w:t xml:space="preserve"> ונותנים לו שירות לצורך המכרז,</w:t>
      </w:r>
      <w:r w:rsidRPr="00EE1804">
        <w:rPr>
          <w:rFonts w:ascii="David" w:hAnsi="David"/>
          <w:rtl/>
        </w:rPr>
        <w:t xml:space="preserve"> אשר גם עליהם תחול חובת הסודיות ואי השימוש בהצע</w:t>
      </w:r>
      <w:r w:rsidRPr="00EE1804">
        <w:rPr>
          <w:rFonts w:ascii="David" w:hAnsi="David" w:hint="cs"/>
          <w:rtl/>
        </w:rPr>
        <w:t>ו</w:t>
      </w:r>
      <w:r w:rsidRPr="00EE1804">
        <w:rPr>
          <w:rFonts w:ascii="David" w:hAnsi="David"/>
          <w:rtl/>
        </w:rPr>
        <w:t xml:space="preserve">ת </w:t>
      </w:r>
      <w:r w:rsidRPr="00EE1804">
        <w:rPr>
          <w:rFonts w:ascii="David" w:hAnsi="David" w:hint="cs"/>
          <w:rtl/>
        </w:rPr>
        <w:t>שהוגשו במכרז</w:t>
      </w:r>
      <w:r w:rsidRPr="00EE1804">
        <w:rPr>
          <w:rFonts w:ascii="David" w:hAnsi="David"/>
          <w:rtl/>
        </w:rPr>
        <w:t xml:space="preserve"> אלא לצורכי ה</w:t>
      </w:r>
      <w:r w:rsidRPr="00EE1804">
        <w:rPr>
          <w:rFonts w:ascii="David" w:hAnsi="David" w:hint="cs"/>
          <w:rtl/>
        </w:rPr>
        <w:t>מכרז</w:t>
      </w:r>
      <w:r w:rsidRPr="00EE1804">
        <w:rPr>
          <w:rFonts w:ascii="David" w:hAnsi="David"/>
          <w:rtl/>
        </w:rPr>
        <w:t xml:space="preserve"> בלבד</w:t>
      </w:r>
      <w:r w:rsidRPr="00EE1804">
        <w:rPr>
          <w:rFonts w:ascii="David" w:hAnsi="David" w:hint="cs"/>
          <w:rtl/>
        </w:rPr>
        <w:t xml:space="preserve">.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יחד עם זאת, </w:t>
      </w:r>
      <w:r w:rsidRPr="00EE1804">
        <w:rPr>
          <w:rFonts w:ascii="David" w:hAnsi="David"/>
          <w:rtl/>
        </w:rPr>
        <w:t>בהתאם ל</w:t>
      </w:r>
      <w:r w:rsidRPr="00EE1804">
        <w:rPr>
          <w:rFonts w:ascii="David" w:hAnsi="David" w:hint="cs"/>
          <w:rtl/>
        </w:rPr>
        <w:t>תקנה 21(ה) ל</w:t>
      </w:r>
      <w:r w:rsidRPr="00EE1804">
        <w:rPr>
          <w:rFonts w:ascii="David" w:hAnsi="David"/>
          <w:rtl/>
        </w:rPr>
        <w:t>תקנות חוק המכרזים מ</w:t>
      </w:r>
      <w:r w:rsidRPr="00EE1804">
        <w:rPr>
          <w:rFonts w:ascii="David" w:hAnsi="David" w:hint="cs"/>
          <w:rtl/>
        </w:rPr>
        <w:t>ציע</w:t>
      </w:r>
      <w:r w:rsidRPr="00EE1804">
        <w:rPr>
          <w:rFonts w:ascii="David" w:hAnsi="David"/>
          <w:rtl/>
        </w:rPr>
        <w:t>ים שלא זכו במכרז רשאים לבקש לעיין בהצע</w:t>
      </w:r>
      <w:r w:rsidRPr="00EE1804">
        <w:rPr>
          <w:rFonts w:ascii="David" w:hAnsi="David" w:hint="cs"/>
          <w:rtl/>
        </w:rPr>
        <w:t>ה</w:t>
      </w:r>
      <w:r w:rsidRPr="00EE1804">
        <w:rPr>
          <w:rFonts w:ascii="David" w:hAnsi="David"/>
          <w:rtl/>
        </w:rPr>
        <w:t xml:space="preserve"> ז</w:t>
      </w:r>
      <w:r w:rsidRPr="00EE1804">
        <w:rPr>
          <w:rFonts w:ascii="David" w:hAnsi="David" w:hint="cs"/>
          <w:rtl/>
        </w:rPr>
        <w:t>ו</w:t>
      </w:r>
      <w:r w:rsidRPr="00EE1804">
        <w:rPr>
          <w:rFonts w:ascii="David" w:hAnsi="David"/>
          <w:rtl/>
        </w:rPr>
        <w:t>כ</w:t>
      </w:r>
      <w:r w:rsidRPr="00EE1804">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EE1804">
        <w:rPr>
          <w:rFonts w:ascii="David" w:hAnsi="David"/>
          <w:rtl/>
        </w:rPr>
        <w:t xml:space="preserve"> </w:t>
      </w:r>
    </w:p>
    <w:p w:rsidR="009510D5" w:rsidRPr="00EE1804" w:rsidRDefault="009510D5" w:rsidP="009510D5">
      <w:pPr>
        <w:pStyle w:val="3-2"/>
        <w:numPr>
          <w:ilvl w:val="2"/>
          <w:numId w:val="51"/>
        </w:numPr>
        <w:ind w:left="1334" w:hanging="851"/>
        <w:outlineLvl w:val="9"/>
        <w:rPr>
          <w:rFonts w:ascii="David" w:hAnsi="David"/>
        </w:rPr>
      </w:pPr>
      <w:bookmarkStart w:id="79" w:name="show_privileged"/>
      <w:bookmarkEnd w:id="79"/>
      <w:r w:rsidRPr="00EE1804">
        <w:rPr>
          <w:rFonts w:ascii="David" w:hAnsi="David"/>
          <w:rtl/>
        </w:rPr>
        <w:t xml:space="preserve">אם ברצון מציע למנוע עיון בסעיפים </w:t>
      </w:r>
      <w:r w:rsidRPr="00EE1804">
        <w:rPr>
          <w:rFonts w:ascii="David" w:hAnsi="David" w:hint="cs"/>
          <w:rtl/>
        </w:rPr>
        <w:t>ש</w:t>
      </w:r>
      <w:r w:rsidRPr="00EE1804">
        <w:rPr>
          <w:rFonts w:ascii="David" w:hAnsi="David"/>
          <w:rtl/>
        </w:rPr>
        <w:t>ל הצעתו בשל טענה לסוד מסחרי</w:t>
      </w:r>
      <w:r w:rsidRPr="00EE1804">
        <w:rPr>
          <w:rFonts w:ascii="David" w:hAnsi="David" w:hint="cs"/>
          <w:rtl/>
        </w:rPr>
        <w:t>,</w:t>
      </w:r>
      <w:r w:rsidRPr="00EE1804">
        <w:rPr>
          <w:rFonts w:ascii="David" w:hAnsi="David"/>
          <w:rtl/>
        </w:rPr>
        <w:t xml:space="preserve"> סוד מקצועי,</w:t>
      </w:r>
      <w:r w:rsidRPr="00EE1804">
        <w:rPr>
          <w:rFonts w:ascii="David" w:hAnsi="David" w:hint="cs"/>
          <w:rtl/>
        </w:rPr>
        <w:t xml:space="preserve"> או כל טעם אחר המוזכר בתקנות חובת המכרזים</w:t>
      </w:r>
      <w:r w:rsidRPr="00EE1804">
        <w:rPr>
          <w:rFonts w:ascii="David" w:hAnsi="David"/>
          <w:rtl/>
        </w:rPr>
        <w:t xml:space="preserve"> עליו לציין </w:t>
      </w:r>
      <w:r w:rsidRPr="00EE1804">
        <w:rPr>
          <w:rFonts w:ascii="David" w:hAnsi="David" w:hint="cs"/>
          <w:rtl/>
        </w:rPr>
        <w:t xml:space="preserve">זאת באופן מפורש </w:t>
      </w:r>
      <w:r w:rsidRPr="00EE1804">
        <w:rPr>
          <w:rFonts w:ascii="David" w:hAnsi="David"/>
          <w:rtl/>
        </w:rPr>
        <w:t>בחוברת ההצעה</w:t>
      </w:r>
      <w:r w:rsidRPr="00EE1804">
        <w:rPr>
          <w:rFonts w:ascii="David" w:hAnsi="David" w:hint="cs"/>
          <w:rtl/>
        </w:rPr>
        <w:t xml:space="preserve"> (</w:t>
      </w:r>
      <w:r w:rsidRPr="00EE1804">
        <w:rPr>
          <w:rFonts w:ascii="David" w:hAnsi="David" w:hint="cs"/>
          <w:b/>
          <w:bCs/>
          <w:rtl/>
        </w:rPr>
        <w:t>פרק ב</w:t>
      </w:r>
      <w:r w:rsidRPr="00EE1804">
        <w:rPr>
          <w:rFonts w:ascii="David" w:hAnsi="David" w:hint="cs"/>
          <w:rtl/>
        </w:rPr>
        <w:t xml:space="preserve">), במקום המיועד לכך. מובהר </w:t>
      </w:r>
      <w:r w:rsidRPr="00EE1804">
        <w:rPr>
          <w:rFonts w:ascii="David" w:hAnsi="David"/>
          <w:rtl/>
        </w:rPr>
        <w:t xml:space="preserve">כי </w:t>
      </w:r>
      <w:r w:rsidRPr="00EE1804">
        <w:rPr>
          <w:rFonts w:ascii="David" w:hAnsi="David" w:hint="cs"/>
          <w:rtl/>
        </w:rPr>
        <w:t xml:space="preserve">מחיר ההצעה אינו בגדר סוד מסחרי או מקצועי. עוד מובהר כי </w:t>
      </w:r>
      <w:r w:rsidRPr="00EE1804">
        <w:rPr>
          <w:rFonts w:ascii="David" w:hAnsi="David"/>
          <w:rtl/>
        </w:rPr>
        <w:t>לא יהא בעצם הבקשה כדי למנוע עיון בסעיפי</w:t>
      </w:r>
      <w:r w:rsidRPr="00EE1804">
        <w:rPr>
          <w:rFonts w:ascii="David" w:hAnsi="David" w:hint="cs"/>
          <w:rtl/>
        </w:rPr>
        <w:t>ם הרלוונטיים</w:t>
      </w:r>
      <w:r w:rsidRPr="00EE1804">
        <w:rPr>
          <w:rFonts w:ascii="David" w:hAnsi="David"/>
          <w:rtl/>
        </w:rPr>
        <w:t xml:space="preserve">, </w:t>
      </w:r>
      <w:r w:rsidRPr="00EE1804">
        <w:rPr>
          <w:rFonts w:ascii="David" w:hAnsi="David" w:hint="cs"/>
          <w:rtl/>
        </w:rPr>
        <w:t>והחלטה בנושא תתקבל על ידי</w:t>
      </w:r>
      <w:r w:rsidRPr="00EE1804">
        <w:rPr>
          <w:rFonts w:ascii="David" w:hAnsi="David"/>
          <w:rtl/>
        </w:rPr>
        <w:t xml:space="preserve"> ועדת המכרזים </w:t>
      </w:r>
      <w:r w:rsidRPr="00EE1804">
        <w:rPr>
          <w:rFonts w:ascii="David" w:hAnsi="David" w:hint="cs"/>
          <w:rtl/>
        </w:rPr>
        <w:t>של המזמין.</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מציע שטען שחלק מסוים מהצעתו היא סוד מסחרי או מקצועי, יהיה מנוע מלדרוש לעיין בחלק זה של ההצעה הזוכה במכרז.</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lastRenderedPageBreak/>
        <w:t>בכפוף לאמור לעיל, בהשתתפותו במכרז</w:t>
      </w:r>
      <w:r w:rsidRPr="00EE1804">
        <w:rPr>
          <w:rFonts w:ascii="David" w:hAnsi="David"/>
          <w:rtl/>
        </w:rPr>
        <w:t xml:space="preserve"> מסכים המציע, כי</w:t>
      </w:r>
      <w:r w:rsidRPr="00EE1804">
        <w:rPr>
          <w:rFonts w:ascii="David" w:hAnsi="David" w:hint="cs"/>
          <w:rtl/>
        </w:rPr>
        <w:t xml:space="preserve"> במקרה של זכיה במכרז</w:t>
      </w:r>
      <w:r w:rsidRPr="00EE1804">
        <w:rPr>
          <w:rFonts w:ascii="David" w:hAnsi="David"/>
          <w:rtl/>
        </w:rPr>
        <w:t xml:space="preserve"> הצעתו תועמד במלואה, על נספחיה, לעיונם של יתר המציעים במכרז</w:t>
      </w:r>
      <w:r w:rsidRPr="00EE1804">
        <w:rPr>
          <w:rFonts w:ascii="David" w:hAnsi="David" w:hint="cs"/>
          <w:rtl/>
        </w:rPr>
        <w:t xml:space="preserve"> בהתאם להוראות הדין ותקנות חובת המכרזים.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rsidR="009510D5" w:rsidRPr="00EE1804" w:rsidRDefault="009510D5" w:rsidP="009510D5">
      <w:pPr>
        <w:pStyle w:val="14"/>
        <w:rPr>
          <w:rFonts w:ascii="David" w:hAnsi="David" w:cs="David"/>
          <w:b w:val="0"/>
          <w:bCs w:val="0"/>
          <w:caps w:val="0"/>
          <w:kern w:val="40"/>
          <w:sz w:val="40"/>
          <w:szCs w:val="40"/>
          <w:u w:val="single"/>
        </w:rPr>
        <w:sectPr w:rsidR="009510D5" w:rsidRPr="00EE1804" w:rsidSect="009510D5">
          <w:pgSz w:w="11906" w:h="16838" w:code="9"/>
          <w:pgMar w:top="1616" w:right="1826" w:bottom="1440" w:left="1800" w:header="709" w:footer="709" w:gutter="0"/>
          <w:cols w:space="708"/>
          <w:titlePg/>
          <w:bidi/>
          <w:rtlGutter/>
          <w:docGrid w:linePitch="360"/>
        </w:sect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sz w:val="72"/>
          <w:szCs w:val="72"/>
          <w:rtl/>
        </w:rPr>
      </w:pPr>
    </w:p>
    <w:p w:rsidR="009510D5" w:rsidRPr="00EE1804" w:rsidRDefault="009510D5" w:rsidP="009510D5">
      <w:pPr>
        <w:pStyle w:val="14"/>
        <w:keepNext/>
        <w:widowControl/>
        <w:tabs>
          <w:tab w:val="left" w:pos="283"/>
        </w:tabs>
        <w:spacing w:after="120" w:line="360" w:lineRule="auto"/>
        <w:ind w:left="357"/>
        <w:jc w:val="center"/>
        <w:rPr>
          <w:rFonts w:ascii="David" w:hAnsi="David" w:cs="David"/>
          <w:sz w:val="72"/>
          <w:szCs w:val="72"/>
          <w:rtl/>
        </w:rPr>
        <w:sectPr w:rsidR="009510D5" w:rsidRPr="00EE1804" w:rsidSect="009510D5">
          <w:pgSz w:w="11906" w:h="16838" w:code="9"/>
          <w:pgMar w:top="1616" w:right="1826" w:bottom="1440" w:left="1800" w:header="709" w:footer="709" w:gutter="0"/>
          <w:cols w:space="708"/>
          <w:titlePg/>
          <w:bidi/>
          <w:rtlGutter/>
          <w:docGrid w:linePitch="360"/>
        </w:sectPr>
      </w:pPr>
      <w:bookmarkStart w:id="80" w:name="_Toc256000036"/>
      <w:bookmarkStart w:id="81" w:name="_Toc256000011"/>
      <w:bookmarkStart w:id="82" w:name="_Toc7454429"/>
      <w:r w:rsidRPr="00EE1804">
        <w:rPr>
          <w:rFonts w:ascii="David" w:hAnsi="David" w:cs="David" w:hint="cs"/>
          <w:sz w:val="72"/>
          <w:szCs w:val="72"/>
          <w:rtl/>
        </w:rPr>
        <w:t xml:space="preserve">פרק ב </w:t>
      </w:r>
      <w:r w:rsidRPr="00EE1804">
        <w:rPr>
          <w:rFonts w:ascii="David" w:hAnsi="David" w:cs="David"/>
          <w:sz w:val="72"/>
          <w:szCs w:val="72"/>
          <w:rtl/>
        </w:rPr>
        <w:t>–</w:t>
      </w:r>
      <w:r w:rsidRPr="00EE1804">
        <w:rPr>
          <w:rFonts w:ascii="David" w:hAnsi="David" w:cs="David" w:hint="cs"/>
          <w:sz w:val="72"/>
          <w:szCs w:val="72"/>
          <w:rtl/>
        </w:rPr>
        <w:t xml:space="preserve"> ההצעה</w:t>
      </w:r>
      <w:bookmarkEnd w:id="80"/>
      <w:bookmarkEnd w:id="81"/>
      <w:bookmarkEnd w:id="82"/>
    </w:p>
    <w:p w:rsidR="009510D5" w:rsidRPr="00EE1804" w:rsidRDefault="009510D5" w:rsidP="009510D5">
      <w:pPr>
        <w:pStyle w:val="14"/>
        <w:keepNext/>
        <w:widowControl/>
        <w:numPr>
          <w:ilvl w:val="0"/>
          <w:numId w:val="61"/>
        </w:numPr>
        <w:tabs>
          <w:tab w:val="left" w:pos="283"/>
        </w:tabs>
        <w:spacing w:after="120" w:line="360" w:lineRule="auto"/>
        <w:jc w:val="center"/>
        <w:rPr>
          <w:rFonts w:ascii="David" w:hAnsi="David" w:cs="David"/>
          <w:rtl/>
        </w:rPr>
      </w:pPr>
      <w:bookmarkStart w:id="83" w:name="_Toc256000038"/>
      <w:bookmarkStart w:id="84" w:name="_Toc256000013"/>
      <w:bookmarkStart w:id="85" w:name="_Toc7454430"/>
      <w:r w:rsidRPr="00EE1804">
        <w:rPr>
          <w:rFonts w:ascii="David" w:hAnsi="David" w:cs="David" w:hint="cs"/>
          <w:rtl/>
        </w:rPr>
        <w:lastRenderedPageBreak/>
        <w:t>הנחיות ל</w:t>
      </w:r>
      <w:r w:rsidRPr="00EE1804">
        <w:rPr>
          <w:rFonts w:ascii="David" w:hAnsi="David" w:cs="David"/>
          <w:rtl/>
        </w:rPr>
        <w:t>מענה</w:t>
      </w:r>
      <w:r w:rsidRPr="00EE1804">
        <w:rPr>
          <w:rFonts w:ascii="David" w:hAnsi="David" w:cs="David" w:hint="cs"/>
          <w:rtl/>
        </w:rPr>
        <w:t xml:space="preserve"> </w:t>
      </w:r>
      <w:r w:rsidRPr="00EE1804">
        <w:rPr>
          <w:rFonts w:ascii="David" w:hAnsi="David" w:cs="David"/>
          <w:rtl/>
        </w:rPr>
        <w:t>המציע למכרז</w:t>
      </w:r>
      <w:bookmarkEnd w:id="83"/>
      <w:bookmarkEnd w:id="84"/>
      <w:bookmarkEnd w:id="85"/>
    </w:p>
    <w:p w:rsidR="009510D5" w:rsidRPr="00EE1804" w:rsidRDefault="009510D5" w:rsidP="009510D5">
      <w:pPr>
        <w:pStyle w:val="36"/>
        <w:numPr>
          <w:ilvl w:val="1"/>
          <w:numId w:val="61"/>
        </w:numPr>
        <w:spacing w:before="120"/>
        <w:ind w:left="788" w:hanging="431"/>
        <w:jc w:val="both"/>
        <w:outlineLvl w:val="9"/>
        <w:rPr>
          <w:rFonts w:ascii="David" w:hAnsi="David"/>
        </w:rPr>
      </w:pPr>
      <w:r w:rsidRPr="00EE1804">
        <w:rPr>
          <w:rFonts w:ascii="David" w:hAnsi="David"/>
          <w:b/>
          <w:bCs/>
          <w:rtl/>
        </w:rPr>
        <w:t xml:space="preserve">פרק זה </w:t>
      </w:r>
      <w:r w:rsidRPr="00EE1804">
        <w:rPr>
          <w:rFonts w:ascii="David" w:hAnsi="David" w:hint="cs"/>
          <w:b/>
          <w:bCs/>
          <w:rtl/>
        </w:rPr>
        <w:t>מ</w:t>
      </w:r>
      <w:r w:rsidRPr="00EE1804">
        <w:rPr>
          <w:rFonts w:ascii="David" w:hAnsi="David"/>
          <w:b/>
          <w:bCs/>
          <w:rtl/>
        </w:rPr>
        <w:t>הווה את מענה המציע למכרז</w:t>
      </w:r>
      <w:r w:rsidRPr="00EE1804">
        <w:rPr>
          <w:rFonts w:ascii="David" w:hAnsi="David" w:hint="cs"/>
          <w:b/>
          <w:bCs/>
          <w:rtl/>
        </w:rPr>
        <w:t>.</w:t>
      </w:r>
      <w:r w:rsidRPr="00EE1804">
        <w:rPr>
          <w:rFonts w:ascii="David" w:hAnsi="David"/>
          <w:b/>
          <w:bCs/>
          <w:rtl/>
        </w:rPr>
        <w:t xml:space="preserve"> </w:t>
      </w:r>
      <w:r w:rsidRPr="00EE1804">
        <w:rPr>
          <w:rFonts w:ascii="David" w:hAnsi="David"/>
          <w:b/>
          <w:bCs/>
          <w:u w:val="single"/>
          <w:rtl/>
        </w:rPr>
        <w:t xml:space="preserve">אין </w:t>
      </w:r>
      <w:r w:rsidRPr="00EE1804">
        <w:rPr>
          <w:rFonts w:ascii="David" w:hAnsi="David" w:hint="eastAsia"/>
          <w:b/>
          <w:bCs/>
          <w:u w:val="single"/>
          <w:rtl/>
        </w:rPr>
        <w:t>צורך</w:t>
      </w:r>
      <w:r w:rsidRPr="00EE1804">
        <w:rPr>
          <w:rFonts w:ascii="David" w:hAnsi="David"/>
          <w:b/>
          <w:bCs/>
          <w:u w:val="single"/>
          <w:rtl/>
        </w:rPr>
        <w:t xml:space="preserve"> במתן מענה לכל חלק אחר במכרז</w:t>
      </w:r>
      <w:r w:rsidRPr="00EE1804">
        <w:rPr>
          <w:rFonts w:ascii="David" w:hAnsi="David" w:hint="cs"/>
          <w:rtl/>
        </w:rPr>
        <w:t>, או לצרף מסמך שאינו נדרש בפרק זה.</w:t>
      </w:r>
    </w:p>
    <w:p w:rsidR="009510D5" w:rsidRPr="00EE1804" w:rsidRDefault="009510D5" w:rsidP="009510D5">
      <w:pPr>
        <w:pStyle w:val="36"/>
        <w:numPr>
          <w:ilvl w:val="1"/>
          <w:numId w:val="61"/>
        </w:numPr>
        <w:jc w:val="both"/>
        <w:outlineLvl w:val="9"/>
        <w:rPr>
          <w:rFonts w:ascii="David" w:hAnsi="David"/>
        </w:rPr>
      </w:pPr>
      <w:r w:rsidRPr="00EE1804">
        <w:rPr>
          <w:rFonts w:ascii="David" w:hAnsi="David"/>
          <w:b/>
          <w:bCs/>
          <w:rtl/>
        </w:rPr>
        <w:t xml:space="preserve">יש לעקוב באופן מדוקדק אחר ההנחיות המופיעות בפרק זה על מנת שההצעה תוכל להיבחן ולהיות מוערכת כראוי. </w:t>
      </w:r>
      <w:r w:rsidRPr="00EE1804">
        <w:rPr>
          <w:rFonts w:ascii="David" w:hAnsi="David" w:hint="cs"/>
          <w:rtl/>
        </w:rPr>
        <w:t>אין להוסיף להתנות או לשנות אף תנאי מתנאי המכרז, או את ההנחיות המופיעות להלן.</w:t>
      </w:r>
    </w:p>
    <w:p w:rsidR="009510D5" w:rsidRPr="00EE1804" w:rsidRDefault="009510D5" w:rsidP="009510D5">
      <w:pPr>
        <w:pStyle w:val="36"/>
        <w:numPr>
          <w:ilvl w:val="1"/>
          <w:numId w:val="61"/>
        </w:numPr>
        <w:jc w:val="both"/>
        <w:outlineLvl w:val="9"/>
        <w:rPr>
          <w:rFonts w:ascii="David" w:hAnsi="David"/>
        </w:rPr>
      </w:pPr>
      <w:r w:rsidRPr="00EE1804">
        <w:rPr>
          <w:rFonts w:ascii="David" w:hAnsi="David" w:hint="cs"/>
          <w:rtl/>
        </w:rPr>
        <w:t>בכל מקרה של שאלות או אי-בהירות במסמכי המכרז על המציע לפנות למזמין בשאלה לצורך הבהרה, כמפורט ב</w:t>
      </w:r>
      <w:r w:rsidRPr="00EE1804">
        <w:rPr>
          <w:rFonts w:ascii="David" w:hAnsi="David" w:hint="cs"/>
          <w:b/>
          <w:bCs/>
          <w:rtl/>
        </w:rPr>
        <w:t>פרק א'</w:t>
      </w:r>
      <w:r w:rsidRPr="00EE1804">
        <w:rPr>
          <w:rFonts w:ascii="David" w:hAnsi="David" w:hint="cs"/>
          <w:rtl/>
        </w:rPr>
        <w:t xml:space="preserve"> למסמכי המכרז. </w:t>
      </w:r>
    </w:p>
    <w:p w:rsidR="009510D5" w:rsidRPr="00EE1804" w:rsidRDefault="009510D5" w:rsidP="009510D5">
      <w:pPr>
        <w:pStyle w:val="36"/>
        <w:numPr>
          <w:ilvl w:val="1"/>
          <w:numId w:val="61"/>
        </w:numPr>
        <w:jc w:val="both"/>
        <w:outlineLvl w:val="9"/>
        <w:rPr>
          <w:rFonts w:ascii="David" w:hAnsi="David"/>
        </w:rPr>
      </w:pPr>
      <w:r w:rsidRPr="00EE1804">
        <w:rPr>
          <w:rFonts w:ascii="David" w:hAnsi="David"/>
          <w:rtl/>
        </w:rPr>
        <w:t>חוסר פירוט</w:t>
      </w:r>
      <w:r w:rsidRPr="00EE1804">
        <w:rPr>
          <w:rFonts w:ascii="David" w:hAnsi="David" w:hint="cs"/>
          <w:rtl/>
        </w:rPr>
        <w:t xml:space="preserve"> בהצעה</w:t>
      </w:r>
      <w:r w:rsidRPr="00EE1804">
        <w:rPr>
          <w:rFonts w:ascii="David" w:hAnsi="David"/>
          <w:rtl/>
        </w:rPr>
        <w:t>, או פירוט שאינו עונה לדרישה, עלולים להביא לניקוד נמוך של ההצעה או פסילתה בהתאם לשיקול דעתו הבלעדי של המזמין.</w:t>
      </w:r>
      <w:r w:rsidRPr="00EE1804">
        <w:rPr>
          <w:rFonts w:ascii="David" w:hAnsi="David" w:hint="cs"/>
          <w:rtl/>
        </w:rPr>
        <w:t xml:space="preserve"> </w:t>
      </w:r>
    </w:p>
    <w:p w:rsidR="009510D5" w:rsidRPr="00EE1804" w:rsidRDefault="009510D5" w:rsidP="009510D5">
      <w:pPr>
        <w:pStyle w:val="36"/>
        <w:numPr>
          <w:ilvl w:val="1"/>
          <w:numId w:val="61"/>
        </w:numPr>
        <w:jc w:val="both"/>
        <w:outlineLvl w:val="9"/>
        <w:rPr>
          <w:rFonts w:ascii="David" w:hAnsi="David"/>
          <w:rtl/>
        </w:rPr>
      </w:pPr>
      <w:r w:rsidRPr="00EE1804">
        <w:rPr>
          <w:rtl/>
        </w:rPr>
        <w:t xml:space="preserve">תוקף ההצעה </w:t>
      </w:r>
      <w:r w:rsidRPr="00EE1804">
        <w:rPr>
          <w:rFonts w:hint="cs"/>
          <w:rtl/>
        </w:rPr>
        <w:t>הוא עד ליום</w:t>
      </w:r>
      <w:r w:rsidRPr="00FA6D37">
        <w:rPr>
          <w:highlight w:val="green"/>
          <w:rtl/>
        </w:rPr>
        <w:t>______,</w:t>
      </w:r>
      <w:r w:rsidRPr="00EE1804">
        <w:rPr>
          <w:rtl/>
        </w:rPr>
        <w:t xml:space="preserve"> המזמין רשאי להודיע על הארכת תוקף ההצעה לתקופה נוספת של עד 90 ימים, זאת ל</w:t>
      </w:r>
      <w:r w:rsidRPr="00EE1804">
        <w:rPr>
          <w:rFonts w:hint="cs"/>
          <w:rtl/>
        </w:rPr>
        <w:t xml:space="preserve">צורך </w:t>
      </w:r>
      <w:r w:rsidRPr="00EE1804">
        <w:rPr>
          <w:rtl/>
        </w:rPr>
        <w:t xml:space="preserve">בחירת </w:t>
      </w:r>
      <w:r w:rsidRPr="00EE1804">
        <w:rPr>
          <w:rFonts w:hint="cs"/>
          <w:rtl/>
        </w:rPr>
        <w:t>זוכה</w:t>
      </w:r>
      <w:r w:rsidRPr="00EE1804">
        <w:rPr>
          <w:rtl/>
        </w:rPr>
        <w:t xml:space="preserve"> במכרז. המציע אינו רשאי לחזור בו מהצעתו בתקופה האמורה.</w:t>
      </w:r>
    </w:p>
    <w:p w:rsidR="009510D5" w:rsidRPr="00EE1804" w:rsidRDefault="009510D5" w:rsidP="009510D5">
      <w:pPr>
        <w:pStyle w:val="14"/>
        <w:keepNext/>
        <w:pageBreakBefore/>
        <w:widowControl/>
        <w:numPr>
          <w:ilvl w:val="0"/>
          <w:numId w:val="61"/>
        </w:numPr>
        <w:tabs>
          <w:tab w:val="left" w:pos="283"/>
        </w:tabs>
        <w:spacing w:after="120" w:line="360" w:lineRule="auto"/>
        <w:jc w:val="center"/>
        <w:rPr>
          <w:rFonts w:ascii="David" w:hAnsi="David" w:cs="David"/>
          <w:rtl/>
        </w:rPr>
      </w:pPr>
      <w:bookmarkStart w:id="86" w:name="_Toc256000039"/>
      <w:bookmarkStart w:id="87" w:name="_Toc256000014"/>
      <w:bookmarkStart w:id="88" w:name="_Toc7454431"/>
      <w:bookmarkStart w:id="89" w:name="_Toc516503367"/>
      <w:bookmarkStart w:id="90" w:name="_Toc516503366"/>
      <w:r w:rsidRPr="00EE1804">
        <w:rPr>
          <w:rFonts w:ascii="David" w:hAnsi="David" w:cs="David" w:hint="cs"/>
          <w:rtl/>
        </w:rPr>
        <w:lastRenderedPageBreak/>
        <w:t>הנחיות בדבר אופן הגשת המענה למכרז</w:t>
      </w:r>
      <w:bookmarkEnd w:id="86"/>
      <w:bookmarkEnd w:id="87"/>
      <w:bookmarkEnd w:id="88"/>
      <w:r w:rsidRPr="00EE1804">
        <w:rPr>
          <w:rFonts w:ascii="David" w:hAnsi="David" w:cs="David"/>
          <w:rtl/>
        </w:rPr>
        <w:t xml:space="preserve"> </w:t>
      </w:r>
    </w:p>
    <w:bookmarkEnd w:id="89"/>
    <w:p w:rsidR="009510D5" w:rsidRPr="00EE1804" w:rsidRDefault="009510D5" w:rsidP="009510D5">
      <w:pPr>
        <w:pStyle w:val="20"/>
        <w:numPr>
          <w:ilvl w:val="1"/>
          <w:numId w:val="61"/>
        </w:numPr>
        <w:bidi/>
        <w:jc w:val="both"/>
        <w:rPr>
          <w:sz w:val="24"/>
          <w:szCs w:val="24"/>
        </w:rPr>
      </w:pPr>
      <w:r w:rsidRPr="00EE1804">
        <w:rPr>
          <w:sz w:val="24"/>
          <w:szCs w:val="24"/>
          <w:rtl/>
        </w:rPr>
        <w:t xml:space="preserve">מציע המעוניין להשתתף במכרז יגיש את </w:t>
      </w:r>
      <w:r w:rsidRPr="00EE1804">
        <w:rPr>
          <w:rFonts w:hint="cs"/>
          <w:sz w:val="24"/>
          <w:szCs w:val="24"/>
          <w:rtl/>
        </w:rPr>
        <w:t>המענה שלו לפרק זה (</w:t>
      </w:r>
      <w:r w:rsidRPr="00EE1804">
        <w:rPr>
          <w:rFonts w:hint="cs"/>
          <w:b w:val="0"/>
          <w:bCs/>
          <w:sz w:val="24"/>
          <w:szCs w:val="24"/>
          <w:rtl/>
        </w:rPr>
        <w:t>פרק ב</w:t>
      </w:r>
      <w:r w:rsidRPr="00EE1804">
        <w:rPr>
          <w:rFonts w:hint="cs"/>
          <w:sz w:val="24"/>
          <w:szCs w:val="24"/>
          <w:rtl/>
        </w:rPr>
        <w:t>)</w:t>
      </w:r>
      <w:r w:rsidRPr="00EE1804">
        <w:rPr>
          <w:sz w:val="24"/>
          <w:szCs w:val="24"/>
          <w:rtl/>
        </w:rPr>
        <w:t xml:space="preserve"> בשני עותקים (אחד מהם יוגדר ויסומן כמקור), במעטפה סגורה היטב, מלאה ושלמה הכוללת את כל המסמכים הדרושים</w:t>
      </w:r>
      <w:r w:rsidRPr="00EE1804">
        <w:rPr>
          <w:rFonts w:hint="cs"/>
          <w:sz w:val="24"/>
          <w:szCs w:val="24"/>
          <w:rtl/>
        </w:rPr>
        <w:t xml:space="preserve"> בפרק זה, כולל הנספחים</w:t>
      </w:r>
      <w:r w:rsidRPr="00EE1804">
        <w:rPr>
          <w:sz w:val="24"/>
          <w:szCs w:val="24"/>
          <w:rtl/>
        </w:rPr>
        <w:t>, ועליה יצוינו בכתב ברור מספר המכרז ונושא ההתקשרות</w:t>
      </w:r>
      <w:r w:rsidRPr="00EE1804">
        <w:rPr>
          <w:rFonts w:hint="cs"/>
          <w:sz w:val="24"/>
          <w:szCs w:val="24"/>
          <w:rtl/>
        </w:rPr>
        <w:t xml:space="preserve"> בלבד</w:t>
      </w:r>
      <w:r w:rsidRPr="00EE1804">
        <w:rPr>
          <w:sz w:val="24"/>
          <w:szCs w:val="24"/>
          <w:rtl/>
        </w:rPr>
        <w:t>.</w:t>
      </w:r>
    </w:p>
    <w:p w:rsidR="009510D5" w:rsidRPr="00EE1804" w:rsidRDefault="009510D5" w:rsidP="009510D5">
      <w:pPr>
        <w:pStyle w:val="36"/>
        <w:numPr>
          <w:ilvl w:val="1"/>
          <w:numId w:val="61"/>
        </w:numPr>
        <w:jc w:val="both"/>
        <w:outlineLvl w:val="9"/>
        <w:rPr>
          <w:rFonts w:ascii="David" w:hAnsi="David"/>
        </w:rPr>
      </w:pPr>
      <w:bookmarkStart w:id="91" w:name="show_Ismn_1"/>
      <w:r w:rsidRPr="00EE1804">
        <w:rPr>
          <w:rFonts w:hint="cs"/>
          <w:bCs/>
          <w:rtl/>
        </w:rPr>
        <w:t>עבור כל עותק של ההצעה, טו</w:t>
      </w:r>
      <w:r w:rsidRPr="00EE1804">
        <w:rPr>
          <w:bCs/>
          <w:rtl/>
        </w:rPr>
        <w:t xml:space="preserve">פס הצעת המחיר </w:t>
      </w:r>
      <w:r w:rsidRPr="00EE1804">
        <w:rPr>
          <w:rFonts w:hint="cs"/>
          <w:bCs/>
          <w:rtl/>
        </w:rPr>
        <w:t xml:space="preserve">(נספח  1 לפרק זה), </w:t>
      </w:r>
      <w:r w:rsidRPr="00EE1804">
        <w:rPr>
          <w:bCs/>
          <w:rtl/>
        </w:rPr>
        <w:t>יוכנס לתוך מעטפה נוספת</w:t>
      </w:r>
      <w:r w:rsidRPr="00EE1804">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sidRPr="00EE1804">
        <w:rPr>
          <w:rFonts w:hint="cs"/>
          <w:rtl/>
        </w:rPr>
        <w:t xml:space="preserve"> בלבד</w:t>
      </w:r>
      <w:r w:rsidRPr="00EE1804">
        <w:rPr>
          <w:rtl/>
        </w:rPr>
        <w:t>.</w:t>
      </w:r>
    </w:p>
    <w:bookmarkEnd w:id="91"/>
    <w:p w:rsidR="009510D5" w:rsidRPr="00EE1804" w:rsidRDefault="009510D5" w:rsidP="009510D5">
      <w:pPr>
        <w:pStyle w:val="36"/>
        <w:numPr>
          <w:ilvl w:val="1"/>
          <w:numId w:val="61"/>
        </w:numPr>
        <w:jc w:val="both"/>
        <w:outlineLvl w:val="9"/>
        <w:rPr>
          <w:rFonts w:ascii="David" w:hAnsi="David"/>
        </w:rPr>
      </w:pPr>
      <w:r w:rsidRPr="00EE1804">
        <w:rPr>
          <w:rFonts w:ascii="David" w:hAnsi="David" w:hint="cs"/>
          <w:rtl/>
        </w:rPr>
        <w:t xml:space="preserve">המציע יצרף להצעתו נוסח הבהרות למכרז שפורסמו על ידי המזמין, במידה ופורסמו. </w:t>
      </w:r>
      <w:r w:rsidRPr="00EE1804">
        <w:rPr>
          <w:rFonts w:ascii="David" w:hAnsi="David"/>
          <w:rtl/>
        </w:rPr>
        <w:t>אם פרסם המזמין מהדורה מעודכנת של המכרז בעקבות הבהרות שניתנו על ידו, על המציע להקפיד על הגשת המענה על פי הנוסח המעודכן.</w:t>
      </w:r>
    </w:p>
    <w:p w:rsidR="009510D5" w:rsidRPr="00EE1804" w:rsidRDefault="009510D5" w:rsidP="009510D5">
      <w:pPr>
        <w:pStyle w:val="36"/>
        <w:numPr>
          <w:ilvl w:val="1"/>
          <w:numId w:val="61"/>
        </w:numPr>
        <w:jc w:val="both"/>
        <w:outlineLvl w:val="9"/>
        <w:rPr>
          <w:rFonts w:ascii="David" w:hAnsi="David"/>
          <w:rtl/>
        </w:rPr>
      </w:pPr>
      <w:r w:rsidRPr="00EE1804">
        <w:rPr>
          <w:rFonts w:ascii="David" w:hAnsi="David" w:hint="cs"/>
          <w:rtl/>
        </w:rPr>
        <w:t xml:space="preserve">על ההצעה להיות חתומה על ידי מורשי חתימה מטעם המציע במקום המיועד לכך בסוף בפרק. כמפורט בסוף פרק זה, יש לאמת את היות מורשי החתימה מאושרים לייצג את המציע במסגרת המכרז בתצהיר עורך דין. </w:t>
      </w:r>
    </w:p>
    <w:p w:rsidR="009510D5" w:rsidRPr="00EE1804" w:rsidRDefault="009510D5">
      <w:pPr>
        <w:bidi w:val="0"/>
        <w:spacing w:before="200" w:after="200" w:line="276" w:lineRule="auto"/>
        <w:rPr>
          <w:rFonts w:ascii="David" w:hAnsi="David" w:cs="David"/>
          <w:b/>
          <w:bCs/>
          <w:caps/>
          <w:spacing w:val="15"/>
          <w:sz w:val="40"/>
          <w:szCs w:val="40"/>
          <w:highlight w:val="lightGray"/>
        </w:rPr>
      </w:pPr>
      <w:r w:rsidRPr="00EE1804">
        <w:rPr>
          <w:rFonts w:ascii="David" w:hAnsi="David" w:cs="David"/>
          <w:b/>
          <w:bCs/>
          <w:caps/>
          <w:spacing w:val="15"/>
          <w:sz w:val="40"/>
          <w:szCs w:val="40"/>
          <w:highlight w:val="lightGray"/>
        </w:rPr>
        <w:lastRenderedPageBreak/>
        <w:br w:type="page"/>
      </w:r>
    </w:p>
    <w:p w:rsidR="009510D5" w:rsidRPr="00EE1804" w:rsidRDefault="009510D5" w:rsidP="009510D5">
      <w:pPr>
        <w:pStyle w:val="14"/>
        <w:numPr>
          <w:ilvl w:val="0"/>
          <w:numId w:val="61"/>
        </w:numPr>
        <w:jc w:val="center"/>
        <w:rPr>
          <w:rFonts w:ascii="David" w:hAnsi="David" w:cs="David"/>
          <w:rtl/>
        </w:rPr>
      </w:pPr>
      <w:bookmarkStart w:id="92" w:name="_Toc256000040"/>
      <w:bookmarkStart w:id="93" w:name="_Toc256000015"/>
      <w:bookmarkStart w:id="94" w:name="_Toc7454432"/>
      <w:r w:rsidRPr="00EE1804">
        <w:rPr>
          <w:rFonts w:ascii="David" w:hAnsi="David" w:cs="David" w:hint="cs"/>
          <w:rtl/>
        </w:rPr>
        <w:lastRenderedPageBreak/>
        <w:t>פרטי המציע</w:t>
      </w:r>
      <w:bookmarkEnd w:id="92"/>
      <w:bookmarkEnd w:id="93"/>
      <w:bookmarkEnd w:id="94"/>
    </w:p>
    <w:p w:rsidR="009510D5" w:rsidRPr="00EE1804" w:rsidRDefault="009510D5" w:rsidP="009510D5">
      <w:pPr>
        <w:rPr>
          <w:rFonts w:cs="David"/>
        </w:rPr>
      </w:pPr>
    </w:p>
    <w:tbl>
      <w:tblPr>
        <w:tblStyle w:val="affff4"/>
        <w:bidiVisual/>
        <w:tblW w:w="4878" w:type="pct"/>
        <w:tblInd w:w="432" w:type="dxa"/>
        <w:tblLayout w:type="fixed"/>
        <w:tblLook w:val="04A0" w:firstRow="1" w:lastRow="0" w:firstColumn="1" w:lastColumn="0" w:noHBand="0" w:noVBand="1"/>
      </w:tblPr>
      <w:tblGrid>
        <w:gridCol w:w="3258"/>
        <w:gridCol w:w="4810"/>
      </w:tblGrid>
      <w:tr w:rsidR="001439CB" w:rsidRPr="00EE1804" w:rsidTr="009510D5">
        <w:trPr>
          <w:trHeight w:val="885"/>
        </w:trPr>
        <w:tc>
          <w:tcPr>
            <w:tcW w:w="2019"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 xml:space="preserve">שם המציע </w:t>
            </w:r>
          </w:p>
        </w:tc>
        <w:tc>
          <w:tcPr>
            <w:tcW w:w="2981" w:type="pct"/>
            <w:vAlign w:val="center"/>
          </w:tcPr>
          <w:p w:rsidR="009510D5" w:rsidRPr="00EE1804" w:rsidRDefault="009510D5" w:rsidP="009510D5">
            <w:pPr>
              <w:spacing w:before="120" w:after="120" w:line="360" w:lineRule="auto"/>
              <w:rPr>
                <w:rFonts w:ascii="David" w:hAnsi="David" w:cs="David"/>
                <w:rtl/>
              </w:rPr>
            </w:pPr>
          </w:p>
        </w:tc>
      </w:tr>
      <w:tr w:rsidR="001439CB" w:rsidRPr="00EE1804" w:rsidTr="009510D5">
        <w:trPr>
          <w:trHeight w:val="20"/>
        </w:trPr>
        <w:tc>
          <w:tcPr>
            <w:tcW w:w="2019"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סוג</w:t>
            </w:r>
            <w:r w:rsidRPr="00EE1804">
              <w:rPr>
                <w:rFonts w:ascii="David" w:hAnsi="David" w:cs="David" w:hint="cs"/>
                <w:rtl/>
              </w:rPr>
              <w:t xml:space="preserve"> מציע </w:t>
            </w:r>
          </w:p>
          <w:p w:rsidR="009510D5" w:rsidRPr="00EE1804" w:rsidRDefault="009510D5" w:rsidP="009510D5">
            <w:pPr>
              <w:spacing w:before="120" w:after="120" w:line="360" w:lineRule="auto"/>
              <w:rPr>
                <w:rFonts w:ascii="David" w:hAnsi="David" w:cs="David"/>
                <w:rtl/>
              </w:rPr>
            </w:pPr>
            <w:r w:rsidRPr="00EE1804">
              <w:rPr>
                <w:rFonts w:ascii="David" w:hAnsi="David" w:cs="David" w:hint="cs"/>
                <w:rtl/>
              </w:rPr>
              <w:t>(תאגיד/שותפות/עוסק מורשה וכדו')</w:t>
            </w:r>
          </w:p>
        </w:tc>
        <w:tc>
          <w:tcPr>
            <w:tcW w:w="2981" w:type="pct"/>
            <w:vAlign w:val="center"/>
          </w:tcPr>
          <w:p w:rsidR="009510D5" w:rsidRPr="00EE1804" w:rsidRDefault="009510D5" w:rsidP="009510D5">
            <w:pPr>
              <w:spacing w:before="120" w:after="120" w:line="360" w:lineRule="auto"/>
              <w:rPr>
                <w:rFonts w:ascii="David" w:hAnsi="David" w:cs="David"/>
                <w:rtl/>
              </w:rPr>
            </w:pPr>
          </w:p>
        </w:tc>
      </w:tr>
      <w:tr w:rsidR="001439CB" w:rsidRPr="00EE1804" w:rsidTr="009510D5">
        <w:trPr>
          <w:trHeight w:val="20"/>
        </w:trPr>
        <w:tc>
          <w:tcPr>
            <w:tcW w:w="2019"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תאריך הרישום</w:t>
            </w:r>
            <w:r w:rsidRPr="00EE1804">
              <w:rPr>
                <w:rFonts w:ascii="David" w:hAnsi="David" w:cs="David" w:hint="cs"/>
                <w:rtl/>
              </w:rPr>
              <w:t xml:space="preserve"> במרשם (אם רלוונטי)</w:t>
            </w:r>
          </w:p>
        </w:tc>
        <w:tc>
          <w:tcPr>
            <w:tcW w:w="2981" w:type="pct"/>
            <w:vAlign w:val="center"/>
          </w:tcPr>
          <w:p w:rsidR="009510D5" w:rsidRPr="00EE1804" w:rsidRDefault="009510D5" w:rsidP="009510D5">
            <w:pPr>
              <w:spacing w:before="120" w:after="120" w:line="360" w:lineRule="auto"/>
              <w:rPr>
                <w:rFonts w:ascii="David" w:hAnsi="David" w:cs="David"/>
                <w:rtl/>
              </w:rPr>
            </w:pPr>
          </w:p>
        </w:tc>
      </w:tr>
      <w:tr w:rsidR="001439CB" w:rsidRPr="00EE1804" w:rsidTr="009510D5">
        <w:trPr>
          <w:trHeight w:val="793"/>
        </w:trPr>
        <w:tc>
          <w:tcPr>
            <w:tcW w:w="2019"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מספר מזהה</w:t>
            </w:r>
            <w:r w:rsidRPr="00EE1804">
              <w:rPr>
                <w:rFonts w:ascii="David" w:hAnsi="David" w:cs="David" w:hint="cs"/>
                <w:rtl/>
              </w:rPr>
              <w:t xml:space="preserve"> (לדוג' ח"פ)</w:t>
            </w:r>
          </w:p>
        </w:tc>
        <w:tc>
          <w:tcPr>
            <w:tcW w:w="2981" w:type="pct"/>
            <w:vAlign w:val="center"/>
          </w:tcPr>
          <w:p w:rsidR="009510D5" w:rsidRPr="00EE1804" w:rsidRDefault="009510D5" w:rsidP="009510D5">
            <w:pPr>
              <w:spacing w:before="120" w:after="120" w:line="360" w:lineRule="auto"/>
              <w:rPr>
                <w:rFonts w:ascii="David" w:hAnsi="David" w:cs="David"/>
                <w:rtl/>
              </w:rPr>
            </w:pPr>
          </w:p>
        </w:tc>
      </w:tr>
      <w:tr w:rsidR="001439CB" w:rsidRPr="00EE1804" w:rsidTr="009510D5">
        <w:trPr>
          <w:trHeight w:val="1546"/>
        </w:trPr>
        <w:tc>
          <w:tcPr>
            <w:tcW w:w="2019"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hint="cs"/>
                <w:rtl/>
              </w:rPr>
              <w:t>פרטי בנק של המציע</w:t>
            </w:r>
          </w:p>
          <w:p w:rsidR="009510D5" w:rsidRPr="00EE1804" w:rsidRDefault="009510D5" w:rsidP="009510D5">
            <w:pPr>
              <w:spacing w:before="120" w:after="120" w:line="360" w:lineRule="auto"/>
              <w:rPr>
                <w:rFonts w:ascii="David" w:hAnsi="David" w:cs="David"/>
                <w:rtl/>
              </w:rPr>
            </w:pPr>
            <w:r w:rsidRPr="00EE1804">
              <w:rPr>
                <w:rFonts w:ascii="David" w:hAnsi="David" w:cs="David" w:hint="cs"/>
                <w:rtl/>
              </w:rPr>
              <w:t>(שם בנק, סניף, ו</w:t>
            </w:r>
            <w:r w:rsidRPr="00EE1804">
              <w:rPr>
                <w:rFonts w:ascii="David" w:hAnsi="David" w:cs="David"/>
                <w:rtl/>
              </w:rPr>
              <w:t>מספר חשבון</w:t>
            </w:r>
            <w:r w:rsidRPr="00EE1804">
              <w:rPr>
                <w:rFonts w:ascii="David" w:hAnsi="David" w:cs="David" w:hint="cs"/>
                <w:rtl/>
              </w:rPr>
              <w:t>)</w:t>
            </w:r>
          </w:p>
        </w:tc>
        <w:tc>
          <w:tcPr>
            <w:tcW w:w="2981" w:type="pct"/>
            <w:vAlign w:val="center"/>
          </w:tcPr>
          <w:p w:rsidR="009510D5" w:rsidRPr="00EE1804" w:rsidRDefault="009510D5" w:rsidP="009510D5">
            <w:pPr>
              <w:spacing w:before="120" w:after="120" w:line="360" w:lineRule="auto"/>
              <w:rPr>
                <w:rFonts w:ascii="David" w:hAnsi="David" w:cs="David"/>
                <w:rtl/>
              </w:rPr>
            </w:pPr>
          </w:p>
        </w:tc>
      </w:tr>
      <w:tr w:rsidR="001439CB" w:rsidRPr="00EE1804" w:rsidTr="009510D5">
        <w:trPr>
          <w:trHeight w:val="1101"/>
        </w:trPr>
        <w:tc>
          <w:tcPr>
            <w:tcW w:w="2019" w:type="pct"/>
            <w:vMerge w:val="restar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איש הקשר מטעם המציע</w:t>
            </w:r>
            <w:r w:rsidRPr="00EE1804">
              <w:rPr>
                <w:rFonts w:ascii="David" w:hAnsi="David" w:cs="David" w:hint="cs"/>
                <w:rtl/>
              </w:rPr>
              <w:t xml:space="preserve"> לצורך המכרז</w:t>
            </w:r>
          </w:p>
        </w:tc>
        <w:tc>
          <w:tcPr>
            <w:tcW w:w="2981"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שם:</w:t>
            </w:r>
          </w:p>
        </w:tc>
      </w:tr>
      <w:tr w:rsidR="001439CB" w:rsidRPr="00EE1804" w:rsidTr="009510D5">
        <w:trPr>
          <w:trHeight w:val="1131"/>
        </w:trPr>
        <w:tc>
          <w:tcPr>
            <w:tcW w:w="2019" w:type="pct"/>
            <w:vMerge/>
            <w:vAlign w:val="center"/>
          </w:tcPr>
          <w:p w:rsidR="009510D5" w:rsidRPr="00EE1804" w:rsidRDefault="009510D5" w:rsidP="009510D5">
            <w:pPr>
              <w:spacing w:before="120" w:after="120" w:line="360" w:lineRule="auto"/>
              <w:rPr>
                <w:rFonts w:ascii="David" w:hAnsi="David" w:cs="David"/>
                <w:rtl/>
              </w:rPr>
            </w:pPr>
          </w:p>
        </w:tc>
        <w:tc>
          <w:tcPr>
            <w:tcW w:w="2981"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כתובת:</w:t>
            </w:r>
          </w:p>
        </w:tc>
      </w:tr>
      <w:tr w:rsidR="001439CB" w:rsidRPr="00EE1804" w:rsidTr="009510D5">
        <w:trPr>
          <w:trHeight w:val="977"/>
        </w:trPr>
        <w:tc>
          <w:tcPr>
            <w:tcW w:w="2019" w:type="pct"/>
            <w:vMerge/>
            <w:vAlign w:val="center"/>
          </w:tcPr>
          <w:p w:rsidR="009510D5" w:rsidRPr="00EE1804" w:rsidRDefault="009510D5" w:rsidP="009510D5">
            <w:pPr>
              <w:spacing w:before="120" w:after="120" w:line="360" w:lineRule="auto"/>
              <w:rPr>
                <w:rFonts w:ascii="David" w:hAnsi="David" w:cs="David"/>
                <w:rtl/>
              </w:rPr>
            </w:pPr>
          </w:p>
        </w:tc>
        <w:tc>
          <w:tcPr>
            <w:tcW w:w="2981"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טלפון:</w:t>
            </w:r>
          </w:p>
        </w:tc>
      </w:tr>
      <w:tr w:rsidR="001439CB" w:rsidRPr="00EE1804" w:rsidTr="009510D5">
        <w:trPr>
          <w:trHeight w:val="977"/>
        </w:trPr>
        <w:tc>
          <w:tcPr>
            <w:tcW w:w="2019" w:type="pct"/>
            <w:vMerge/>
            <w:vAlign w:val="center"/>
          </w:tcPr>
          <w:p w:rsidR="009510D5" w:rsidRPr="00EE1804" w:rsidRDefault="009510D5" w:rsidP="009510D5">
            <w:pPr>
              <w:spacing w:before="120" w:after="120" w:line="360" w:lineRule="auto"/>
              <w:rPr>
                <w:rFonts w:ascii="David" w:hAnsi="David" w:cs="David"/>
                <w:rtl/>
              </w:rPr>
            </w:pPr>
          </w:p>
        </w:tc>
        <w:tc>
          <w:tcPr>
            <w:tcW w:w="2981"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פקס:</w:t>
            </w:r>
          </w:p>
        </w:tc>
      </w:tr>
      <w:tr w:rsidR="001439CB" w:rsidRPr="00EE1804" w:rsidTr="009510D5">
        <w:trPr>
          <w:trHeight w:val="977"/>
        </w:trPr>
        <w:tc>
          <w:tcPr>
            <w:tcW w:w="2019" w:type="pct"/>
            <w:vMerge/>
            <w:vAlign w:val="center"/>
          </w:tcPr>
          <w:p w:rsidR="009510D5" w:rsidRPr="00EE1804" w:rsidRDefault="009510D5" w:rsidP="009510D5">
            <w:pPr>
              <w:spacing w:before="120" w:after="120" w:line="360" w:lineRule="auto"/>
              <w:rPr>
                <w:rFonts w:ascii="David" w:hAnsi="David" w:cs="David"/>
                <w:rtl/>
              </w:rPr>
            </w:pPr>
          </w:p>
        </w:tc>
        <w:tc>
          <w:tcPr>
            <w:tcW w:w="2981"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דוא"ל:</w:t>
            </w:r>
          </w:p>
        </w:tc>
      </w:tr>
    </w:tbl>
    <w:p w:rsidR="009510D5" w:rsidRPr="00EE1804" w:rsidRDefault="009510D5" w:rsidP="009510D5">
      <w:pPr>
        <w:pStyle w:val="20"/>
        <w:numPr>
          <w:ilvl w:val="0"/>
          <w:numId w:val="0"/>
        </w:numPr>
        <w:bidi/>
        <w:ind w:left="1069"/>
        <w:rPr>
          <w:rtl/>
        </w:rPr>
      </w:pPr>
    </w:p>
    <w:p w:rsidR="009510D5" w:rsidRPr="00EE1804" w:rsidRDefault="009510D5" w:rsidP="009510D5">
      <w:pPr>
        <w:pStyle w:val="20"/>
        <w:numPr>
          <w:ilvl w:val="0"/>
          <w:numId w:val="0"/>
        </w:numPr>
        <w:bidi/>
        <w:ind w:left="1069"/>
        <w:rPr>
          <w:rtl/>
        </w:rPr>
      </w:pPr>
    </w:p>
    <w:p w:rsidR="009510D5" w:rsidRPr="00EE1804" w:rsidRDefault="009510D5" w:rsidP="009510D5">
      <w:pPr>
        <w:pStyle w:val="20"/>
        <w:numPr>
          <w:ilvl w:val="0"/>
          <w:numId w:val="0"/>
        </w:numPr>
        <w:bidi/>
        <w:ind w:left="1069"/>
        <w:rPr>
          <w:rtl/>
        </w:rPr>
      </w:pPr>
    </w:p>
    <w:p w:rsidR="009510D5" w:rsidRPr="00EE1804" w:rsidRDefault="009510D5" w:rsidP="009510D5">
      <w:pPr>
        <w:rPr>
          <w:rFonts w:cs="David"/>
          <w:rtl/>
        </w:rPr>
      </w:pPr>
    </w:p>
    <w:p w:rsidR="009510D5" w:rsidRPr="00EE1804" w:rsidRDefault="009510D5">
      <w:pPr>
        <w:bidi w:val="0"/>
        <w:spacing w:before="200" w:after="200" w:line="276" w:lineRule="auto"/>
        <w:rPr>
          <w:rFonts w:cs="David"/>
        </w:rPr>
      </w:pPr>
      <w:r w:rsidRPr="00EE1804">
        <w:rPr>
          <w:rFonts w:cs="David"/>
          <w:rtl/>
        </w:rPr>
        <w:br w:type="page"/>
      </w:r>
    </w:p>
    <w:p w:rsidR="009510D5" w:rsidRPr="00EE1804" w:rsidRDefault="009510D5" w:rsidP="009510D5">
      <w:pPr>
        <w:pStyle w:val="14"/>
        <w:numPr>
          <w:ilvl w:val="0"/>
          <w:numId w:val="61"/>
        </w:numPr>
        <w:jc w:val="center"/>
        <w:rPr>
          <w:rFonts w:ascii="David" w:hAnsi="David" w:cs="David"/>
          <w:rtl/>
        </w:rPr>
      </w:pPr>
      <w:bookmarkStart w:id="95" w:name="_Toc256000041"/>
      <w:bookmarkStart w:id="96" w:name="_Toc256000016"/>
      <w:bookmarkStart w:id="97" w:name="_Toc7454433"/>
      <w:r w:rsidRPr="00EE1804">
        <w:rPr>
          <w:rFonts w:ascii="David" w:hAnsi="David" w:cs="David" w:hint="cs"/>
          <w:rtl/>
        </w:rPr>
        <w:lastRenderedPageBreak/>
        <w:t>עמידה בתנאי הסף של המכרז</w:t>
      </w:r>
      <w:bookmarkEnd w:id="95"/>
      <w:bookmarkEnd w:id="96"/>
      <w:bookmarkEnd w:id="97"/>
    </w:p>
    <w:p w:rsidR="009510D5" w:rsidRPr="00EE1804" w:rsidRDefault="009510D5" w:rsidP="009510D5">
      <w:pPr>
        <w:rPr>
          <w:rFonts w:cs="David"/>
        </w:rPr>
      </w:pPr>
    </w:p>
    <w:p w:rsidR="009510D5" w:rsidRPr="00EE1804" w:rsidRDefault="009510D5" w:rsidP="009510D5">
      <w:pPr>
        <w:pStyle w:val="36"/>
        <w:ind w:left="58" w:firstLine="0"/>
        <w:jc w:val="both"/>
        <w:outlineLvl w:val="9"/>
        <w:rPr>
          <w:rFonts w:ascii="David" w:hAnsi="David"/>
          <w:u w:val="single"/>
        </w:rPr>
      </w:pPr>
      <w:r w:rsidRPr="00EE1804">
        <w:rPr>
          <w:rFonts w:ascii="David" w:hAnsi="David" w:hint="cs"/>
          <w:rtl/>
        </w:rPr>
        <w:t xml:space="preserve">בהתאם לאמור בפרק זה המציע יפרט את עמידתו בתנאי הסף שפורט במכרז. </w:t>
      </w:r>
      <w:r w:rsidRPr="00EE1804">
        <w:rPr>
          <w:rFonts w:ascii="David" w:hAnsi="David" w:hint="cs"/>
          <w:u w:val="single"/>
          <w:rtl/>
        </w:rPr>
        <w:t>רק מציע אשר עומד בכל תנאי הסף המפורטים להלן יוכל להתמודד במכרז.</w:t>
      </w:r>
    </w:p>
    <w:p w:rsidR="009510D5" w:rsidRPr="00EE1804" w:rsidRDefault="009510D5" w:rsidP="009510D5">
      <w:pPr>
        <w:pStyle w:val="20"/>
        <w:numPr>
          <w:ilvl w:val="1"/>
          <w:numId w:val="61"/>
        </w:numPr>
        <w:bidi/>
        <w:ind w:left="432"/>
        <w:jc w:val="both"/>
        <w:rPr>
          <w:bCs/>
          <w:u w:val="single"/>
        </w:rPr>
      </w:pPr>
      <w:r w:rsidRPr="00EE1804">
        <w:rPr>
          <w:rFonts w:hint="eastAsia"/>
          <w:b w:val="0"/>
          <w:bCs/>
          <w:sz w:val="24"/>
          <w:szCs w:val="24"/>
          <w:u w:val="single"/>
          <w:rtl/>
        </w:rPr>
        <w:t>עמידה</w:t>
      </w:r>
      <w:r w:rsidRPr="00EE1804">
        <w:rPr>
          <w:b w:val="0"/>
          <w:bCs/>
          <w:sz w:val="24"/>
          <w:szCs w:val="24"/>
          <w:u w:val="single"/>
          <w:rtl/>
        </w:rPr>
        <w:t xml:space="preserve"> </w:t>
      </w:r>
      <w:r w:rsidRPr="00EE1804">
        <w:rPr>
          <w:rFonts w:hint="eastAsia"/>
          <w:b w:val="0"/>
          <w:bCs/>
          <w:sz w:val="24"/>
          <w:szCs w:val="24"/>
          <w:u w:val="single"/>
          <w:rtl/>
        </w:rPr>
        <w:t>בתנאי</w:t>
      </w:r>
      <w:r w:rsidRPr="00EE1804">
        <w:rPr>
          <w:b w:val="0"/>
          <w:bCs/>
          <w:sz w:val="24"/>
          <w:szCs w:val="24"/>
          <w:u w:val="single"/>
          <w:rtl/>
        </w:rPr>
        <w:t xml:space="preserve"> </w:t>
      </w:r>
      <w:r w:rsidRPr="00EE1804">
        <w:rPr>
          <w:rFonts w:hint="eastAsia"/>
          <w:b w:val="0"/>
          <w:bCs/>
          <w:sz w:val="24"/>
          <w:szCs w:val="24"/>
          <w:u w:val="single"/>
          <w:rtl/>
        </w:rPr>
        <w:t>סף</w:t>
      </w:r>
      <w:r w:rsidRPr="00EE1804">
        <w:rPr>
          <w:b w:val="0"/>
          <w:bCs/>
          <w:sz w:val="24"/>
          <w:szCs w:val="24"/>
          <w:u w:val="single"/>
          <w:rtl/>
        </w:rPr>
        <w:t xml:space="preserve"> </w:t>
      </w:r>
      <w:r w:rsidRPr="00EE1804">
        <w:rPr>
          <w:rFonts w:hint="eastAsia"/>
          <w:b w:val="0"/>
          <w:bCs/>
          <w:sz w:val="24"/>
          <w:szCs w:val="24"/>
          <w:u w:val="single"/>
          <w:rtl/>
        </w:rPr>
        <w:t>מנהליים</w:t>
      </w:r>
      <w:r w:rsidRPr="00EE1804">
        <w:rPr>
          <w:b w:val="0"/>
          <w:bCs/>
          <w:sz w:val="24"/>
          <w:szCs w:val="24"/>
          <w:u w:val="single"/>
          <w:rtl/>
        </w:rPr>
        <w:t>:</w:t>
      </w:r>
    </w:p>
    <w:p w:rsidR="009510D5" w:rsidRPr="00EE1804" w:rsidRDefault="009510D5" w:rsidP="009510D5">
      <w:pPr>
        <w:pStyle w:val="af4"/>
        <w:spacing w:line="360" w:lineRule="auto"/>
        <w:ind w:left="0" w:right="-180"/>
        <w:contextualSpacing w:val="0"/>
        <w:jc w:val="both"/>
        <w:rPr>
          <w:rFonts w:ascii="David" w:hAnsi="David" w:cs="David"/>
          <w:u w:val="single"/>
          <w:rtl/>
        </w:rPr>
      </w:pPr>
      <w:r w:rsidRPr="00EE1804">
        <w:rPr>
          <w:rFonts w:ascii="David" w:hAnsi="David" w:cs="David" w:hint="cs"/>
          <w:u w:val="single"/>
          <w:rtl/>
        </w:rPr>
        <w:t>המציע מצהיר והמתחייב כי הוא עומד בתנאים הסף המנהליים המפורטים ב</w:t>
      </w:r>
      <w:r w:rsidRPr="00EE1804">
        <w:rPr>
          <w:rFonts w:ascii="David" w:hAnsi="David" w:cs="David" w:hint="eastAsia"/>
          <w:b/>
          <w:bCs/>
          <w:u w:val="single"/>
          <w:rtl/>
        </w:rPr>
        <w:t>פרק</w:t>
      </w:r>
      <w:r w:rsidRPr="00EE1804">
        <w:rPr>
          <w:rFonts w:ascii="David" w:hAnsi="David" w:cs="David"/>
          <w:b/>
          <w:bCs/>
          <w:u w:val="single"/>
          <w:rtl/>
        </w:rPr>
        <w:t xml:space="preserve"> </w:t>
      </w:r>
      <w:r w:rsidRPr="00EE1804">
        <w:rPr>
          <w:rFonts w:ascii="David" w:hAnsi="David" w:cs="David" w:hint="eastAsia"/>
          <w:b/>
          <w:bCs/>
          <w:u w:val="single"/>
          <w:rtl/>
        </w:rPr>
        <w:t>א</w:t>
      </w:r>
      <w:r w:rsidRPr="00EE1804">
        <w:rPr>
          <w:rFonts w:ascii="David" w:hAnsi="David" w:cs="David"/>
          <w:b/>
          <w:bCs/>
          <w:u w:val="single"/>
          <w:rtl/>
        </w:rPr>
        <w:t>'</w:t>
      </w:r>
      <w:r w:rsidRPr="00EE1804">
        <w:rPr>
          <w:rFonts w:ascii="David" w:hAnsi="David" w:cs="David" w:hint="cs"/>
          <w:u w:val="single"/>
          <w:rtl/>
        </w:rPr>
        <w:t xml:space="preserve"> למכרז:</w:t>
      </w:r>
    </w:p>
    <w:p w:rsidR="009510D5" w:rsidRPr="00EE1804" w:rsidRDefault="009510D5" w:rsidP="009510D5">
      <w:pPr>
        <w:pStyle w:val="af4"/>
        <w:spacing w:line="360" w:lineRule="auto"/>
        <w:ind w:left="0" w:right="-180"/>
        <w:contextualSpacing w:val="0"/>
        <w:jc w:val="both"/>
        <w:rPr>
          <w:rFonts w:ascii="David" w:hAnsi="David" w:cs="David"/>
          <w:u w:val="single"/>
        </w:rPr>
      </w:pPr>
    </w:p>
    <w:p w:rsidR="009510D5" w:rsidRPr="00EE1804" w:rsidRDefault="009510D5" w:rsidP="009510D5">
      <w:pPr>
        <w:pStyle w:val="20"/>
        <w:numPr>
          <w:ilvl w:val="2"/>
          <w:numId w:val="61"/>
        </w:numPr>
        <w:bidi/>
        <w:ind w:left="625" w:hanging="567"/>
        <w:jc w:val="both"/>
        <w:rPr>
          <w:b w:val="0"/>
          <w:bCs/>
          <w:sz w:val="24"/>
          <w:szCs w:val="24"/>
          <w:rtl/>
        </w:rPr>
      </w:pPr>
      <w:r w:rsidRPr="00EE1804">
        <w:rPr>
          <w:rFonts w:hint="cs"/>
          <w:b w:val="0"/>
          <w:bCs/>
          <w:sz w:val="24"/>
          <w:szCs w:val="24"/>
          <w:rtl/>
        </w:rPr>
        <w:t xml:space="preserve">מציע </w:t>
      </w:r>
      <w:r w:rsidRPr="00EE1804">
        <w:rPr>
          <w:rFonts w:hint="eastAsia"/>
          <w:b w:val="0"/>
          <w:bCs/>
          <w:sz w:val="24"/>
          <w:szCs w:val="24"/>
          <w:rtl/>
        </w:rPr>
        <w:t>רשום</w:t>
      </w:r>
      <w:r w:rsidRPr="00EE1804">
        <w:rPr>
          <w:b w:val="0"/>
          <w:bCs/>
          <w:sz w:val="24"/>
          <w:szCs w:val="24"/>
          <w:rtl/>
        </w:rPr>
        <w:t xml:space="preserve"> </w:t>
      </w:r>
      <w:r w:rsidRPr="00EE1804">
        <w:rPr>
          <w:rFonts w:hint="eastAsia"/>
          <w:b w:val="0"/>
          <w:bCs/>
          <w:sz w:val="24"/>
          <w:szCs w:val="24"/>
          <w:rtl/>
        </w:rPr>
        <w:t>כדין</w:t>
      </w:r>
      <w:r w:rsidRPr="00EE1804">
        <w:rPr>
          <w:rFonts w:hint="cs"/>
          <w:b w:val="0"/>
          <w:bCs/>
          <w:sz w:val="24"/>
          <w:szCs w:val="24"/>
          <w:rtl/>
        </w:rPr>
        <w:t xml:space="preserve"> </w:t>
      </w:r>
      <w:r w:rsidRPr="00EE1804">
        <w:rPr>
          <w:rFonts w:hint="cs"/>
          <w:u w:val="single"/>
          <w:rtl/>
        </w:rPr>
        <w:t xml:space="preserve">(יש לסמן ב- </w:t>
      </w:r>
      <w:r w:rsidRPr="00EE1804">
        <w:rPr>
          <w:rFonts w:hint="cs"/>
          <w:u w:val="single"/>
        </w:rPr>
        <w:t>X</w:t>
      </w:r>
      <w:r w:rsidRPr="00EE1804">
        <w:rPr>
          <w:rFonts w:hint="cs"/>
          <w:u w:val="single"/>
          <w:rtl/>
        </w:rPr>
        <w:t xml:space="preserve"> את האפשרות הנכונה)</w:t>
      </w:r>
    </w:p>
    <w:p w:rsidR="009510D5" w:rsidRPr="00EE1804" w:rsidRDefault="009510D5" w:rsidP="00CF20C0">
      <w:pPr>
        <w:pStyle w:val="af4"/>
        <w:numPr>
          <w:ilvl w:val="0"/>
          <w:numId w:val="68"/>
        </w:numPr>
        <w:spacing w:line="360" w:lineRule="auto"/>
        <w:jc w:val="both"/>
        <w:rPr>
          <w:rFonts w:ascii="David" w:hAnsi="David" w:cs="David"/>
        </w:rPr>
      </w:pPr>
      <w:r w:rsidRPr="00EE1804">
        <w:rPr>
          <w:rFonts w:ascii="David" w:hAnsi="David" w:cs="David"/>
          <w:rtl/>
        </w:rPr>
        <w:t xml:space="preserve">המציע רשום בישראל כדין. </w:t>
      </w:r>
      <w:r w:rsidRPr="00EE1804">
        <w:rPr>
          <w:rFonts w:ascii="David" w:hAnsi="David" w:cs="David" w:hint="cs"/>
          <w:rtl/>
        </w:rPr>
        <w:t>(</w:t>
      </w:r>
      <w:r w:rsidRPr="00EE1804">
        <w:rPr>
          <w:rFonts w:ascii="David" w:hAnsi="David" w:cs="David"/>
          <w:rtl/>
        </w:rPr>
        <w:t xml:space="preserve">אם המציע הוא תאגיד או שותפות, </w:t>
      </w:r>
      <w:r w:rsidRPr="00EE1804">
        <w:rPr>
          <w:rFonts w:ascii="David" w:hAnsi="David" w:cs="David" w:hint="cs"/>
          <w:rtl/>
        </w:rPr>
        <w:t>הוא</w:t>
      </w:r>
      <w:r w:rsidRPr="00EE1804">
        <w:rPr>
          <w:rFonts w:ascii="David" w:hAnsi="David" w:cs="David"/>
          <w:rtl/>
        </w:rPr>
        <w:t xml:space="preserve"> רשום במרשם הרלוונטי, אם המציע הוא עוסק מורשה</w:t>
      </w:r>
      <w:r w:rsidRPr="00EE1804">
        <w:rPr>
          <w:rFonts w:ascii="David" w:hAnsi="David" w:cs="David" w:hint="cs"/>
          <w:rtl/>
        </w:rPr>
        <w:t xml:space="preserve"> או פטור</w:t>
      </w:r>
      <w:r w:rsidRPr="00EE1804">
        <w:rPr>
          <w:rFonts w:ascii="David" w:hAnsi="David" w:cs="David"/>
          <w:rtl/>
        </w:rPr>
        <w:t xml:space="preserve"> </w:t>
      </w:r>
      <w:r w:rsidRPr="00EE1804">
        <w:rPr>
          <w:rFonts w:ascii="David" w:hAnsi="David" w:cs="David" w:hint="cs"/>
          <w:rtl/>
        </w:rPr>
        <w:t>הוא</w:t>
      </w:r>
      <w:r w:rsidRPr="00EE1804">
        <w:rPr>
          <w:rFonts w:ascii="David" w:hAnsi="David" w:cs="David"/>
          <w:rtl/>
        </w:rPr>
        <w:t xml:space="preserve"> רשום </w:t>
      </w:r>
      <w:r w:rsidRPr="00EE1804">
        <w:rPr>
          <w:rFonts w:ascii="David" w:hAnsi="David" w:cs="David" w:hint="cs"/>
          <w:rtl/>
        </w:rPr>
        <w:t>ככזה).</w:t>
      </w:r>
    </w:p>
    <w:p w:rsidR="009510D5" w:rsidRPr="00EE1804" w:rsidRDefault="009510D5" w:rsidP="00CF20C0">
      <w:pPr>
        <w:pStyle w:val="af4"/>
        <w:numPr>
          <w:ilvl w:val="0"/>
          <w:numId w:val="68"/>
        </w:numPr>
        <w:spacing w:line="360" w:lineRule="auto"/>
        <w:jc w:val="both"/>
        <w:rPr>
          <w:rFonts w:ascii="David" w:hAnsi="David" w:cs="David"/>
          <w:rtl/>
        </w:rPr>
      </w:pPr>
      <w:r w:rsidRPr="00EE1804">
        <w:rPr>
          <w:rFonts w:ascii="David" w:hAnsi="David" w:cs="David" w:hint="cs"/>
          <w:rtl/>
        </w:rPr>
        <w:t>לא חלה על המציע חובת רישום על פי דין.</w:t>
      </w:r>
    </w:p>
    <w:p w:rsidR="009510D5" w:rsidRPr="00EE1804" w:rsidRDefault="009510D5" w:rsidP="009510D5">
      <w:pPr>
        <w:spacing w:line="360" w:lineRule="auto"/>
        <w:rPr>
          <w:rFonts w:ascii="David" w:hAnsi="David" w:cs="David"/>
          <w:rtl/>
        </w:rPr>
      </w:pPr>
    </w:p>
    <w:p w:rsidR="009510D5" w:rsidRPr="00EE1804" w:rsidRDefault="009510D5" w:rsidP="009510D5">
      <w:pPr>
        <w:pStyle w:val="20"/>
        <w:numPr>
          <w:ilvl w:val="2"/>
          <w:numId w:val="61"/>
        </w:numPr>
        <w:bidi/>
        <w:ind w:left="625" w:hanging="567"/>
        <w:jc w:val="both"/>
        <w:rPr>
          <w:b w:val="0"/>
          <w:bCs/>
          <w:sz w:val="24"/>
          <w:szCs w:val="24"/>
          <w:rtl/>
        </w:rPr>
      </w:pPr>
      <w:r w:rsidRPr="00EE1804">
        <w:rPr>
          <w:rFonts w:hint="cs"/>
          <w:b w:val="0"/>
          <w:bCs/>
          <w:sz w:val="24"/>
          <w:szCs w:val="24"/>
          <w:rtl/>
        </w:rPr>
        <w:t>עמידה ב</w:t>
      </w:r>
      <w:r w:rsidRPr="00EE1804">
        <w:rPr>
          <w:rFonts w:hint="eastAsia"/>
          <w:b w:val="0"/>
          <w:bCs/>
          <w:sz w:val="24"/>
          <w:szCs w:val="24"/>
          <w:rtl/>
        </w:rPr>
        <w:t>חוק</w:t>
      </w:r>
      <w:r w:rsidRPr="00EE1804">
        <w:rPr>
          <w:b w:val="0"/>
          <w:bCs/>
          <w:sz w:val="24"/>
          <w:szCs w:val="24"/>
          <w:rtl/>
        </w:rPr>
        <w:t xml:space="preserve"> </w:t>
      </w:r>
      <w:r w:rsidRPr="00EE1804">
        <w:rPr>
          <w:rFonts w:hint="eastAsia"/>
          <w:b w:val="0"/>
          <w:bCs/>
          <w:sz w:val="24"/>
          <w:szCs w:val="24"/>
          <w:rtl/>
        </w:rPr>
        <w:t>עסקאות</w:t>
      </w:r>
      <w:r w:rsidRPr="00EE1804">
        <w:rPr>
          <w:b w:val="0"/>
          <w:bCs/>
          <w:sz w:val="24"/>
          <w:szCs w:val="24"/>
          <w:rtl/>
        </w:rPr>
        <w:t xml:space="preserve"> </w:t>
      </w:r>
      <w:r w:rsidRPr="00EE1804">
        <w:rPr>
          <w:rFonts w:hint="eastAsia"/>
          <w:b w:val="0"/>
          <w:bCs/>
          <w:sz w:val="24"/>
          <w:szCs w:val="24"/>
          <w:rtl/>
        </w:rPr>
        <w:t>גופים</w:t>
      </w:r>
      <w:r w:rsidRPr="00EE1804">
        <w:rPr>
          <w:b w:val="0"/>
          <w:bCs/>
          <w:sz w:val="24"/>
          <w:szCs w:val="24"/>
          <w:rtl/>
        </w:rPr>
        <w:t xml:space="preserve"> </w:t>
      </w:r>
      <w:r w:rsidRPr="00EE1804">
        <w:rPr>
          <w:rFonts w:hint="eastAsia"/>
          <w:b w:val="0"/>
          <w:bCs/>
          <w:sz w:val="24"/>
          <w:szCs w:val="24"/>
          <w:rtl/>
        </w:rPr>
        <w:t>ציבוריים</w:t>
      </w:r>
      <w:r w:rsidRPr="00EE1804">
        <w:rPr>
          <w:rFonts w:hint="cs"/>
          <w:b w:val="0"/>
          <w:bCs/>
          <w:sz w:val="24"/>
          <w:szCs w:val="24"/>
          <w:rtl/>
        </w:rPr>
        <w:t xml:space="preserve"> </w:t>
      </w:r>
    </w:p>
    <w:p w:rsidR="009510D5" w:rsidRPr="00EE1804" w:rsidRDefault="009510D5" w:rsidP="009510D5">
      <w:pPr>
        <w:pStyle w:val="20"/>
        <w:numPr>
          <w:ilvl w:val="3"/>
          <w:numId w:val="61"/>
        </w:numPr>
        <w:bidi/>
        <w:jc w:val="both"/>
        <w:rPr>
          <w:sz w:val="24"/>
          <w:szCs w:val="24"/>
          <w:rtl/>
        </w:rPr>
      </w:pPr>
      <w:r w:rsidRPr="00EE1804">
        <w:rPr>
          <w:rFonts w:hint="cs"/>
          <w:b w:val="0"/>
          <w:bCs/>
          <w:sz w:val="24"/>
          <w:szCs w:val="24"/>
          <w:rtl/>
        </w:rPr>
        <w:t>ניהול פנקסים</w:t>
      </w:r>
      <w:r w:rsidRPr="00EE1804">
        <w:rPr>
          <w:sz w:val="24"/>
          <w:szCs w:val="24"/>
          <w:rtl/>
        </w:rPr>
        <w:t xml:space="preserve"> </w:t>
      </w:r>
      <w:r w:rsidRPr="00EE1804">
        <w:rPr>
          <w:rFonts w:hint="cs"/>
          <w:u w:val="single"/>
          <w:rtl/>
        </w:rPr>
        <w:t xml:space="preserve">(יש לסמן </w:t>
      </w:r>
      <w:r w:rsidRPr="00EE1804">
        <w:rPr>
          <w:rFonts w:hint="cs"/>
          <w:u w:val="single"/>
        </w:rPr>
        <w:t>X</w:t>
      </w:r>
      <w:r w:rsidRPr="00EE1804">
        <w:rPr>
          <w:rFonts w:hint="cs"/>
          <w:u w:val="single"/>
          <w:rtl/>
        </w:rPr>
        <w:t xml:space="preserve"> במקומות המיועדים לכך)</w:t>
      </w:r>
    </w:p>
    <w:p w:rsidR="009510D5" w:rsidRPr="00EE1804" w:rsidRDefault="009510D5" w:rsidP="00CF20C0">
      <w:pPr>
        <w:pStyle w:val="af4"/>
        <w:numPr>
          <w:ilvl w:val="0"/>
          <w:numId w:val="67"/>
        </w:numPr>
        <w:spacing w:line="360" w:lineRule="auto"/>
        <w:jc w:val="both"/>
        <w:rPr>
          <w:rFonts w:ascii="David" w:hAnsi="David" w:cs="David"/>
          <w:rtl/>
        </w:rPr>
      </w:pPr>
      <w:r w:rsidRPr="00EE1804">
        <w:rPr>
          <w:rFonts w:ascii="David" w:hAnsi="David" w:cs="David" w:hint="cs"/>
          <w:rtl/>
        </w:rPr>
        <w:lastRenderedPageBreak/>
        <w:t>הוא מנהל את פנקסי החשבונות והרשומות שעליו לנהל על פי פקודת מס הכנסה, וחוק מס ערך מוסף, התשל"ו-1975 ("</w:t>
      </w:r>
      <w:r w:rsidRPr="00EE1804">
        <w:rPr>
          <w:rFonts w:ascii="David" w:hAnsi="David" w:cs="David" w:hint="cs"/>
          <w:b/>
          <w:bCs/>
          <w:rtl/>
        </w:rPr>
        <w:t>חוק מס ערך מוסף</w:t>
      </w:r>
      <w:r w:rsidRPr="00EE1804">
        <w:rPr>
          <w:rFonts w:ascii="David" w:hAnsi="David" w:cs="David" w:hint="cs"/>
          <w:rtl/>
        </w:rPr>
        <w:t>"), או שהוא פטור מלנהלם.</w:t>
      </w:r>
    </w:p>
    <w:p w:rsidR="009510D5" w:rsidRPr="00EE1804" w:rsidRDefault="009510D5" w:rsidP="00CF20C0">
      <w:pPr>
        <w:pStyle w:val="af4"/>
        <w:numPr>
          <w:ilvl w:val="0"/>
          <w:numId w:val="67"/>
        </w:numPr>
        <w:spacing w:line="360" w:lineRule="auto"/>
        <w:ind w:right="-180"/>
        <w:jc w:val="both"/>
        <w:rPr>
          <w:rFonts w:ascii="David" w:hAnsi="David" w:cs="David"/>
        </w:rPr>
      </w:pPr>
      <w:r w:rsidRPr="00EE1804">
        <w:rPr>
          <w:rFonts w:ascii="David" w:hAnsi="David" w:cs="David" w:hint="cs"/>
          <w:rtl/>
        </w:rPr>
        <w:t>הוא מדווח לפקיד השומה על הכנסותיו ומדווח למנהל על עסקאות שמוטל עליהן מס לפי חוק מס ערף מוסף.</w:t>
      </w:r>
    </w:p>
    <w:p w:rsidR="009510D5" w:rsidRPr="00EE1804" w:rsidRDefault="009510D5" w:rsidP="009510D5">
      <w:pPr>
        <w:spacing w:line="360" w:lineRule="auto"/>
        <w:ind w:right="-180"/>
        <w:jc w:val="both"/>
        <w:rPr>
          <w:rFonts w:ascii="David" w:hAnsi="David" w:cs="David"/>
        </w:rPr>
      </w:pPr>
    </w:p>
    <w:p w:rsidR="009510D5" w:rsidRPr="00EE1804" w:rsidRDefault="009510D5" w:rsidP="009510D5">
      <w:pPr>
        <w:pStyle w:val="20"/>
        <w:numPr>
          <w:ilvl w:val="3"/>
          <w:numId w:val="61"/>
        </w:numPr>
        <w:bidi/>
        <w:jc w:val="both"/>
        <w:rPr>
          <w:sz w:val="24"/>
          <w:szCs w:val="24"/>
          <w:rtl/>
        </w:rPr>
      </w:pPr>
      <w:r w:rsidRPr="00EE1804">
        <w:rPr>
          <w:rFonts w:hint="cs"/>
          <w:b w:val="0"/>
          <w:bCs/>
          <w:sz w:val="24"/>
          <w:szCs w:val="24"/>
          <w:rtl/>
        </w:rPr>
        <w:t>היעדר הרשעות</w:t>
      </w:r>
      <w:r w:rsidRPr="00EE1804">
        <w:rPr>
          <w:rFonts w:hint="cs"/>
          <w:sz w:val="24"/>
          <w:szCs w:val="24"/>
          <w:rtl/>
        </w:rPr>
        <w:t xml:space="preserve"> </w:t>
      </w:r>
      <w:r w:rsidRPr="00EE1804">
        <w:rPr>
          <w:rFonts w:hint="cs"/>
          <w:u w:val="single"/>
          <w:rtl/>
        </w:rPr>
        <w:t xml:space="preserve">(יש לסמן </w:t>
      </w:r>
      <w:r w:rsidRPr="00EE1804">
        <w:rPr>
          <w:rFonts w:hint="cs"/>
          <w:u w:val="single"/>
        </w:rPr>
        <w:t>X</w:t>
      </w:r>
      <w:r w:rsidRPr="00EE1804">
        <w:rPr>
          <w:rFonts w:hint="cs"/>
          <w:u w:val="single"/>
          <w:rtl/>
        </w:rPr>
        <w:t xml:space="preserve"> במקום המיועד לכך)</w:t>
      </w:r>
    </w:p>
    <w:p w:rsidR="009510D5" w:rsidRPr="00EE1804" w:rsidRDefault="009510D5" w:rsidP="00CF20C0">
      <w:pPr>
        <w:pStyle w:val="af4"/>
        <w:numPr>
          <w:ilvl w:val="0"/>
          <w:numId w:val="67"/>
        </w:numPr>
        <w:spacing w:line="360" w:lineRule="auto"/>
        <w:ind w:right="-180"/>
        <w:jc w:val="both"/>
        <w:rPr>
          <w:rFonts w:ascii="David" w:hAnsi="David" w:cs="David"/>
          <w:rtl/>
        </w:rPr>
      </w:pPr>
      <w:bookmarkStart w:id="98" w:name="hidden_SmiraOrNikayon"/>
      <w:r w:rsidRPr="00EE1804">
        <w:rPr>
          <w:rFonts w:ascii="David" w:hAnsi="David" w:cs="David" w:hint="cs"/>
          <w:rtl/>
        </w:rPr>
        <w:t>הוא</w:t>
      </w:r>
      <w:r w:rsidRPr="00EE1804">
        <w:rPr>
          <w:rFonts w:ascii="David" w:hAnsi="David" w:cs="David"/>
          <w:rtl/>
        </w:rPr>
        <w:t xml:space="preserve"> ו"בעל זיקה" אליו</w:t>
      </w:r>
      <w:r w:rsidRPr="00EE1804">
        <w:rPr>
          <w:rFonts w:ascii="David" w:hAnsi="David" w:cs="David" w:hint="cs"/>
          <w:rtl/>
        </w:rPr>
        <w:t xml:space="preserve"> (</w:t>
      </w:r>
      <w:r w:rsidRPr="00EE1804">
        <w:rPr>
          <w:rFonts w:ascii="David" w:hAnsi="David" w:cs="David"/>
          <w:rtl/>
        </w:rPr>
        <w:t>כהגדרתו ב</w:t>
      </w:r>
      <w:r w:rsidRPr="00EE1804">
        <w:rPr>
          <w:rFonts w:ascii="David" w:hAnsi="David" w:cs="David" w:hint="cs"/>
          <w:rtl/>
        </w:rPr>
        <w:t>ס' 2ב ל</w:t>
      </w:r>
      <w:r w:rsidRPr="00EE180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E1804">
        <w:rPr>
          <w:rFonts w:ascii="David" w:hAnsi="David" w:cs="David" w:hint="cs"/>
          <w:rtl/>
        </w:rPr>
        <w:t>הגשת ההצעה</w:t>
      </w:r>
      <w:r w:rsidRPr="00EE1804">
        <w:rPr>
          <w:rFonts w:ascii="David" w:hAnsi="David" w:cs="David"/>
          <w:rtl/>
        </w:rPr>
        <w:t xml:space="preserve"> מטעם המציע במכרז, או שהורשעו כאמור אך כבר חלפה שנה אחת לפחות ממועד ההרשעה האחרונה ועד למועד </w:t>
      </w:r>
      <w:r w:rsidRPr="00EE1804">
        <w:rPr>
          <w:rFonts w:ascii="David" w:hAnsi="David" w:cs="David" w:hint="cs"/>
          <w:rtl/>
        </w:rPr>
        <w:t>הגשת ההצעה</w:t>
      </w:r>
      <w:r w:rsidRPr="00EE1804">
        <w:rPr>
          <w:rFonts w:ascii="David" w:hAnsi="David" w:cs="David"/>
          <w:rtl/>
        </w:rPr>
        <w:t>.</w:t>
      </w:r>
    </w:p>
    <w:bookmarkEnd w:id="98"/>
    <w:p w:rsidR="009510D5" w:rsidRPr="00EE1804" w:rsidRDefault="009510D5" w:rsidP="009510D5">
      <w:pPr>
        <w:pStyle w:val="20"/>
        <w:numPr>
          <w:ilvl w:val="0"/>
          <w:numId w:val="0"/>
        </w:numPr>
        <w:bidi/>
        <w:ind w:left="1356"/>
        <w:jc w:val="both"/>
        <w:rPr>
          <w:b w:val="0"/>
          <w:bCs/>
          <w:sz w:val="24"/>
          <w:szCs w:val="24"/>
        </w:rPr>
      </w:pPr>
    </w:p>
    <w:p w:rsidR="009510D5" w:rsidRPr="00EE1804" w:rsidRDefault="009510D5" w:rsidP="009510D5">
      <w:pPr>
        <w:pStyle w:val="20"/>
        <w:numPr>
          <w:ilvl w:val="3"/>
          <w:numId w:val="61"/>
        </w:numPr>
        <w:bidi/>
        <w:jc w:val="both"/>
        <w:rPr>
          <w:b w:val="0"/>
          <w:bCs/>
          <w:sz w:val="24"/>
          <w:szCs w:val="24"/>
          <w:rtl/>
        </w:rPr>
      </w:pPr>
      <w:r w:rsidRPr="00EE1804">
        <w:rPr>
          <w:rFonts w:hint="cs"/>
          <w:b w:val="0"/>
          <w:bCs/>
          <w:sz w:val="24"/>
          <w:szCs w:val="24"/>
          <w:rtl/>
        </w:rPr>
        <w:t xml:space="preserve">ייצוג הולם לאנשים עם מוגבלות  </w:t>
      </w:r>
      <w:r w:rsidRPr="00EE1804">
        <w:rPr>
          <w:rFonts w:hint="cs"/>
          <w:u w:val="single"/>
          <w:rtl/>
        </w:rPr>
        <w:t xml:space="preserve">(יש לסמן ב- </w:t>
      </w:r>
      <w:r w:rsidRPr="00EE1804">
        <w:rPr>
          <w:rFonts w:hint="cs"/>
          <w:u w:val="single"/>
        </w:rPr>
        <w:t>X</w:t>
      </w:r>
      <w:r w:rsidRPr="00EE1804">
        <w:rPr>
          <w:rFonts w:hint="cs"/>
          <w:u w:val="single"/>
          <w:rtl/>
        </w:rPr>
        <w:t xml:space="preserve"> את האפשרות הנכונה)</w:t>
      </w:r>
    </w:p>
    <w:p w:rsidR="009510D5" w:rsidRPr="00EE1804" w:rsidRDefault="009510D5" w:rsidP="009510D5">
      <w:pPr>
        <w:numPr>
          <w:ilvl w:val="0"/>
          <w:numId w:val="60"/>
        </w:numPr>
        <w:tabs>
          <w:tab w:val="clear" w:pos="360"/>
          <w:tab w:val="left" w:pos="7854"/>
        </w:tabs>
        <w:spacing w:line="360" w:lineRule="auto"/>
        <w:ind w:left="909" w:hanging="284"/>
        <w:jc w:val="both"/>
        <w:rPr>
          <w:rFonts w:ascii="David" w:hAnsi="David" w:cs="David"/>
          <w:rtl/>
        </w:rPr>
      </w:pPr>
      <w:r w:rsidRPr="00EE1804">
        <w:rPr>
          <w:rFonts w:ascii="David" w:hAnsi="David" w:cs="David"/>
          <w:rtl/>
        </w:rPr>
        <w:t>הוראות סעיף 9 לחוק שוויון זכויות לאנשים עם מוגבלות, התשנ"ח</w:t>
      </w:r>
      <w:r w:rsidRPr="00EE1804">
        <w:rPr>
          <w:rFonts w:ascii="David" w:hAnsi="David" w:cs="David" w:hint="cs"/>
          <w:rtl/>
        </w:rPr>
        <w:t>-</w:t>
      </w:r>
      <w:r w:rsidRPr="00EE1804">
        <w:rPr>
          <w:rFonts w:ascii="David" w:hAnsi="David" w:cs="David"/>
          <w:rtl/>
        </w:rPr>
        <w:t xml:space="preserve">1998 </w:t>
      </w:r>
      <w:r w:rsidRPr="00EE1804">
        <w:rPr>
          <w:rFonts w:ascii="David" w:hAnsi="David" w:cs="David" w:hint="cs"/>
          <w:rtl/>
        </w:rPr>
        <w:t>("</w:t>
      </w:r>
      <w:r w:rsidRPr="00EE1804">
        <w:rPr>
          <w:rFonts w:ascii="David" w:hAnsi="David" w:cs="David" w:hint="cs"/>
          <w:b/>
          <w:bCs/>
          <w:rtl/>
        </w:rPr>
        <w:t>חוק שוויון זכויות לאנשים עם מוגבלויות</w:t>
      </w:r>
      <w:r w:rsidRPr="00EE1804">
        <w:rPr>
          <w:rFonts w:ascii="David" w:hAnsi="David" w:cs="David" w:hint="cs"/>
          <w:rtl/>
        </w:rPr>
        <w:t xml:space="preserve">") </w:t>
      </w:r>
      <w:r w:rsidRPr="00EE1804">
        <w:rPr>
          <w:rFonts w:ascii="David" w:hAnsi="David" w:cs="David" w:hint="cs"/>
          <w:u w:val="single"/>
          <w:rtl/>
        </w:rPr>
        <w:t>אינן</w:t>
      </w:r>
      <w:r w:rsidRPr="00EE1804">
        <w:rPr>
          <w:rFonts w:ascii="David" w:hAnsi="David" w:cs="David" w:hint="cs"/>
          <w:rtl/>
        </w:rPr>
        <w:t xml:space="preserve"> </w:t>
      </w:r>
      <w:r w:rsidRPr="00EE1804">
        <w:rPr>
          <w:rFonts w:ascii="David" w:hAnsi="David" w:cs="David"/>
          <w:rtl/>
        </w:rPr>
        <w:t>חלות על המציע.</w:t>
      </w:r>
    </w:p>
    <w:p w:rsidR="009510D5" w:rsidRPr="00EE1804" w:rsidRDefault="009510D5" w:rsidP="009510D5">
      <w:pPr>
        <w:numPr>
          <w:ilvl w:val="0"/>
          <w:numId w:val="60"/>
        </w:numPr>
        <w:tabs>
          <w:tab w:val="clear" w:pos="360"/>
          <w:tab w:val="num" w:pos="1080"/>
          <w:tab w:val="left" w:pos="7854"/>
        </w:tabs>
        <w:spacing w:line="360" w:lineRule="auto"/>
        <w:ind w:left="909" w:hanging="284"/>
        <w:jc w:val="both"/>
        <w:rPr>
          <w:rFonts w:ascii="David" w:hAnsi="David" w:cs="David"/>
        </w:rPr>
      </w:pPr>
      <w:r w:rsidRPr="00EE1804">
        <w:rPr>
          <w:rFonts w:ascii="David" w:hAnsi="David" w:cs="David"/>
          <w:rtl/>
        </w:rPr>
        <w:lastRenderedPageBreak/>
        <w:t xml:space="preserve">הוראות סעיף 9 לחוק שוויון זכויות לאנשים עם מוגבלות חלות על המציע והוא מקיים אותן. </w:t>
      </w:r>
    </w:p>
    <w:p w:rsidR="009510D5" w:rsidRPr="00EE1804" w:rsidRDefault="009510D5" w:rsidP="009510D5">
      <w:pPr>
        <w:pStyle w:val="20"/>
        <w:numPr>
          <w:ilvl w:val="4"/>
          <w:numId w:val="61"/>
        </w:numPr>
        <w:bidi/>
        <w:ind w:left="1901" w:hanging="992"/>
        <w:jc w:val="both"/>
      </w:pPr>
      <w:r w:rsidRPr="00EE1804">
        <w:rPr>
          <w:sz w:val="24"/>
          <w:szCs w:val="24"/>
          <w:rtl/>
        </w:rPr>
        <w:t>במקרה שהוראות סעיף 9 לחוק שוויון זכויות לאנשים עם מוגבלות חלות על המציע</w:t>
      </w:r>
      <w:r w:rsidRPr="00EE1804">
        <w:rPr>
          <w:rFonts w:hint="cs"/>
          <w:sz w:val="24"/>
          <w:szCs w:val="24"/>
          <w:rtl/>
        </w:rPr>
        <w:t>,</w:t>
      </w:r>
      <w:r w:rsidRPr="00EE1804">
        <w:rPr>
          <w:sz w:val="24"/>
          <w:szCs w:val="24"/>
          <w:rtl/>
        </w:rPr>
        <w:t xml:space="preserve"> </w:t>
      </w:r>
      <w:r w:rsidRPr="00EE1804">
        <w:rPr>
          <w:rFonts w:hint="cs"/>
          <w:sz w:val="24"/>
          <w:szCs w:val="24"/>
          <w:rtl/>
        </w:rPr>
        <w:t>יש</w:t>
      </w:r>
      <w:r w:rsidRPr="00EE1804">
        <w:rPr>
          <w:sz w:val="24"/>
          <w:szCs w:val="24"/>
          <w:rtl/>
        </w:rPr>
        <w:t xml:space="preserve"> </w:t>
      </w:r>
      <w:r w:rsidRPr="00EE1804">
        <w:rPr>
          <w:rFonts w:hint="cs"/>
          <w:sz w:val="24"/>
          <w:szCs w:val="24"/>
          <w:rtl/>
        </w:rPr>
        <w:t xml:space="preserve">לפרט את אופן עמידתו בדרישות החוק:   </w:t>
      </w:r>
    </w:p>
    <w:p w:rsidR="009510D5" w:rsidRPr="00EE1804" w:rsidRDefault="009510D5" w:rsidP="009510D5">
      <w:pPr>
        <w:pStyle w:val="af4"/>
        <w:spacing w:line="360" w:lineRule="auto"/>
        <w:ind w:left="1653" w:right="-180" w:firstLine="248"/>
        <w:jc w:val="both"/>
        <w:rPr>
          <w:rFonts w:ascii="David" w:hAnsi="David" w:cs="David"/>
        </w:rPr>
      </w:pPr>
      <w:r w:rsidRPr="00EE1804">
        <w:rPr>
          <w:rFonts w:ascii="David" w:hAnsi="David" w:cs="David" w:hint="cs"/>
          <w:sz w:val="22"/>
          <w:szCs w:val="22"/>
          <w:u w:val="single"/>
          <w:rtl/>
        </w:rPr>
        <w:t xml:space="preserve">יש לסמן ב- </w:t>
      </w:r>
      <w:r w:rsidRPr="00EE1804">
        <w:rPr>
          <w:rFonts w:ascii="David" w:hAnsi="David" w:cs="David" w:hint="cs"/>
          <w:sz w:val="22"/>
          <w:szCs w:val="22"/>
          <w:u w:val="single"/>
        </w:rPr>
        <w:t>X</w:t>
      </w:r>
      <w:r w:rsidRPr="00EE1804">
        <w:rPr>
          <w:rFonts w:ascii="David" w:hAnsi="David" w:cs="David" w:hint="cs"/>
          <w:sz w:val="22"/>
          <w:szCs w:val="22"/>
          <w:u w:val="single"/>
          <w:rtl/>
        </w:rPr>
        <w:t xml:space="preserve"> את האפשרות הנכונה:</w:t>
      </w:r>
    </w:p>
    <w:p w:rsidR="009510D5" w:rsidRPr="00EE1804" w:rsidRDefault="009510D5" w:rsidP="00CF20C0">
      <w:pPr>
        <w:numPr>
          <w:ilvl w:val="3"/>
          <w:numId w:val="70"/>
        </w:numPr>
        <w:spacing w:line="360" w:lineRule="auto"/>
        <w:ind w:right="360"/>
        <w:jc w:val="both"/>
        <w:rPr>
          <w:rFonts w:ascii="David" w:hAnsi="David" w:cs="David"/>
          <w:rtl/>
        </w:rPr>
      </w:pPr>
      <w:r w:rsidRPr="00EE1804">
        <w:rPr>
          <w:rFonts w:ascii="David" w:hAnsi="David" w:cs="David"/>
          <w:rtl/>
        </w:rPr>
        <w:t>המציע מעסיק פחות מ-100 עובדים.</w:t>
      </w:r>
    </w:p>
    <w:p w:rsidR="009510D5" w:rsidRPr="00EE1804" w:rsidRDefault="009510D5" w:rsidP="00CF20C0">
      <w:pPr>
        <w:numPr>
          <w:ilvl w:val="3"/>
          <w:numId w:val="70"/>
        </w:numPr>
        <w:spacing w:line="360" w:lineRule="auto"/>
        <w:ind w:right="360"/>
        <w:jc w:val="both"/>
        <w:rPr>
          <w:rFonts w:ascii="David" w:hAnsi="David" w:cs="David"/>
        </w:rPr>
      </w:pPr>
      <w:r w:rsidRPr="00EE1804">
        <w:rPr>
          <w:rFonts w:ascii="David" w:hAnsi="David" w:cs="David"/>
          <w:rtl/>
        </w:rPr>
        <w:t>המציע מעסיק 100 עובדים או יותר.</w:t>
      </w:r>
    </w:p>
    <w:p w:rsidR="009510D5" w:rsidRPr="00EE1804" w:rsidRDefault="009510D5" w:rsidP="009510D5">
      <w:pPr>
        <w:pStyle w:val="20"/>
        <w:numPr>
          <w:ilvl w:val="4"/>
          <w:numId w:val="61"/>
        </w:numPr>
        <w:bidi/>
        <w:ind w:left="1901" w:hanging="992"/>
        <w:jc w:val="both"/>
      </w:pPr>
      <w:r w:rsidRPr="00EE1804">
        <w:rPr>
          <w:sz w:val="24"/>
          <w:szCs w:val="24"/>
          <w:rtl/>
        </w:rPr>
        <w:t xml:space="preserve">במקרה שהמציע מעסיק 100 עובדים או יותר </w:t>
      </w:r>
      <w:r w:rsidRPr="00EE1804">
        <w:rPr>
          <w:rFonts w:hint="cs"/>
          <w:sz w:val="24"/>
          <w:szCs w:val="24"/>
          <w:rtl/>
        </w:rPr>
        <w:t>(</w:t>
      </w:r>
      <w:r w:rsidRPr="00EE1804">
        <w:rPr>
          <w:rFonts w:hint="cs"/>
          <w:u w:val="single"/>
          <w:rtl/>
        </w:rPr>
        <w:t xml:space="preserve">יש לסמן ב- </w:t>
      </w:r>
      <w:r w:rsidRPr="00EE1804">
        <w:rPr>
          <w:rFonts w:hint="cs"/>
          <w:u w:val="single"/>
        </w:rPr>
        <w:t>X</w:t>
      </w:r>
      <w:r w:rsidRPr="00EE1804">
        <w:rPr>
          <w:rFonts w:hint="cs"/>
          <w:u w:val="single"/>
          <w:rtl/>
        </w:rPr>
        <w:t xml:space="preserve"> את האפשרות הנכונה)</w:t>
      </w:r>
      <w:r w:rsidRPr="00EE1804">
        <w:rPr>
          <w:sz w:val="24"/>
          <w:szCs w:val="24"/>
          <w:rtl/>
        </w:rPr>
        <w:t>:</w:t>
      </w:r>
    </w:p>
    <w:p w:rsidR="009510D5" w:rsidRPr="00EE1804" w:rsidRDefault="009510D5" w:rsidP="00CF20C0">
      <w:pPr>
        <w:numPr>
          <w:ilvl w:val="3"/>
          <w:numId w:val="71"/>
        </w:numPr>
        <w:spacing w:line="360" w:lineRule="auto"/>
        <w:ind w:right="360"/>
        <w:jc w:val="both"/>
        <w:rPr>
          <w:rFonts w:ascii="David" w:hAnsi="David" w:cs="David"/>
          <w:rtl/>
        </w:rPr>
      </w:pPr>
      <w:r w:rsidRPr="00EE1804">
        <w:rPr>
          <w:rFonts w:ascii="David" w:hAnsi="David" w:cs="David"/>
          <w:rtl/>
        </w:rPr>
        <w:t>המציע מתחייב כי ככל שיזכה במכרז יפנה למנהל הכללי של משרד העבודה והרווחה והשירותים החברתיים לשם</w:t>
      </w:r>
      <w:r w:rsidRPr="00EE1804">
        <w:rPr>
          <w:rFonts w:ascii="David" w:hAnsi="David" w:cs="David"/>
        </w:rPr>
        <w:t xml:space="preserve"> </w:t>
      </w:r>
      <w:r w:rsidRPr="00EE1804">
        <w:rPr>
          <w:rFonts w:ascii="David" w:hAnsi="David" w:cs="David"/>
          <w:rtl/>
        </w:rPr>
        <w:t>בחינת</w:t>
      </w:r>
      <w:r w:rsidRPr="00EE1804">
        <w:rPr>
          <w:rFonts w:ascii="David" w:hAnsi="David" w:cs="David"/>
        </w:rPr>
        <w:t xml:space="preserve"> </w:t>
      </w:r>
      <w:r w:rsidRPr="00EE1804">
        <w:rPr>
          <w:rFonts w:ascii="David" w:hAnsi="David" w:cs="David"/>
          <w:rtl/>
        </w:rPr>
        <w:t>יישום</w:t>
      </w:r>
      <w:r w:rsidRPr="00EE1804">
        <w:rPr>
          <w:rFonts w:ascii="David" w:hAnsi="David" w:cs="David"/>
        </w:rPr>
        <w:t xml:space="preserve"> </w:t>
      </w:r>
      <w:r w:rsidRPr="00EE1804">
        <w:rPr>
          <w:rFonts w:ascii="David" w:hAnsi="David" w:cs="David"/>
          <w:rtl/>
        </w:rPr>
        <w:t>חובותיו</w:t>
      </w:r>
      <w:r w:rsidRPr="00EE1804">
        <w:rPr>
          <w:rFonts w:ascii="David" w:hAnsi="David" w:cs="David"/>
        </w:rPr>
        <w:t xml:space="preserve"> </w:t>
      </w:r>
      <w:r w:rsidRPr="00EE1804">
        <w:rPr>
          <w:rFonts w:ascii="David" w:hAnsi="David" w:cs="David"/>
          <w:rtl/>
        </w:rPr>
        <w:t>לפי</w:t>
      </w:r>
      <w:r w:rsidRPr="00EE1804">
        <w:rPr>
          <w:rFonts w:ascii="David" w:hAnsi="David" w:cs="David"/>
        </w:rPr>
        <w:t xml:space="preserve"> </w:t>
      </w:r>
      <w:r w:rsidRPr="00EE1804">
        <w:rPr>
          <w:rFonts w:ascii="David" w:hAnsi="David" w:cs="David"/>
          <w:rtl/>
        </w:rPr>
        <w:t>סעיף</w:t>
      </w:r>
      <w:r w:rsidRPr="00EE1804">
        <w:rPr>
          <w:rFonts w:ascii="David" w:hAnsi="David" w:cs="David"/>
        </w:rPr>
        <w:t xml:space="preserve"> 9 </w:t>
      </w:r>
      <w:r w:rsidRPr="00EE1804">
        <w:rPr>
          <w:rFonts w:ascii="David" w:hAnsi="David" w:cs="David"/>
          <w:rtl/>
        </w:rPr>
        <w:t>לחוק שוויון</w:t>
      </w:r>
      <w:r w:rsidRPr="00EE1804">
        <w:rPr>
          <w:rFonts w:ascii="David" w:hAnsi="David" w:cs="David"/>
        </w:rPr>
        <w:t xml:space="preserve"> </w:t>
      </w:r>
      <w:r w:rsidRPr="00EE1804">
        <w:rPr>
          <w:rFonts w:ascii="David" w:hAnsi="David" w:cs="David"/>
          <w:rtl/>
        </w:rPr>
        <w:t>זכויות לאנשים עם מוגבלות, ובמקרה</w:t>
      </w:r>
      <w:r w:rsidRPr="00EE1804">
        <w:rPr>
          <w:rFonts w:ascii="David" w:hAnsi="David" w:cs="David"/>
        </w:rPr>
        <w:t xml:space="preserve"> </w:t>
      </w:r>
      <w:r w:rsidRPr="00EE1804">
        <w:rPr>
          <w:rFonts w:ascii="David" w:hAnsi="David" w:cs="David"/>
          <w:rtl/>
        </w:rPr>
        <w:t>הצורך</w:t>
      </w:r>
      <w:r w:rsidRPr="00EE1804">
        <w:rPr>
          <w:rFonts w:ascii="David" w:hAnsi="David" w:cs="David"/>
        </w:rPr>
        <w:t>–</w:t>
      </w:r>
      <w:r w:rsidRPr="00EE1804">
        <w:rPr>
          <w:rFonts w:ascii="David" w:hAnsi="David" w:cs="David"/>
          <w:rtl/>
        </w:rPr>
        <w:t xml:space="preserve"> לשם</w:t>
      </w:r>
      <w:r w:rsidRPr="00EE1804">
        <w:rPr>
          <w:rFonts w:ascii="David" w:hAnsi="David" w:cs="David"/>
        </w:rPr>
        <w:t xml:space="preserve"> </w:t>
      </w:r>
      <w:r w:rsidRPr="00EE1804">
        <w:rPr>
          <w:rFonts w:ascii="David" w:hAnsi="David" w:cs="David"/>
          <w:rtl/>
        </w:rPr>
        <w:t>קבלת הנחיות</w:t>
      </w:r>
      <w:r w:rsidRPr="00EE1804">
        <w:rPr>
          <w:rFonts w:ascii="David" w:hAnsi="David" w:cs="David"/>
        </w:rPr>
        <w:t xml:space="preserve"> </w:t>
      </w:r>
      <w:r w:rsidRPr="00EE1804">
        <w:rPr>
          <w:rFonts w:ascii="David" w:hAnsi="David" w:cs="David"/>
          <w:rtl/>
        </w:rPr>
        <w:t>בקשר</w:t>
      </w:r>
      <w:r w:rsidRPr="00EE1804">
        <w:rPr>
          <w:rFonts w:ascii="David" w:hAnsi="David" w:cs="David"/>
        </w:rPr>
        <w:t xml:space="preserve"> </w:t>
      </w:r>
      <w:r w:rsidRPr="00EE1804">
        <w:rPr>
          <w:rFonts w:ascii="David" w:hAnsi="David" w:cs="David"/>
          <w:rtl/>
        </w:rPr>
        <w:t>ליישומן</w:t>
      </w:r>
      <w:r w:rsidRPr="00EE1804">
        <w:rPr>
          <w:rFonts w:ascii="David" w:hAnsi="David" w:cs="David"/>
        </w:rPr>
        <w:t>.</w:t>
      </w:r>
    </w:p>
    <w:p w:rsidR="009510D5" w:rsidRPr="00EE1804" w:rsidRDefault="009510D5" w:rsidP="00CF20C0">
      <w:pPr>
        <w:numPr>
          <w:ilvl w:val="3"/>
          <w:numId w:val="71"/>
        </w:numPr>
        <w:spacing w:line="360" w:lineRule="auto"/>
        <w:ind w:right="360"/>
        <w:jc w:val="both"/>
        <w:rPr>
          <w:rFonts w:ascii="David" w:hAnsi="David" w:cs="David"/>
        </w:rPr>
      </w:pPr>
      <w:r w:rsidRPr="00EE1804">
        <w:rPr>
          <w:rFonts w:ascii="David" w:hAnsi="David" w:cs="David"/>
          <w:rtl/>
        </w:rPr>
        <w:t xml:space="preserve">המציע </w:t>
      </w:r>
      <w:r w:rsidRPr="00EE1804">
        <w:rPr>
          <w:rFonts w:ascii="David" w:hAnsi="David" w:cs="David" w:hint="cs"/>
          <w:rtl/>
        </w:rPr>
        <w:t>פנה בעבר</w:t>
      </w:r>
      <w:r w:rsidRPr="00EE1804">
        <w:rPr>
          <w:rFonts w:ascii="David" w:hAnsi="David" w:cs="David"/>
          <w:rtl/>
        </w:rPr>
        <w:t xml:space="preserve"> למנהל הכללי של משרד העבודה והרווחה והשירותים החברתיים לשם בחינת</w:t>
      </w:r>
      <w:r w:rsidRPr="00EE1804">
        <w:rPr>
          <w:rFonts w:ascii="David" w:hAnsi="David" w:cs="David"/>
        </w:rPr>
        <w:t xml:space="preserve"> </w:t>
      </w:r>
      <w:r w:rsidRPr="00EE1804">
        <w:rPr>
          <w:rFonts w:ascii="David" w:hAnsi="David" w:cs="David"/>
          <w:rtl/>
        </w:rPr>
        <w:t>יישום</w:t>
      </w:r>
      <w:r w:rsidRPr="00EE1804">
        <w:rPr>
          <w:rFonts w:ascii="David" w:hAnsi="David" w:cs="David"/>
        </w:rPr>
        <w:t xml:space="preserve"> </w:t>
      </w:r>
      <w:r w:rsidRPr="00EE1804">
        <w:rPr>
          <w:rFonts w:ascii="David" w:hAnsi="David" w:cs="David"/>
          <w:rtl/>
        </w:rPr>
        <w:t>חובותיו</w:t>
      </w:r>
      <w:r w:rsidRPr="00EE1804">
        <w:rPr>
          <w:rFonts w:ascii="David" w:hAnsi="David" w:cs="David"/>
        </w:rPr>
        <w:t xml:space="preserve"> </w:t>
      </w:r>
      <w:r w:rsidRPr="00EE1804">
        <w:rPr>
          <w:rFonts w:ascii="David" w:hAnsi="David" w:cs="David"/>
          <w:rtl/>
        </w:rPr>
        <w:t>לפי</w:t>
      </w:r>
      <w:r w:rsidRPr="00EE1804">
        <w:rPr>
          <w:rFonts w:ascii="David" w:hAnsi="David" w:cs="David"/>
        </w:rPr>
        <w:t xml:space="preserve"> </w:t>
      </w:r>
      <w:r w:rsidRPr="00EE1804">
        <w:rPr>
          <w:rFonts w:ascii="David" w:hAnsi="David" w:cs="David"/>
          <w:rtl/>
        </w:rPr>
        <w:t>סעיף</w:t>
      </w:r>
      <w:r w:rsidRPr="00EE1804">
        <w:rPr>
          <w:rFonts w:ascii="David" w:hAnsi="David" w:cs="David"/>
        </w:rPr>
        <w:t xml:space="preserve"> 9 </w:t>
      </w:r>
      <w:r w:rsidRPr="00EE1804">
        <w:rPr>
          <w:rFonts w:ascii="David" w:hAnsi="David" w:cs="David"/>
          <w:rtl/>
        </w:rPr>
        <w:t>לחוק שוויון</w:t>
      </w:r>
      <w:r w:rsidRPr="00EE1804">
        <w:rPr>
          <w:rFonts w:ascii="David" w:hAnsi="David" w:cs="David"/>
        </w:rPr>
        <w:t xml:space="preserve"> </w:t>
      </w:r>
      <w:r w:rsidRPr="00EE1804">
        <w:rPr>
          <w:rFonts w:ascii="David" w:hAnsi="David" w:cs="David"/>
          <w:rtl/>
        </w:rPr>
        <w:t>זכויות לאנשים עם מוגבלות, ואם קיבל הנחיות ליישום חובותיו פעל ליישומן.</w:t>
      </w:r>
    </w:p>
    <w:p w:rsidR="009510D5" w:rsidRPr="00EE1804" w:rsidRDefault="009510D5" w:rsidP="009510D5">
      <w:pPr>
        <w:spacing w:line="360" w:lineRule="auto"/>
        <w:ind w:right="360"/>
        <w:jc w:val="both"/>
        <w:rPr>
          <w:rFonts w:ascii="David" w:hAnsi="David" w:cs="David"/>
        </w:rPr>
      </w:pPr>
    </w:p>
    <w:p w:rsidR="009510D5" w:rsidRPr="00EE1804" w:rsidRDefault="009510D5" w:rsidP="009510D5">
      <w:pPr>
        <w:spacing w:line="360" w:lineRule="auto"/>
        <w:ind w:right="-180"/>
        <w:rPr>
          <w:rFonts w:ascii="David" w:hAnsi="David" w:cs="David"/>
          <w:rtl/>
        </w:rPr>
      </w:pPr>
      <w:r w:rsidRPr="00EE1804">
        <w:rPr>
          <w:rFonts w:ascii="David" w:hAnsi="David" w:cs="David" w:hint="cs"/>
          <w:rtl/>
        </w:rPr>
        <w:lastRenderedPageBreak/>
        <w:t xml:space="preserve">  </w:t>
      </w:r>
      <w:bookmarkStart w:id="99" w:name="show_IsHishtatfut"/>
      <w:bookmarkEnd w:id="99"/>
      <w:r w:rsidRPr="00EE1804">
        <w:rPr>
          <w:rFonts w:ascii="David" w:hAnsi="David" w:cs="David" w:hint="cs"/>
          <w:rtl/>
        </w:rPr>
        <w:t xml:space="preserve">  </w:t>
      </w:r>
      <w:bookmarkStart w:id="100" w:name="hidden_isEstimation_4"/>
    </w:p>
    <w:p w:rsidR="009510D5" w:rsidRPr="00EE1804" w:rsidRDefault="009510D5" w:rsidP="009510D5">
      <w:pPr>
        <w:pStyle w:val="20"/>
        <w:numPr>
          <w:ilvl w:val="2"/>
          <w:numId w:val="61"/>
        </w:numPr>
        <w:bidi/>
        <w:ind w:left="625" w:hanging="567"/>
        <w:jc w:val="both"/>
        <w:rPr>
          <w:b w:val="0"/>
          <w:bCs/>
          <w:sz w:val="24"/>
          <w:szCs w:val="24"/>
          <w:rtl/>
        </w:rPr>
      </w:pPr>
      <w:r w:rsidRPr="00EE1804">
        <w:rPr>
          <w:rFonts w:hint="cs"/>
          <w:b w:val="0"/>
          <w:bCs/>
          <w:sz w:val="24"/>
          <w:szCs w:val="24"/>
          <w:rtl/>
        </w:rPr>
        <w:t xml:space="preserve">ערבות הצעה </w:t>
      </w:r>
      <w:r w:rsidRPr="00EE1804">
        <w:rPr>
          <w:rFonts w:hint="cs"/>
          <w:u w:val="single"/>
          <w:rtl/>
        </w:rPr>
        <w:t xml:space="preserve">(יש לסמן </w:t>
      </w:r>
      <w:r w:rsidRPr="00EE1804">
        <w:rPr>
          <w:rFonts w:hint="cs"/>
          <w:u w:val="single"/>
        </w:rPr>
        <w:t>X</w:t>
      </w:r>
      <w:r w:rsidRPr="00EE1804">
        <w:rPr>
          <w:rFonts w:hint="cs"/>
          <w:u w:val="single"/>
          <w:rtl/>
        </w:rPr>
        <w:t xml:space="preserve"> במקומות המיועדים לכך)</w:t>
      </w:r>
    </w:p>
    <w:p w:rsidR="009510D5" w:rsidRPr="00EE1804" w:rsidRDefault="009510D5" w:rsidP="00CF20C0">
      <w:pPr>
        <w:pStyle w:val="af4"/>
        <w:numPr>
          <w:ilvl w:val="0"/>
          <w:numId w:val="69"/>
        </w:numPr>
        <w:spacing w:line="360" w:lineRule="auto"/>
        <w:ind w:right="-180"/>
        <w:rPr>
          <w:rFonts w:ascii="David" w:hAnsi="David" w:cs="David"/>
          <w:rtl/>
        </w:rPr>
      </w:pPr>
      <w:r w:rsidRPr="00EE1804">
        <w:rPr>
          <w:rFonts w:ascii="David" w:hAnsi="David" w:cs="David" w:hint="cs"/>
          <w:rtl/>
        </w:rPr>
        <w:t>הוא הגיש ערבות הצעה בהתאם למפורט ב</w:t>
      </w:r>
      <w:r w:rsidRPr="00EE1804">
        <w:rPr>
          <w:rFonts w:ascii="David" w:hAnsi="David" w:cs="David" w:hint="cs"/>
          <w:b/>
          <w:bCs/>
          <w:rtl/>
        </w:rPr>
        <w:t>פרק א'</w:t>
      </w:r>
      <w:r w:rsidRPr="00EE1804">
        <w:rPr>
          <w:rFonts w:ascii="David" w:hAnsi="David" w:cs="David" w:hint="cs"/>
          <w:rtl/>
        </w:rPr>
        <w:t xml:space="preserve"> למסמכי המכרז. </w:t>
      </w:r>
    </w:p>
    <w:p w:rsidR="009510D5" w:rsidRPr="00EE1804" w:rsidRDefault="009510D5" w:rsidP="009510D5">
      <w:pPr>
        <w:pStyle w:val="20"/>
        <w:numPr>
          <w:ilvl w:val="0"/>
          <w:numId w:val="0"/>
        </w:numPr>
        <w:bidi/>
        <w:ind w:left="1069" w:hanging="360"/>
        <w:jc w:val="both"/>
        <w:rPr>
          <w:b w:val="0"/>
          <w:bCs/>
          <w:sz w:val="24"/>
          <w:szCs w:val="24"/>
          <w:u w:val="single"/>
          <w:rtl/>
        </w:rPr>
      </w:pPr>
    </w:p>
    <w:p w:rsidR="009510D5" w:rsidRPr="00EE1804" w:rsidRDefault="009510D5" w:rsidP="009510D5">
      <w:pPr>
        <w:pStyle w:val="20"/>
        <w:numPr>
          <w:ilvl w:val="0"/>
          <w:numId w:val="0"/>
        </w:numPr>
        <w:bidi/>
        <w:ind w:left="58" w:hanging="58"/>
        <w:jc w:val="both"/>
        <w:rPr>
          <w:b w:val="0"/>
          <w:sz w:val="24"/>
          <w:szCs w:val="24"/>
          <w:rtl/>
        </w:rPr>
      </w:pPr>
      <w:r w:rsidRPr="00EE1804">
        <w:rPr>
          <w:rFonts w:hint="eastAsia"/>
          <w:b w:val="0"/>
          <w:sz w:val="24"/>
          <w:szCs w:val="24"/>
          <w:rtl/>
        </w:rPr>
        <w:t>יש</w:t>
      </w:r>
      <w:r w:rsidRPr="00EE1804">
        <w:rPr>
          <w:b w:val="0"/>
          <w:sz w:val="24"/>
          <w:szCs w:val="24"/>
          <w:rtl/>
        </w:rPr>
        <w:t xml:space="preserve"> ל</w:t>
      </w:r>
      <w:r w:rsidRPr="00EE1804">
        <w:rPr>
          <w:rFonts w:hint="cs"/>
          <w:b w:val="0"/>
          <w:sz w:val="24"/>
          <w:szCs w:val="24"/>
          <w:rtl/>
        </w:rPr>
        <w:t>צרף להצעה כתב</w:t>
      </w:r>
      <w:r w:rsidRPr="00EE1804">
        <w:rPr>
          <w:b w:val="0"/>
          <w:sz w:val="24"/>
          <w:szCs w:val="24"/>
          <w:rtl/>
        </w:rPr>
        <w:t xml:space="preserve"> </w:t>
      </w:r>
      <w:r w:rsidRPr="00EE1804">
        <w:rPr>
          <w:rFonts w:hint="cs"/>
          <w:b w:val="0"/>
          <w:sz w:val="24"/>
          <w:szCs w:val="24"/>
          <w:rtl/>
        </w:rPr>
        <w:t>ערבות, בהתאם לנוסח המצורף למכרז כ</w:t>
      </w:r>
      <w:r w:rsidRPr="00EE1804">
        <w:rPr>
          <w:rFonts w:hint="eastAsia"/>
          <w:bCs/>
          <w:sz w:val="24"/>
          <w:szCs w:val="24"/>
          <w:rtl/>
        </w:rPr>
        <w:t>נספח</w:t>
      </w:r>
      <w:r w:rsidRPr="00EE1804">
        <w:rPr>
          <w:bCs/>
          <w:sz w:val="24"/>
          <w:szCs w:val="24"/>
          <w:rtl/>
        </w:rPr>
        <w:t xml:space="preserve"> </w:t>
      </w:r>
      <w:bookmarkStart w:id="101" w:name="nispach5_1"/>
      <w:r w:rsidRPr="00EE1804">
        <w:rPr>
          <w:rFonts w:hint="cs"/>
          <w:bCs/>
          <w:sz w:val="24"/>
          <w:szCs w:val="24"/>
          <w:rtl/>
        </w:rPr>
        <w:t>5</w:t>
      </w:r>
      <w:bookmarkEnd w:id="101"/>
      <w:r w:rsidRPr="00EE1804">
        <w:rPr>
          <w:b w:val="0"/>
          <w:sz w:val="24"/>
          <w:szCs w:val="24"/>
          <w:rtl/>
        </w:rPr>
        <w:t xml:space="preserve">, לצורך </w:t>
      </w:r>
      <w:r w:rsidRPr="00EE1804">
        <w:rPr>
          <w:bCs/>
          <w:sz w:val="24"/>
          <w:szCs w:val="24"/>
          <w:u w:val="single"/>
          <w:rtl/>
        </w:rPr>
        <w:t>עמידה</w:t>
      </w:r>
      <w:r w:rsidRPr="00EE1804">
        <w:rPr>
          <w:b w:val="0"/>
          <w:sz w:val="24"/>
          <w:szCs w:val="24"/>
          <w:rtl/>
        </w:rPr>
        <w:t xml:space="preserve"> בתנאי סף זה.</w:t>
      </w:r>
      <w:bookmarkEnd w:id="100"/>
    </w:p>
    <w:p w:rsidR="009510D5" w:rsidRPr="00EE1804" w:rsidRDefault="009510D5" w:rsidP="009510D5">
      <w:pPr>
        <w:pStyle w:val="20"/>
        <w:numPr>
          <w:ilvl w:val="0"/>
          <w:numId w:val="0"/>
        </w:numPr>
        <w:bidi/>
        <w:ind w:left="58" w:hanging="58"/>
        <w:jc w:val="both"/>
        <w:rPr>
          <w:b w:val="0"/>
          <w:sz w:val="24"/>
          <w:szCs w:val="24"/>
          <w:rtl/>
        </w:rPr>
      </w:pPr>
      <w:r w:rsidRPr="00EE1804">
        <w:rPr>
          <w:rFonts w:hint="cs"/>
          <w:b w:val="0"/>
          <w:sz w:val="24"/>
          <w:szCs w:val="24"/>
          <w:rtl/>
        </w:rPr>
        <w:t xml:space="preserve">  </w:t>
      </w:r>
    </w:p>
    <w:p w:rsidR="009510D5" w:rsidRPr="00EE1804" w:rsidRDefault="009510D5" w:rsidP="009510D5">
      <w:pPr>
        <w:pStyle w:val="20"/>
        <w:numPr>
          <w:ilvl w:val="0"/>
          <w:numId w:val="0"/>
        </w:numPr>
        <w:bidi/>
        <w:ind w:left="58" w:hanging="58"/>
        <w:jc w:val="both"/>
        <w:rPr>
          <w:b w:val="0"/>
          <w:sz w:val="24"/>
          <w:szCs w:val="24"/>
          <w:rtl/>
        </w:rPr>
        <w:sectPr w:rsidR="009510D5" w:rsidRPr="00EE1804" w:rsidSect="009510D5">
          <w:pgSz w:w="11906" w:h="16838" w:code="9"/>
          <w:pgMar w:top="1616" w:right="1826" w:bottom="1440" w:left="1800" w:header="709" w:footer="709" w:gutter="0"/>
          <w:cols w:space="708"/>
          <w:titlePg/>
          <w:bidi/>
          <w:rtlGutter/>
          <w:docGrid w:linePitch="360"/>
        </w:sectPr>
      </w:pPr>
    </w:p>
    <w:p w:rsidR="009510D5" w:rsidRPr="00EE1804" w:rsidRDefault="009510D5" w:rsidP="009510D5">
      <w:pPr>
        <w:pStyle w:val="20"/>
        <w:numPr>
          <w:ilvl w:val="1"/>
          <w:numId w:val="61"/>
        </w:numPr>
        <w:bidi/>
        <w:ind w:left="432"/>
        <w:jc w:val="both"/>
        <w:rPr>
          <w:b w:val="0"/>
          <w:bCs/>
          <w:u w:val="single"/>
          <w:rtl/>
        </w:rPr>
      </w:pPr>
      <w:r w:rsidRPr="00EE1804">
        <w:rPr>
          <w:rFonts w:hint="eastAsia"/>
          <w:b w:val="0"/>
          <w:bCs/>
          <w:sz w:val="24"/>
          <w:szCs w:val="24"/>
          <w:u w:val="single"/>
          <w:rtl/>
        </w:rPr>
        <w:lastRenderedPageBreak/>
        <w:t>תנאי</w:t>
      </w:r>
      <w:r w:rsidRPr="00EE1804">
        <w:rPr>
          <w:b w:val="0"/>
          <w:bCs/>
          <w:sz w:val="24"/>
          <w:szCs w:val="24"/>
          <w:u w:val="single"/>
          <w:rtl/>
        </w:rPr>
        <w:t xml:space="preserve"> </w:t>
      </w:r>
      <w:r w:rsidRPr="00EE1804">
        <w:rPr>
          <w:rFonts w:hint="eastAsia"/>
          <w:b w:val="0"/>
          <w:bCs/>
          <w:sz w:val="24"/>
          <w:szCs w:val="24"/>
          <w:u w:val="single"/>
          <w:rtl/>
        </w:rPr>
        <w:t>סף</w:t>
      </w:r>
      <w:r w:rsidRPr="00EE1804">
        <w:rPr>
          <w:b w:val="0"/>
          <w:bCs/>
          <w:sz w:val="24"/>
          <w:szCs w:val="24"/>
          <w:u w:val="single"/>
          <w:rtl/>
        </w:rPr>
        <w:t xml:space="preserve"> </w:t>
      </w:r>
      <w:r w:rsidRPr="00EE1804">
        <w:rPr>
          <w:rFonts w:hint="eastAsia"/>
          <w:b w:val="0"/>
          <w:bCs/>
          <w:sz w:val="24"/>
          <w:szCs w:val="24"/>
          <w:u w:val="single"/>
          <w:rtl/>
        </w:rPr>
        <w:t>מקצועיים</w:t>
      </w:r>
      <w:r w:rsidRPr="00EE1804">
        <w:rPr>
          <w:b w:val="0"/>
          <w:bCs/>
          <w:sz w:val="24"/>
          <w:szCs w:val="24"/>
          <w:u w:val="single"/>
          <w:rtl/>
        </w:rPr>
        <w:t>:</w:t>
      </w:r>
    </w:p>
    <w:p w:rsidR="009510D5" w:rsidRPr="00EE1804" w:rsidRDefault="009510D5" w:rsidP="009510D5">
      <w:pPr>
        <w:spacing w:line="360" w:lineRule="auto"/>
        <w:ind w:right="-180"/>
        <w:jc w:val="both"/>
        <w:rPr>
          <w:rFonts w:ascii="David" w:hAnsi="David" w:cs="David"/>
          <w:u w:val="single"/>
        </w:rPr>
      </w:pPr>
      <w:r w:rsidRPr="00EE1804">
        <w:rPr>
          <w:rFonts w:ascii="David" w:hAnsi="David" w:cs="David" w:hint="cs"/>
          <w:u w:val="single"/>
          <w:rtl/>
        </w:rPr>
        <w:t>המציע מצהיר והמתחייב כי הוא עומד בתנאי הסף המקצועיים המפורטים ב</w:t>
      </w:r>
      <w:r w:rsidRPr="00EE1804">
        <w:rPr>
          <w:rFonts w:ascii="David" w:hAnsi="David" w:cs="David" w:hint="eastAsia"/>
          <w:b/>
          <w:bCs/>
          <w:u w:val="single"/>
          <w:rtl/>
        </w:rPr>
        <w:t>פרק</w:t>
      </w:r>
      <w:r w:rsidRPr="00EE1804">
        <w:rPr>
          <w:rFonts w:ascii="David" w:hAnsi="David" w:cs="David"/>
          <w:b/>
          <w:bCs/>
          <w:u w:val="single"/>
          <w:rtl/>
        </w:rPr>
        <w:t xml:space="preserve"> </w:t>
      </w:r>
      <w:r w:rsidRPr="00EE1804">
        <w:rPr>
          <w:rFonts w:ascii="David" w:hAnsi="David" w:cs="David" w:hint="eastAsia"/>
          <w:b/>
          <w:bCs/>
          <w:u w:val="single"/>
          <w:rtl/>
        </w:rPr>
        <w:t>א</w:t>
      </w:r>
      <w:r w:rsidRPr="00EE1804">
        <w:rPr>
          <w:rFonts w:ascii="David" w:hAnsi="David" w:cs="David"/>
          <w:b/>
          <w:bCs/>
          <w:u w:val="single"/>
          <w:rtl/>
        </w:rPr>
        <w:t>'</w:t>
      </w:r>
      <w:r w:rsidRPr="00EE1804">
        <w:rPr>
          <w:rFonts w:ascii="David" w:hAnsi="David" w:cs="David" w:hint="cs"/>
          <w:u w:val="single"/>
          <w:rtl/>
        </w:rPr>
        <w:t xml:space="preserve"> למכרז:</w:t>
      </w:r>
    </w:p>
    <w:p w:rsidR="009510D5" w:rsidRPr="00EE1804" w:rsidRDefault="009510D5" w:rsidP="009510D5">
      <w:pPr>
        <w:spacing w:line="360" w:lineRule="auto"/>
        <w:ind w:right="-180"/>
        <w:rPr>
          <w:rFonts w:ascii="David" w:hAnsi="David" w:cs="David"/>
          <w:rtl/>
        </w:rPr>
      </w:pPr>
    </w:p>
    <w:p w:rsidR="009510D5" w:rsidRPr="00EE1804" w:rsidRDefault="009510D5" w:rsidP="009510D5">
      <w:pPr>
        <w:pStyle w:val="20"/>
        <w:numPr>
          <w:ilvl w:val="2"/>
          <w:numId w:val="61"/>
        </w:numPr>
        <w:bidi/>
        <w:ind w:left="625" w:hanging="567"/>
        <w:jc w:val="both"/>
        <w:rPr>
          <w:bCs/>
        </w:rPr>
      </w:pPr>
      <w:r w:rsidRPr="00EE1804">
        <w:rPr>
          <w:rFonts w:hint="eastAsia"/>
          <w:b w:val="0"/>
          <w:bCs/>
          <w:sz w:val="24"/>
          <w:szCs w:val="24"/>
          <w:rtl/>
        </w:rPr>
        <w:t>המציע</w:t>
      </w:r>
      <w:r w:rsidRPr="00EE1804">
        <w:rPr>
          <w:b w:val="0"/>
          <w:bCs/>
          <w:sz w:val="24"/>
          <w:szCs w:val="24"/>
          <w:rtl/>
        </w:rPr>
        <w:t xml:space="preserve"> </w:t>
      </w:r>
      <w:r w:rsidRPr="00EE1804">
        <w:rPr>
          <w:rFonts w:hint="eastAsia"/>
          <w:b w:val="0"/>
          <w:bCs/>
          <w:sz w:val="24"/>
          <w:szCs w:val="24"/>
          <w:rtl/>
        </w:rPr>
        <w:t>עומד</w:t>
      </w:r>
      <w:r w:rsidRPr="00EE1804">
        <w:rPr>
          <w:b w:val="0"/>
          <w:bCs/>
          <w:sz w:val="24"/>
          <w:szCs w:val="24"/>
          <w:rtl/>
        </w:rPr>
        <w:t xml:space="preserve"> </w:t>
      </w:r>
      <w:r w:rsidRPr="00EE1804">
        <w:rPr>
          <w:rFonts w:hint="eastAsia"/>
          <w:b w:val="0"/>
          <w:bCs/>
          <w:sz w:val="24"/>
          <w:szCs w:val="24"/>
          <w:rtl/>
        </w:rPr>
        <w:t>בדרישות</w:t>
      </w:r>
      <w:r w:rsidRPr="00EE1804">
        <w:rPr>
          <w:b w:val="0"/>
          <w:bCs/>
          <w:sz w:val="24"/>
          <w:szCs w:val="24"/>
          <w:rtl/>
        </w:rPr>
        <w:t xml:space="preserve"> </w:t>
      </w:r>
      <w:r w:rsidRPr="00EE1804">
        <w:rPr>
          <w:rFonts w:hint="eastAsia"/>
          <w:b w:val="0"/>
          <w:bCs/>
          <w:sz w:val="24"/>
          <w:szCs w:val="24"/>
          <w:rtl/>
        </w:rPr>
        <w:t>הבאות</w:t>
      </w:r>
      <w:r w:rsidRPr="00EE1804">
        <w:rPr>
          <w:b w:val="0"/>
          <w:bCs/>
          <w:sz w:val="24"/>
          <w:szCs w:val="24"/>
          <w:rtl/>
        </w:rPr>
        <w:t xml:space="preserve"> </w:t>
      </w:r>
      <w:r w:rsidRPr="00EE1804">
        <w:rPr>
          <w:sz w:val="24"/>
          <w:szCs w:val="24"/>
          <w:u w:val="single"/>
          <w:rtl/>
        </w:rPr>
        <w:t xml:space="preserve">(יש לסמן </w:t>
      </w:r>
      <w:r w:rsidRPr="00EE1804">
        <w:rPr>
          <w:sz w:val="24"/>
          <w:szCs w:val="24"/>
          <w:u w:val="single"/>
        </w:rPr>
        <w:t>X</w:t>
      </w:r>
      <w:r w:rsidRPr="00EE1804">
        <w:rPr>
          <w:sz w:val="24"/>
          <w:szCs w:val="24"/>
          <w:u w:val="single"/>
          <w:rtl/>
        </w:rPr>
        <w:t xml:space="preserve"> במקומות המיועדים לכך</w:t>
      </w:r>
      <w:r w:rsidRPr="00EE1804">
        <w:rPr>
          <w:rFonts w:hint="cs"/>
          <w:sz w:val="24"/>
          <w:szCs w:val="24"/>
          <w:rtl/>
        </w:rPr>
        <w:t>, ולמלא את השדות והטבלאות הרלוונטיים)</w:t>
      </w:r>
      <w:r w:rsidRPr="00EE1804">
        <w:rPr>
          <w:sz w:val="24"/>
          <w:szCs w:val="24"/>
          <w:rtl/>
        </w:rPr>
        <w:t>:</w:t>
      </w:r>
      <w:r w:rsidRPr="00EE1804">
        <w:rPr>
          <w:b w:val="0"/>
          <w:bCs/>
          <w:sz w:val="24"/>
          <w:szCs w:val="24"/>
          <w:rtl/>
        </w:rPr>
        <w:t xml:space="preserve"> </w:t>
      </w:r>
    </w:p>
    <w:p w:rsidR="009510D5" w:rsidRPr="00EE1804" w:rsidRDefault="009510D5" w:rsidP="00141729">
      <w:pPr>
        <w:numPr>
          <w:ilvl w:val="0"/>
          <w:numId w:val="60"/>
        </w:numPr>
        <w:tabs>
          <w:tab w:val="clear" w:pos="360"/>
          <w:tab w:val="left" w:pos="7854"/>
        </w:tabs>
        <w:spacing w:after="120" w:line="360" w:lineRule="auto"/>
        <w:ind w:left="908" w:hanging="284"/>
        <w:jc w:val="both"/>
        <w:rPr>
          <w:rFonts w:ascii="David" w:hAnsi="David" w:cs="David"/>
        </w:rPr>
      </w:pPr>
      <w:bookmarkStart w:id="102" w:name="show_IfNisayonMetziaShanim_1"/>
      <w:r w:rsidRPr="00EE1804">
        <w:rPr>
          <w:rFonts w:ascii="David" w:hAnsi="David" w:cs="David"/>
          <w:rtl/>
        </w:rPr>
        <w:t xml:space="preserve">למציע ניסיון מוכח של </w:t>
      </w:r>
      <w:bookmarkStart w:id="103" w:name="MisparShanimNisayonMatzia_2"/>
      <w:r w:rsidRPr="00EE1804">
        <w:rPr>
          <w:rFonts w:ascii="David" w:hAnsi="David" w:cs="David" w:hint="cs"/>
        </w:rPr>
        <w:t>3</w:t>
      </w:r>
      <w:bookmarkEnd w:id="103"/>
      <w:r w:rsidRPr="00EE1804">
        <w:rPr>
          <w:rFonts w:ascii="David" w:hAnsi="David" w:cs="David"/>
          <w:rtl/>
        </w:rPr>
        <w:t xml:space="preserve"> שנים</w:t>
      </w:r>
      <w:r w:rsidRPr="00EE1804">
        <w:rPr>
          <w:rFonts w:ascii="David" w:hAnsi="David" w:cs="David" w:hint="cs"/>
          <w:rtl/>
        </w:rPr>
        <w:t xml:space="preserve"> בין השנים </w:t>
      </w:r>
      <w:r w:rsidR="001D7DEF">
        <w:rPr>
          <w:rFonts w:ascii="David" w:hAnsi="David" w:cs="David" w:hint="cs"/>
          <w:rtl/>
        </w:rPr>
        <w:t>201</w:t>
      </w:r>
      <w:r w:rsidR="00141729">
        <w:rPr>
          <w:rFonts w:ascii="David" w:hAnsi="David" w:cs="David" w:hint="cs"/>
          <w:rtl/>
        </w:rPr>
        <w:t>7</w:t>
      </w:r>
      <w:r w:rsidR="001D7DEF">
        <w:rPr>
          <w:rFonts w:ascii="David" w:hAnsi="David" w:cs="David" w:hint="cs"/>
          <w:rtl/>
        </w:rPr>
        <w:t>-2019</w:t>
      </w:r>
      <w:bookmarkStart w:id="104" w:name="SugNisayonMatzia_3"/>
      <w:r w:rsidR="00B625C7" w:rsidRPr="00EE1804">
        <w:rPr>
          <w:rFonts w:ascii="David" w:hAnsi="David" w:cs="David" w:hint="cs"/>
          <w:rtl/>
        </w:rPr>
        <w:t xml:space="preserve"> </w:t>
      </w:r>
      <w:r w:rsidR="001D7DEF">
        <w:rPr>
          <w:rFonts w:ascii="David" w:hAnsi="David" w:cs="David" w:hint="cs"/>
          <w:rtl/>
        </w:rPr>
        <w:t>ו</w:t>
      </w:r>
      <w:r w:rsidRPr="00EE1804">
        <w:rPr>
          <w:rFonts w:ascii="David" w:hAnsi="David" w:cs="David"/>
          <w:rtl/>
        </w:rPr>
        <w:t xml:space="preserve">נכון ליום הגשת ההצעה, המציע מפעיל מעבדה המוכרת לבדיקת מסוג </w:t>
      </w:r>
      <w:r w:rsidRPr="00EE1804">
        <w:rPr>
          <w:rFonts w:ascii="David" w:hAnsi="David" w:cs="David"/>
        </w:rPr>
        <w:t>NGS</w:t>
      </w:r>
      <w:r w:rsidRPr="00EE1804">
        <w:rPr>
          <w:rFonts w:ascii="David" w:hAnsi="David" w:cs="David"/>
          <w:rtl/>
        </w:rPr>
        <w:t xml:space="preserve">. תנאי סף זה יוכח באמצעות הגשת פורטפוליו של המעבדה ופעולתה. יובהר בהקשר זה כי תנאי סף הנו פעילות של המעבדה המוצעת לכל הפחות במשך שלוש שנים ברציפות, כאשר המועד הקובע לעניין מניין תקופה זו הינו המועד האחרון להגשת ההצעות למכרז זה. מבלי לגרוע מן האמור מעלה, יובהר כי ככל שההצעה מוגשת ע"י ספק הקשור עם מעבדה כאמור יחול תנאי סף זה על המעבדה עמה מתקשר הספק והאחרון יחתום על הצהרה לפיה המעבדה תמלא אחר תנאי סף זה. </w:t>
      </w:r>
    </w:p>
    <w:p w:rsidR="001439CB" w:rsidRPr="00EE1804" w:rsidRDefault="009510D5" w:rsidP="00B625C7">
      <w:pPr>
        <w:numPr>
          <w:ilvl w:val="0"/>
          <w:numId w:val="60"/>
        </w:numPr>
        <w:tabs>
          <w:tab w:val="clear" w:pos="360"/>
          <w:tab w:val="left" w:pos="7854"/>
        </w:tabs>
        <w:spacing w:after="120" w:line="360" w:lineRule="auto"/>
        <w:ind w:left="908" w:hanging="284"/>
        <w:jc w:val="both"/>
        <w:rPr>
          <w:rFonts w:ascii="David" w:hAnsi="David" w:cs="David"/>
        </w:rPr>
      </w:pPr>
      <w:r w:rsidRPr="00EE1804">
        <w:rPr>
          <w:rFonts w:ascii="David" w:hAnsi="David" w:cs="David"/>
          <w:rtl/>
        </w:rPr>
        <w:t>למעבדת המציע או למעבדה עמה קשור ספק כהגדרתו במכרז זה, ניסיון מוכח בפרויקטים לריצוף גנום של מיקרואורגניזמים (חיידקים ונגיפים). תנאי לצורך הוכחת העמידה בתנאי סף זה הוא ביצוע ריצוף גנום מלא בהיקף של 200 ריצופים בשנה בכל אחת משלוש השנים המסתיימות במועד הגשת ההצעות.</w:t>
      </w:r>
      <w:bookmarkEnd w:id="104"/>
    </w:p>
    <w:p w:rsidR="004032FF" w:rsidRPr="00EE1804" w:rsidRDefault="004032FF" w:rsidP="004032FF">
      <w:pPr>
        <w:numPr>
          <w:ilvl w:val="0"/>
          <w:numId w:val="60"/>
        </w:numPr>
        <w:tabs>
          <w:tab w:val="clear" w:pos="360"/>
          <w:tab w:val="left" w:pos="7854"/>
        </w:tabs>
        <w:spacing w:after="120" w:line="360" w:lineRule="auto"/>
        <w:ind w:left="908" w:hanging="284"/>
        <w:jc w:val="both"/>
        <w:rPr>
          <w:rFonts w:ascii="David" w:hAnsi="David" w:cs="David"/>
          <w:rtl/>
        </w:rPr>
      </w:pPr>
      <w:r w:rsidRPr="00EE1804">
        <w:rPr>
          <w:rFonts w:ascii="David" w:hAnsi="David" w:cs="David"/>
          <w:rtl/>
        </w:rPr>
        <w:t xml:space="preserve">לספק קיימת מערכת אבטחת איכות. </w:t>
      </w:r>
    </w:p>
    <w:tbl>
      <w:tblPr>
        <w:tblStyle w:val="affff4"/>
        <w:bidiVisual/>
        <w:tblW w:w="0" w:type="auto"/>
        <w:tblLook w:val="04A0" w:firstRow="1" w:lastRow="0" w:firstColumn="1" w:lastColumn="0" w:noHBand="0" w:noVBand="1"/>
      </w:tblPr>
      <w:tblGrid>
        <w:gridCol w:w="1296"/>
        <w:gridCol w:w="7"/>
        <w:gridCol w:w="1124"/>
        <w:gridCol w:w="5843"/>
      </w:tblGrid>
      <w:tr w:rsidR="001439CB" w:rsidRPr="00EE1804" w:rsidTr="00FA6D37">
        <w:tc>
          <w:tcPr>
            <w:tcW w:w="12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510D5" w:rsidRPr="00EE1804" w:rsidRDefault="009510D5" w:rsidP="009510D5">
            <w:pPr>
              <w:tabs>
                <w:tab w:val="left" w:pos="7854"/>
              </w:tabs>
              <w:spacing w:after="120" w:line="360" w:lineRule="auto"/>
              <w:jc w:val="both"/>
              <w:rPr>
                <w:rFonts w:ascii="David" w:hAnsi="David" w:cs="David"/>
                <w:rtl/>
              </w:rPr>
            </w:pPr>
            <w:r w:rsidRPr="00EE1804">
              <w:rPr>
                <w:rFonts w:ascii="David" w:hAnsi="David" w:cs="David" w:hint="cs"/>
                <w:rtl/>
              </w:rPr>
              <w:lastRenderedPageBreak/>
              <w:t>שנת התחלה</w:t>
            </w:r>
          </w:p>
        </w:tc>
        <w:tc>
          <w:tcPr>
            <w:tcW w:w="113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510D5" w:rsidRPr="00EE1804" w:rsidRDefault="009510D5" w:rsidP="009510D5">
            <w:pPr>
              <w:tabs>
                <w:tab w:val="left" w:pos="7854"/>
              </w:tabs>
              <w:spacing w:after="120" w:line="360" w:lineRule="auto"/>
              <w:jc w:val="both"/>
              <w:rPr>
                <w:rFonts w:ascii="David" w:hAnsi="David" w:cs="David"/>
                <w:rtl/>
              </w:rPr>
            </w:pPr>
            <w:r w:rsidRPr="00EE1804">
              <w:rPr>
                <w:rFonts w:ascii="David" w:hAnsi="David" w:cs="David" w:hint="cs"/>
                <w:rtl/>
              </w:rPr>
              <w:t>שנת סיום</w:t>
            </w:r>
          </w:p>
        </w:tc>
        <w:tc>
          <w:tcPr>
            <w:tcW w:w="5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510D5" w:rsidRPr="00EE1804" w:rsidRDefault="009510D5" w:rsidP="009510D5">
            <w:pPr>
              <w:tabs>
                <w:tab w:val="left" w:pos="7854"/>
              </w:tabs>
              <w:spacing w:after="120" w:line="360" w:lineRule="auto"/>
              <w:jc w:val="both"/>
              <w:rPr>
                <w:rFonts w:ascii="David" w:hAnsi="David" w:cs="David"/>
                <w:rtl/>
              </w:rPr>
            </w:pPr>
            <w:r w:rsidRPr="00EE1804">
              <w:rPr>
                <w:rFonts w:ascii="David" w:hAnsi="David" w:cs="David" w:hint="cs"/>
                <w:rtl/>
              </w:rPr>
              <w:t>פירוט אודות הניסיון</w:t>
            </w:r>
          </w:p>
        </w:tc>
      </w:tr>
      <w:tr w:rsidR="001439CB" w:rsidRPr="00EE1804" w:rsidTr="00FA6D37">
        <w:tc>
          <w:tcPr>
            <w:tcW w:w="1303" w:type="dxa"/>
            <w:gridSpan w:val="2"/>
            <w:tcBorders>
              <w:top w:val="single" w:sz="4" w:space="0" w:color="auto"/>
            </w:tcBorders>
          </w:tcPr>
          <w:p w:rsidR="009510D5" w:rsidRPr="00EE1804" w:rsidRDefault="009510D5" w:rsidP="009510D5">
            <w:pPr>
              <w:tabs>
                <w:tab w:val="left" w:pos="7854"/>
              </w:tabs>
              <w:spacing w:after="120" w:line="360" w:lineRule="auto"/>
              <w:jc w:val="both"/>
              <w:rPr>
                <w:rFonts w:ascii="David" w:hAnsi="David" w:cs="David"/>
                <w:rtl/>
              </w:rPr>
            </w:pPr>
          </w:p>
        </w:tc>
        <w:tc>
          <w:tcPr>
            <w:tcW w:w="1124" w:type="dxa"/>
            <w:tcBorders>
              <w:top w:val="single" w:sz="4" w:space="0" w:color="auto"/>
            </w:tcBorders>
          </w:tcPr>
          <w:p w:rsidR="009510D5" w:rsidRPr="00EE1804" w:rsidRDefault="009510D5" w:rsidP="009510D5">
            <w:pPr>
              <w:tabs>
                <w:tab w:val="left" w:pos="7854"/>
              </w:tabs>
              <w:spacing w:after="120" w:line="360" w:lineRule="auto"/>
              <w:jc w:val="both"/>
              <w:rPr>
                <w:rFonts w:ascii="David" w:hAnsi="David" w:cs="David"/>
                <w:rtl/>
              </w:rPr>
            </w:pPr>
          </w:p>
        </w:tc>
        <w:tc>
          <w:tcPr>
            <w:tcW w:w="5843" w:type="dxa"/>
            <w:tcBorders>
              <w:top w:val="single" w:sz="4" w:space="0" w:color="auto"/>
            </w:tcBorders>
          </w:tcPr>
          <w:p w:rsidR="009510D5" w:rsidRPr="00EE1804" w:rsidRDefault="009510D5" w:rsidP="009510D5">
            <w:pPr>
              <w:tabs>
                <w:tab w:val="left" w:pos="7854"/>
              </w:tabs>
              <w:spacing w:after="120" w:line="360" w:lineRule="auto"/>
              <w:jc w:val="both"/>
              <w:rPr>
                <w:rFonts w:ascii="David" w:hAnsi="David" w:cs="David"/>
                <w:rtl/>
              </w:rPr>
            </w:pPr>
          </w:p>
        </w:tc>
      </w:tr>
      <w:tr w:rsidR="001439CB" w:rsidRPr="00EE1804" w:rsidTr="00FA6D37">
        <w:tc>
          <w:tcPr>
            <w:tcW w:w="1303" w:type="dxa"/>
            <w:gridSpan w:val="2"/>
          </w:tcPr>
          <w:p w:rsidR="009510D5" w:rsidRPr="00EE1804" w:rsidRDefault="009510D5" w:rsidP="009510D5">
            <w:pPr>
              <w:tabs>
                <w:tab w:val="left" w:pos="7854"/>
              </w:tabs>
              <w:spacing w:after="120" w:line="360" w:lineRule="auto"/>
              <w:jc w:val="both"/>
              <w:rPr>
                <w:rFonts w:ascii="David" w:hAnsi="David" w:cs="David"/>
                <w:rtl/>
              </w:rPr>
            </w:pPr>
          </w:p>
        </w:tc>
        <w:tc>
          <w:tcPr>
            <w:tcW w:w="1124" w:type="dxa"/>
          </w:tcPr>
          <w:p w:rsidR="009510D5" w:rsidRPr="00EE1804" w:rsidRDefault="009510D5" w:rsidP="009510D5">
            <w:pPr>
              <w:tabs>
                <w:tab w:val="left" w:pos="7854"/>
              </w:tabs>
              <w:spacing w:after="120" w:line="360" w:lineRule="auto"/>
              <w:jc w:val="both"/>
              <w:rPr>
                <w:rFonts w:ascii="David" w:hAnsi="David" w:cs="David"/>
                <w:rtl/>
              </w:rPr>
            </w:pPr>
          </w:p>
        </w:tc>
        <w:tc>
          <w:tcPr>
            <w:tcW w:w="5843" w:type="dxa"/>
          </w:tcPr>
          <w:p w:rsidR="009510D5" w:rsidRPr="00EE1804" w:rsidRDefault="009510D5" w:rsidP="009510D5">
            <w:pPr>
              <w:tabs>
                <w:tab w:val="left" w:pos="7854"/>
              </w:tabs>
              <w:spacing w:after="120" w:line="360" w:lineRule="auto"/>
              <w:jc w:val="both"/>
              <w:rPr>
                <w:rFonts w:ascii="David" w:hAnsi="David" w:cs="David"/>
                <w:rtl/>
              </w:rPr>
            </w:pPr>
          </w:p>
        </w:tc>
      </w:tr>
      <w:tr w:rsidR="001439CB" w:rsidRPr="00EE1804" w:rsidTr="00FA6D37">
        <w:tc>
          <w:tcPr>
            <w:tcW w:w="1303" w:type="dxa"/>
            <w:gridSpan w:val="2"/>
          </w:tcPr>
          <w:p w:rsidR="009510D5" w:rsidRPr="00EE1804" w:rsidRDefault="009510D5" w:rsidP="009510D5">
            <w:pPr>
              <w:tabs>
                <w:tab w:val="left" w:pos="7854"/>
              </w:tabs>
              <w:spacing w:after="120" w:line="360" w:lineRule="auto"/>
              <w:jc w:val="both"/>
              <w:rPr>
                <w:rFonts w:ascii="David" w:hAnsi="David" w:cs="David"/>
                <w:rtl/>
              </w:rPr>
            </w:pPr>
          </w:p>
        </w:tc>
        <w:tc>
          <w:tcPr>
            <w:tcW w:w="1124" w:type="dxa"/>
          </w:tcPr>
          <w:p w:rsidR="009510D5" w:rsidRPr="00EE1804" w:rsidRDefault="009510D5" w:rsidP="009510D5">
            <w:pPr>
              <w:tabs>
                <w:tab w:val="left" w:pos="7854"/>
              </w:tabs>
              <w:spacing w:after="120" w:line="360" w:lineRule="auto"/>
              <w:jc w:val="both"/>
              <w:rPr>
                <w:rFonts w:ascii="David" w:hAnsi="David" w:cs="David"/>
                <w:rtl/>
              </w:rPr>
            </w:pPr>
          </w:p>
        </w:tc>
        <w:tc>
          <w:tcPr>
            <w:tcW w:w="5843" w:type="dxa"/>
          </w:tcPr>
          <w:p w:rsidR="009510D5" w:rsidRPr="00EE1804" w:rsidRDefault="009510D5" w:rsidP="009510D5">
            <w:pPr>
              <w:tabs>
                <w:tab w:val="left" w:pos="7854"/>
              </w:tabs>
              <w:spacing w:after="120" w:line="360" w:lineRule="auto"/>
              <w:jc w:val="both"/>
              <w:rPr>
                <w:rFonts w:ascii="David" w:hAnsi="David" w:cs="David"/>
                <w:rtl/>
              </w:rPr>
            </w:pPr>
          </w:p>
        </w:tc>
      </w:tr>
      <w:tr w:rsidR="001439CB" w:rsidRPr="00EE1804" w:rsidTr="00FA6D37">
        <w:tc>
          <w:tcPr>
            <w:tcW w:w="1303" w:type="dxa"/>
            <w:gridSpan w:val="2"/>
          </w:tcPr>
          <w:p w:rsidR="009510D5" w:rsidRPr="00EE1804" w:rsidRDefault="009510D5" w:rsidP="009510D5">
            <w:pPr>
              <w:tabs>
                <w:tab w:val="left" w:pos="7854"/>
              </w:tabs>
              <w:spacing w:after="120" w:line="360" w:lineRule="auto"/>
              <w:jc w:val="both"/>
              <w:rPr>
                <w:rFonts w:ascii="David" w:hAnsi="David" w:cs="David"/>
                <w:rtl/>
              </w:rPr>
            </w:pPr>
          </w:p>
        </w:tc>
        <w:tc>
          <w:tcPr>
            <w:tcW w:w="1124" w:type="dxa"/>
          </w:tcPr>
          <w:p w:rsidR="009510D5" w:rsidRPr="00EE1804" w:rsidRDefault="009510D5" w:rsidP="009510D5">
            <w:pPr>
              <w:tabs>
                <w:tab w:val="left" w:pos="7854"/>
              </w:tabs>
              <w:spacing w:after="120" w:line="360" w:lineRule="auto"/>
              <w:jc w:val="both"/>
              <w:rPr>
                <w:rFonts w:ascii="David" w:hAnsi="David" w:cs="David"/>
                <w:rtl/>
              </w:rPr>
            </w:pPr>
          </w:p>
        </w:tc>
        <w:tc>
          <w:tcPr>
            <w:tcW w:w="5843" w:type="dxa"/>
          </w:tcPr>
          <w:p w:rsidR="009510D5" w:rsidRPr="00EE1804" w:rsidRDefault="009510D5" w:rsidP="009510D5">
            <w:pPr>
              <w:tabs>
                <w:tab w:val="left" w:pos="7854"/>
              </w:tabs>
              <w:spacing w:after="120" w:line="360" w:lineRule="auto"/>
              <w:jc w:val="both"/>
              <w:rPr>
                <w:rFonts w:ascii="David" w:hAnsi="David" w:cs="David"/>
                <w:rtl/>
              </w:rPr>
            </w:pPr>
          </w:p>
        </w:tc>
      </w:tr>
      <w:tr w:rsidR="001439CB" w:rsidRPr="00EE1804" w:rsidTr="00FA6D37">
        <w:tc>
          <w:tcPr>
            <w:tcW w:w="1303" w:type="dxa"/>
            <w:gridSpan w:val="2"/>
          </w:tcPr>
          <w:p w:rsidR="009510D5" w:rsidRPr="00EE1804" w:rsidRDefault="009510D5" w:rsidP="009510D5">
            <w:pPr>
              <w:tabs>
                <w:tab w:val="left" w:pos="7854"/>
              </w:tabs>
              <w:spacing w:after="120" w:line="360" w:lineRule="auto"/>
              <w:jc w:val="both"/>
              <w:rPr>
                <w:rFonts w:ascii="David" w:hAnsi="David" w:cs="David"/>
                <w:rtl/>
              </w:rPr>
            </w:pPr>
          </w:p>
        </w:tc>
        <w:tc>
          <w:tcPr>
            <w:tcW w:w="1124" w:type="dxa"/>
          </w:tcPr>
          <w:p w:rsidR="009510D5" w:rsidRPr="00EE1804" w:rsidRDefault="009510D5" w:rsidP="009510D5">
            <w:pPr>
              <w:tabs>
                <w:tab w:val="left" w:pos="7854"/>
              </w:tabs>
              <w:spacing w:after="120" w:line="360" w:lineRule="auto"/>
              <w:jc w:val="both"/>
              <w:rPr>
                <w:rFonts w:ascii="David" w:hAnsi="David" w:cs="David"/>
                <w:rtl/>
              </w:rPr>
            </w:pPr>
          </w:p>
        </w:tc>
        <w:tc>
          <w:tcPr>
            <w:tcW w:w="5843" w:type="dxa"/>
          </w:tcPr>
          <w:p w:rsidR="009510D5" w:rsidRPr="00EE1804" w:rsidRDefault="009510D5" w:rsidP="009510D5">
            <w:pPr>
              <w:tabs>
                <w:tab w:val="left" w:pos="7854"/>
              </w:tabs>
              <w:spacing w:after="120" w:line="360" w:lineRule="auto"/>
              <w:jc w:val="both"/>
              <w:rPr>
                <w:rFonts w:ascii="David" w:hAnsi="David" w:cs="David"/>
                <w:rtl/>
              </w:rPr>
            </w:pPr>
          </w:p>
        </w:tc>
      </w:tr>
      <w:tr w:rsidR="001439CB" w:rsidRPr="00EE1804" w:rsidTr="00FA6D37">
        <w:tc>
          <w:tcPr>
            <w:tcW w:w="1303" w:type="dxa"/>
            <w:gridSpan w:val="2"/>
          </w:tcPr>
          <w:p w:rsidR="009510D5" w:rsidRPr="00EE1804" w:rsidRDefault="009510D5" w:rsidP="009510D5">
            <w:pPr>
              <w:tabs>
                <w:tab w:val="left" w:pos="7854"/>
              </w:tabs>
              <w:spacing w:after="120" w:line="360" w:lineRule="auto"/>
              <w:jc w:val="both"/>
              <w:rPr>
                <w:rFonts w:ascii="David" w:hAnsi="David" w:cs="David"/>
                <w:rtl/>
              </w:rPr>
            </w:pPr>
          </w:p>
        </w:tc>
        <w:tc>
          <w:tcPr>
            <w:tcW w:w="1124" w:type="dxa"/>
          </w:tcPr>
          <w:p w:rsidR="009510D5" w:rsidRPr="00EE1804" w:rsidRDefault="009510D5" w:rsidP="009510D5">
            <w:pPr>
              <w:tabs>
                <w:tab w:val="left" w:pos="7854"/>
              </w:tabs>
              <w:spacing w:after="120" w:line="360" w:lineRule="auto"/>
              <w:jc w:val="both"/>
              <w:rPr>
                <w:rFonts w:ascii="David" w:hAnsi="David" w:cs="David"/>
                <w:rtl/>
              </w:rPr>
            </w:pPr>
          </w:p>
        </w:tc>
        <w:tc>
          <w:tcPr>
            <w:tcW w:w="5843" w:type="dxa"/>
          </w:tcPr>
          <w:p w:rsidR="009510D5" w:rsidRPr="00EE1804" w:rsidRDefault="009510D5" w:rsidP="009510D5">
            <w:pPr>
              <w:tabs>
                <w:tab w:val="left" w:pos="7854"/>
              </w:tabs>
              <w:spacing w:after="120" w:line="360" w:lineRule="auto"/>
              <w:jc w:val="both"/>
              <w:rPr>
                <w:rFonts w:ascii="David" w:hAnsi="David" w:cs="David"/>
                <w:rtl/>
              </w:rPr>
            </w:pPr>
          </w:p>
        </w:tc>
      </w:tr>
      <w:bookmarkEnd w:id="102"/>
    </w:tbl>
    <w:p w:rsidR="009510D5" w:rsidRPr="00EE1804" w:rsidRDefault="009510D5" w:rsidP="009510D5">
      <w:pPr>
        <w:tabs>
          <w:tab w:val="left" w:pos="7854"/>
        </w:tabs>
        <w:spacing w:after="120" w:line="360" w:lineRule="auto"/>
        <w:jc w:val="both"/>
        <w:rPr>
          <w:rFonts w:ascii="David" w:hAnsi="David" w:cs="David"/>
          <w:rtl/>
        </w:rPr>
      </w:pPr>
    </w:p>
    <w:p w:rsidR="009510D5" w:rsidRPr="00EE1804" w:rsidRDefault="009510D5" w:rsidP="009510D5">
      <w:pPr>
        <w:numPr>
          <w:ilvl w:val="0"/>
          <w:numId w:val="60"/>
        </w:numPr>
        <w:tabs>
          <w:tab w:val="clear" w:pos="360"/>
          <w:tab w:val="left" w:pos="7854"/>
        </w:tabs>
        <w:spacing w:after="120" w:line="360" w:lineRule="auto"/>
        <w:ind w:left="908" w:hanging="284"/>
        <w:jc w:val="both"/>
        <w:rPr>
          <w:rFonts w:ascii="David" w:hAnsi="David" w:cs="David"/>
        </w:rPr>
      </w:pPr>
      <w:bookmarkStart w:id="105" w:name="TiurTnMt1_1"/>
      <w:r w:rsidRPr="00EE1804">
        <w:rPr>
          <w:rFonts w:ascii="David" w:hAnsi="David" w:cs="David" w:hint="cs"/>
          <w:rtl/>
        </w:rPr>
        <w:t>היקף ריצופים.</w:t>
      </w:r>
      <w:bookmarkEnd w:id="105"/>
    </w:p>
    <w:p w:rsidR="009510D5" w:rsidRPr="00EE1804" w:rsidRDefault="009510D5" w:rsidP="009510D5">
      <w:pPr>
        <w:tabs>
          <w:tab w:val="left" w:pos="7854"/>
        </w:tabs>
        <w:spacing w:after="120" w:line="360" w:lineRule="auto"/>
        <w:ind w:left="720"/>
        <w:jc w:val="both"/>
        <w:rPr>
          <w:rFonts w:ascii="David" w:hAnsi="David" w:cs="David"/>
        </w:rPr>
      </w:pPr>
      <w:bookmarkStart w:id="106" w:name="show_mttzevetfile1"/>
      <w:r w:rsidRPr="00EE1804">
        <w:rPr>
          <w:rFonts w:ascii="David" w:hAnsi="David" w:cs="David" w:hint="eastAsia"/>
          <w:rtl/>
        </w:rPr>
        <w:t>יש</w:t>
      </w:r>
      <w:r w:rsidRPr="00EE1804">
        <w:rPr>
          <w:rFonts w:ascii="David" w:hAnsi="David" w:cs="David"/>
          <w:rtl/>
        </w:rPr>
        <w:t xml:space="preserve"> להוסיף את </w:t>
      </w:r>
      <w:r w:rsidRPr="00EE1804">
        <w:rPr>
          <w:rFonts w:ascii="David" w:hAnsi="David" w:cs="David" w:hint="eastAsia"/>
          <w:b/>
          <w:bCs/>
          <w:rtl/>
        </w:rPr>
        <w:t>נספח</w:t>
      </w:r>
      <w:r w:rsidRPr="00EE1804">
        <w:rPr>
          <w:rFonts w:ascii="David" w:hAnsi="David" w:cs="David"/>
          <w:b/>
          <w:bCs/>
          <w:rtl/>
        </w:rPr>
        <w:t xml:space="preserve"> </w:t>
      </w:r>
      <w:bookmarkStart w:id="107" w:name="nispach7_2"/>
      <w:r w:rsidRPr="00EE1804">
        <w:rPr>
          <w:rFonts w:ascii="David" w:hAnsi="David" w:cs="David" w:hint="cs"/>
          <w:b/>
          <w:bCs/>
          <w:rtl/>
        </w:rPr>
        <w:t>6</w:t>
      </w:r>
      <w:bookmarkEnd w:id="107"/>
      <w:r w:rsidRPr="00EE1804">
        <w:rPr>
          <w:rFonts w:ascii="David" w:hAnsi="David" w:cs="David"/>
          <w:rtl/>
        </w:rPr>
        <w:t>, לצורך הוכחת עמידה בתנאי סף זה</w:t>
      </w:r>
      <w:r w:rsidR="00671EC0">
        <w:rPr>
          <w:rFonts w:ascii="David" w:hAnsi="David" w:cs="David" w:hint="cs"/>
          <w:rtl/>
        </w:rPr>
        <w:t>.</w:t>
      </w:r>
    </w:p>
    <w:p w:rsidR="009510D5" w:rsidRPr="00EE1804" w:rsidRDefault="009510D5" w:rsidP="009510D5">
      <w:pPr>
        <w:tabs>
          <w:tab w:val="left" w:pos="7854"/>
        </w:tabs>
        <w:spacing w:after="120" w:line="360" w:lineRule="auto"/>
        <w:jc w:val="both"/>
        <w:rPr>
          <w:rFonts w:ascii="David" w:hAnsi="David" w:cs="David"/>
          <w:rtl/>
        </w:rPr>
        <w:sectPr w:rsidR="009510D5" w:rsidRPr="00EE1804" w:rsidSect="009510D5">
          <w:pgSz w:w="11906" w:h="16838" w:code="9"/>
          <w:pgMar w:top="1616" w:right="1826" w:bottom="1440" w:left="1800" w:header="709" w:footer="709" w:gutter="0"/>
          <w:cols w:space="708"/>
          <w:titlePg/>
          <w:bidi/>
          <w:rtlGutter/>
          <w:docGrid w:linePitch="360"/>
        </w:sectPr>
      </w:pPr>
      <w:bookmarkStart w:id="108" w:name="hidden_mttzevetfile1"/>
      <w:bookmarkEnd w:id="106"/>
      <w:bookmarkEnd w:id="108"/>
      <w:r w:rsidRPr="00EE1804">
        <w:rPr>
          <w:rFonts w:ascii="David" w:hAnsi="David" w:cs="David"/>
          <w:rtl/>
        </w:rPr>
        <w:t xml:space="preserve">ככלל שהמציע מבקש </w:t>
      </w:r>
      <w:r w:rsidRPr="00EE1804">
        <w:rPr>
          <w:rFonts w:ascii="David" w:hAnsi="David" w:cs="David" w:hint="cs"/>
          <w:rtl/>
        </w:rPr>
        <w:t>שיכירו לו</w:t>
      </w:r>
      <w:r w:rsidRPr="00EE1804">
        <w:rPr>
          <w:rFonts w:ascii="David" w:hAnsi="David" w:cs="David"/>
          <w:rtl/>
        </w:rPr>
        <w:t xml:space="preserve"> ב</w:t>
      </w:r>
      <w:r w:rsidRPr="00EE1804">
        <w:rPr>
          <w:rFonts w:ascii="David" w:hAnsi="David" w:cs="David" w:hint="cs"/>
          <w:rtl/>
        </w:rPr>
        <w:t>נתונים</w:t>
      </w:r>
      <w:r w:rsidRPr="00EE1804">
        <w:rPr>
          <w:rFonts w:ascii="David" w:hAnsi="David" w:cs="David"/>
          <w:rtl/>
        </w:rPr>
        <w:t xml:space="preserve"> של </w:t>
      </w:r>
      <w:r w:rsidRPr="00EE1804">
        <w:rPr>
          <w:rFonts w:ascii="David" w:hAnsi="David" w:cs="David" w:hint="cs"/>
          <w:rtl/>
        </w:rPr>
        <w:t>אי</w:t>
      </w:r>
      <w:r w:rsidRPr="00EE1804">
        <w:rPr>
          <w:rFonts w:ascii="David" w:hAnsi="David" w:cs="David"/>
          <w:rtl/>
        </w:rPr>
        <w:t>ש</w:t>
      </w:r>
      <w:r w:rsidRPr="00EE1804">
        <w:rPr>
          <w:rFonts w:ascii="David" w:hAnsi="David" w:cs="David" w:hint="cs"/>
          <w:rtl/>
        </w:rPr>
        <w:t>י</w:t>
      </w:r>
      <w:r w:rsidRPr="00EE1804">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E1804">
        <w:rPr>
          <w:rFonts w:ascii="David" w:hAnsi="David" w:cs="David" w:hint="cs"/>
          <w:rtl/>
        </w:rPr>
        <w:t>אצל</w:t>
      </w:r>
      <w:r w:rsidRPr="00EE1804">
        <w:rPr>
          <w:rFonts w:ascii="David" w:hAnsi="David" w:cs="David"/>
          <w:rtl/>
        </w:rPr>
        <w:t>ו.</w:t>
      </w:r>
    </w:p>
    <w:p w:rsidR="009510D5" w:rsidRPr="00EE1804" w:rsidRDefault="009510D5" w:rsidP="009510D5">
      <w:pPr>
        <w:pStyle w:val="14"/>
        <w:numPr>
          <w:ilvl w:val="0"/>
          <w:numId w:val="61"/>
        </w:numPr>
        <w:jc w:val="center"/>
        <w:rPr>
          <w:rFonts w:ascii="David" w:hAnsi="David" w:cs="David"/>
          <w:rtl/>
        </w:rPr>
      </w:pPr>
      <w:bookmarkStart w:id="109" w:name="_Toc256000044"/>
      <w:bookmarkStart w:id="110" w:name="_Toc256000019"/>
      <w:bookmarkStart w:id="111" w:name="_Toc7454435"/>
      <w:r w:rsidRPr="00EE1804">
        <w:rPr>
          <w:rFonts w:ascii="David" w:hAnsi="David" w:cs="David" w:hint="cs"/>
          <w:rtl/>
        </w:rPr>
        <w:lastRenderedPageBreak/>
        <w:t>התחייבויות נוספות של המציע</w:t>
      </w:r>
      <w:bookmarkEnd w:id="109"/>
      <w:bookmarkEnd w:id="110"/>
      <w:bookmarkEnd w:id="111"/>
    </w:p>
    <w:p w:rsidR="009510D5" w:rsidRPr="00EE1804" w:rsidRDefault="009510D5" w:rsidP="009510D5">
      <w:pPr>
        <w:rPr>
          <w:rFonts w:cs="David"/>
        </w:rPr>
      </w:pPr>
    </w:p>
    <w:p w:rsidR="009510D5" w:rsidRPr="00EE1804" w:rsidRDefault="009510D5" w:rsidP="009510D5">
      <w:pPr>
        <w:pStyle w:val="20"/>
        <w:numPr>
          <w:ilvl w:val="1"/>
          <w:numId w:val="61"/>
        </w:numPr>
        <w:bidi/>
        <w:jc w:val="both"/>
        <w:rPr>
          <w:u w:val="single"/>
        </w:rPr>
      </w:pPr>
      <w:r w:rsidRPr="00EE1804">
        <w:rPr>
          <w:sz w:val="24"/>
          <w:szCs w:val="24"/>
          <w:u w:val="single"/>
          <w:rtl/>
        </w:rPr>
        <w:t xml:space="preserve">הצהרות המציע </w:t>
      </w:r>
      <w:r w:rsidRPr="00EE1804">
        <w:rPr>
          <w:rFonts w:hint="eastAsia"/>
          <w:sz w:val="24"/>
          <w:szCs w:val="24"/>
          <w:u w:val="single"/>
          <w:rtl/>
        </w:rPr>
        <w:t>בעת</w:t>
      </w:r>
      <w:r w:rsidRPr="00EE1804">
        <w:rPr>
          <w:sz w:val="24"/>
          <w:szCs w:val="24"/>
          <w:u w:val="single"/>
          <w:rtl/>
        </w:rPr>
        <w:t xml:space="preserve"> הגשת ההצעה</w:t>
      </w:r>
    </w:p>
    <w:p w:rsidR="009510D5" w:rsidRPr="00EE1804" w:rsidRDefault="009510D5" w:rsidP="009510D5">
      <w:pPr>
        <w:pStyle w:val="20"/>
        <w:numPr>
          <w:ilvl w:val="2"/>
          <w:numId w:val="61"/>
        </w:numPr>
        <w:bidi/>
        <w:jc w:val="both"/>
      </w:pPr>
      <w:r w:rsidRPr="00EE1804">
        <w:rPr>
          <w:rFonts w:hint="eastAsia"/>
          <w:sz w:val="24"/>
          <w:szCs w:val="24"/>
          <w:rtl/>
        </w:rPr>
        <w:t>המציע</w:t>
      </w:r>
      <w:r w:rsidRPr="00EE1804">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EE1804">
        <w:rPr>
          <w:rFonts w:hint="eastAsia"/>
          <w:sz w:val="24"/>
          <w:szCs w:val="24"/>
          <w:rtl/>
        </w:rPr>
        <w:t>הוא</w:t>
      </w:r>
      <w:r w:rsidRPr="00EE1804">
        <w:rPr>
          <w:sz w:val="24"/>
          <w:szCs w:val="24"/>
          <w:rtl/>
        </w:rPr>
        <w:t xml:space="preserve"> </w:t>
      </w:r>
      <w:r w:rsidRPr="00EE1804">
        <w:rPr>
          <w:rFonts w:hint="eastAsia"/>
          <w:sz w:val="24"/>
          <w:szCs w:val="24"/>
          <w:rtl/>
        </w:rPr>
        <w:t>הבין</w:t>
      </w:r>
      <w:r w:rsidRPr="00EE1804">
        <w:rPr>
          <w:sz w:val="24"/>
          <w:szCs w:val="24"/>
          <w:rtl/>
        </w:rPr>
        <w:t xml:space="preserve"> את כל האמור בהם, </w:t>
      </w:r>
      <w:r w:rsidRPr="00EE1804">
        <w:rPr>
          <w:rFonts w:hint="eastAsia"/>
          <w:sz w:val="24"/>
          <w:szCs w:val="24"/>
          <w:rtl/>
        </w:rPr>
        <w:t>ומסכים</w:t>
      </w:r>
      <w:r w:rsidRPr="00EE1804">
        <w:rPr>
          <w:sz w:val="24"/>
          <w:szCs w:val="24"/>
          <w:rtl/>
        </w:rPr>
        <w:t xml:space="preserve"> </w:t>
      </w:r>
      <w:r w:rsidRPr="00EE1804">
        <w:rPr>
          <w:rFonts w:hint="eastAsia"/>
          <w:sz w:val="24"/>
          <w:szCs w:val="24"/>
          <w:rtl/>
        </w:rPr>
        <w:t>להם</w:t>
      </w:r>
      <w:r w:rsidRPr="00EE1804">
        <w:rPr>
          <w:rFonts w:hint="cs"/>
          <w:sz w:val="24"/>
          <w:szCs w:val="24"/>
          <w:rtl/>
        </w:rPr>
        <w:t>.</w:t>
      </w:r>
    </w:p>
    <w:p w:rsidR="009510D5" w:rsidRPr="00EE1804" w:rsidRDefault="009510D5" w:rsidP="009510D5">
      <w:pPr>
        <w:pStyle w:val="20"/>
        <w:numPr>
          <w:ilvl w:val="2"/>
          <w:numId w:val="61"/>
        </w:numPr>
        <w:bidi/>
        <w:jc w:val="both"/>
      </w:pPr>
      <w:r w:rsidRPr="00EE1804">
        <w:rPr>
          <w:sz w:val="24"/>
          <w:szCs w:val="24"/>
          <w:rtl/>
        </w:rPr>
        <w:t>המציע אינו מצוי בהליכי פשיטת רגל או פירוק ולא מתנהלות נגד המציע תביעות מהותיות, שעלולים לפגוע בתפקודו ככל שיזכה במכרז</w:t>
      </w:r>
      <w:r w:rsidRPr="00EE1804">
        <w:rPr>
          <w:rFonts w:hint="cs"/>
          <w:sz w:val="24"/>
          <w:szCs w:val="24"/>
          <w:rtl/>
        </w:rPr>
        <w:t>.</w:t>
      </w:r>
    </w:p>
    <w:p w:rsidR="009510D5" w:rsidRPr="00EE1804" w:rsidRDefault="009510D5" w:rsidP="009510D5">
      <w:pPr>
        <w:pStyle w:val="20"/>
        <w:numPr>
          <w:ilvl w:val="2"/>
          <w:numId w:val="61"/>
        </w:numPr>
        <w:bidi/>
        <w:jc w:val="both"/>
      </w:pPr>
      <w:r w:rsidRPr="00EE1804">
        <w:rPr>
          <w:sz w:val="24"/>
          <w:szCs w:val="24"/>
          <w:rtl/>
        </w:rPr>
        <w:t>אין מניעה לפי כל דין להשתתפות המציע במכרז</w:t>
      </w:r>
      <w:r w:rsidRPr="00EE1804">
        <w:rPr>
          <w:rFonts w:hint="cs"/>
          <w:sz w:val="24"/>
          <w:szCs w:val="24"/>
          <w:rtl/>
        </w:rPr>
        <w:t>.</w:t>
      </w:r>
    </w:p>
    <w:p w:rsidR="009510D5" w:rsidRPr="00EE1804" w:rsidRDefault="009510D5" w:rsidP="009510D5">
      <w:pPr>
        <w:pStyle w:val="20"/>
        <w:numPr>
          <w:ilvl w:val="2"/>
          <w:numId w:val="61"/>
        </w:numPr>
        <w:bidi/>
        <w:jc w:val="both"/>
        <w:rPr>
          <w:rtl/>
        </w:rPr>
      </w:pPr>
      <w:r w:rsidRPr="00EE1804">
        <w:rPr>
          <w:sz w:val="24"/>
          <w:szCs w:val="24"/>
          <w:rtl/>
        </w:rPr>
        <w:t xml:space="preserve">אין בביצוע </w:t>
      </w:r>
      <w:r w:rsidRPr="00EE1804">
        <w:rPr>
          <w:rFonts w:hint="cs"/>
          <w:sz w:val="24"/>
          <w:szCs w:val="24"/>
          <w:rtl/>
        </w:rPr>
        <w:t>ההתקשרות, נושא המכרז, על ידי המציע,</w:t>
      </w:r>
      <w:r w:rsidRPr="00EE1804">
        <w:rPr>
          <w:sz w:val="24"/>
          <w:szCs w:val="24"/>
          <w:rtl/>
        </w:rPr>
        <w:t xml:space="preserve"> </w:t>
      </w:r>
      <w:r w:rsidRPr="00EE1804">
        <w:rPr>
          <w:rFonts w:hint="cs"/>
          <w:sz w:val="24"/>
          <w:szCs w:val="24"/>
          <w:rtl/>
        </w:rPr>
        <w:t>כ</w:t>
      </w:r>
      <w:r w:rsidRPr="00EE1804">
        <w:rPr>
          <w:sz w:val="24"/>
          <w:szCs w:val="24"/>
          <w:rtl/>
        </w:rPr>
        <w:t>די ליצור ניגוד עניינים</w:t>
      </w:r>
      <w:r w:rsidRPr="00EE1804">
        <w:rPr>
          <w:rFonts w:hint="cs"/>
          <w:sz w:val="24"/>
          <w:szCs w:val="24"/>
          <w:rtl/>
        </w:rPr>
        <w:t>,</w:t>
      </w:r>
      <w:r w:rsidRPr="00EE1804">
        <w:rPr>
          <w:sz w:val="24"/>
          <w:szCs w:val="24"/>
          <w:rtl/>
        </w:rPr>
        <w:t xml:space="preserve"> בין במישרין ובין בעקיפין</w:t>
      </w:r>
      <w:r w:rsidRPr="00EE1804">
        <w:rPr>
          <w:rFonts w:hint="cs"/>
          <w:sz w:val="24"/>
          <w:szCs w:val="24"/>
          <w:rtl/>
        </w:rPr>
        <w:t>,</w:t>
      </w:r>
      <w:r w:rsidRPr="00EE1804">
        <w:rPr>
          <w:sz w:val="24"/>
          <w:szCs w:val="24"/>
          <w:rtl/>
        </w:rPr>
        <w:t xml:space="preserve"> בין</w:t>
      </w:r>
      <w:r w:rsidRPr="00EE1804">
        <w:rPr>
          <w:rFonts w:hint="cs"/>
          <w:sz w:val="24"/>
          <w:szCs w:val="24"/>
          <w:rtl/>
        </w:rPr>
        <w:t xml:space="preserve"> המציע</w:t>
      </w:r>
      <w:r w:rsidRPr="00EE1804">
        <w:rPr>
          <w:sz w:val="24"/>
          <w:szCs w:val="24"/>
          <w:rtl/>
        </w:rPr>
        <w:t xml:space="preserve"> </w:t>
      </w:r>
      <w:r w:rsidRPr="00EE1804">
        <w:rPr>
          <w:rFonts w:hint="cs"/>
          <w:sz w:val="24"/>
          <w:szCs w:val="24"/>
          <w:rtl/>
        </w:rPr>
        <w:t>ל</w:t>
      </w:r>
      <w:r w:rsidRPr="00EE1804">
        <w:rPr>
          <w:sz w:val="24"/>
          <w:szCs w:val="24"/>
          <w:rtl/>
        </w:rPr>
        <w:t>מזמין.</w:t>
      </w:r>
    </w:p>
    <w:p w:rsidR="009510D5" w:rsidRPr="00EE1804" w:rsidRDefault="009510D5" w:rsidP="009510D5">
      <w:pPr>
        <w:pStyle w:val="20"/>
        <w:numPr>
          <w:ilvl w:val="1"/>
          <w:numId w:val="61"/>
        </w:numPr>
        <w:bidi/>
        <w:jc w:val="both"/>
        <w:rPr>
          <w:u w:val="single"/>
        </w:rPr>
      </w:pPr>
      <w:r w:rsidRPr="00EE1804">
        <w:rPr>
          <w:sz w:val="24"/>
          <w:szCs w:val="24"/>
          <w:u w:val="single"/>
          <w:rtl/>
        </w:rPr>
        <w:t xml:space="preserve">אי תיאום </w:t>
      </w:r>
      <w:r w:rsidRPr="00EE1804">
        <w:rPr>
          <w:rFonts w:hint="cs"/>
          <w:sz w:val="24"/>
          <w:szCs w:val="24"/>
          <w:u w:val="single"/>
          <w:rtl/>
        </w:rPr>
        <w:t xml:space="preserve">הצעות </w:t>
      </w:r>
      <w:r w:rsidRPr="00EE1804">
        <w:rPr>
          <w:sz w:val="24"/>
          <w:szCs w:val="24"/>
          <w:u w:val="single"/>
          <w:rtl/>
        </w:rPr>
        <w:t xml:space="preserve">מכרז </w:t>
      </w:r>
    </w:p>
    <w:p w:rsidR="009510D5" w:rsidRPr="00EE1804" w:rsidRDefault="009510D5" w:rsidP="009510D5">
      <w:pPr>
        <w:pStyle w:val="20"/>
        <w:numPr>
          <w:ilvl w:val="2"/>
          <w:numId w:val="61"/>
        </w:numPr>
        <w:bidi/>
        <w:jc w:val="both"/>
        <w:rPr>
          <w:rtl/>
        </w:rPr>
      </w:pPr>
      <w:r w:rsidRPr="00EE1804">
        <w:rPr>
          <w:sz w:val="24"/>
          <w:szCs w:val="24"/>
          <w:rtl/>
        </w:rPr>
        <w:t>ה</w:t>
      </w:r>
      <w:r w:rsidRPr="00EE1804">
        <w:rPr>
          <w:rFonts w:hint="eastAsia"/>
          <w:sz w:val="24"/>
          <w:szCs w:val="24"/>
          <w:rtl/>
        </w:rPr>
        <w:t>פרטים</w:t>
      </w:r>
      <w:r w:rsidRPr="00EE1804">
        <w:rPr>
          <w:sz w:val="24"/>
          <w:szCs w:val="24"/>
          <w:rtl/>
        </w:rPr>
        <w:t xml:space="preserve"> </w:t>
      </w:r>
      <w:r w:rsidRPr="00EE1804">
        <w:rPr>
          <w:rFonts w:hint="eastAsia"/>
          <w:sz w:val="24"/>
          <w:szCs w:val="24"/>
          <w:rtl/>
        </w:rPr>
        <w:t>ה</w:t>
      </w:r>
      <w:r w:rsidRPr="00EE1804">
        <w:rPr>
          <w:sz w:val="24"/>
          <w:szCs w:val="24"/>
          <w:rtl/>
        </w:rPr>
        <w:t xml:space="preserve">מופיעים בהצעה זו הוחלטו על ידי המציע באופן עצמאי, ללא התייעצות, הסדר או קשר עם מציע אחר. </w:t>
      </w:r>
    </w:p>
    <w:p w:rsidR="009510D5" w:rsidRPr="00EE1804" w:rsidRDefault="009510D5" w:rsidP="009510D5">
      <w:pPr>
        <w:pStyle w:val="20"/>
        <w:numPr>
          <w:ilvl w:val="2"/>
          <w:numId w:val="61"/>
        </w:numPr>
        <w:bidi/>
        <w:jc w:val="both"/>
        <w:rPr>
          <w:rtl/>
        </w:rPr>
      </w:pPr>
      <w:r w:rsidRPr="00EE1804">
        <w:rPr>
          <w:rFonts w:hint="eastAsia"/>
          <w:sz w:val="24"/>
          <w:szCs w:val="24"/>
          <w:rtl/>
        </w:rPr>
        <w:t>פרטי</w:t>
      </w:r>
      <w:r w:rsidRPr="00EE1804">
        <w:rPr>
          <w:sz w:val="24"/>
          <w:szCs w:val="24"/>
          <w:rtl/>
        </w:rPr>
        <w:t xml:space="preserve"> </w:t>
      </w:r>
      <w:r w:rsidRPr="00EE1804">
        <w:rPr>
          <w:rFonts w:hint="eastAsia"/>
          <w:sz w:val="24"/>
          <w:szCs w:val="24"/>
          <w:rtl/>
        </w:rPr>
        <w:t>ההצעה</w:t>
      </w:r>
      <w:r w:rsidRPr="00EE1804">
        <w:rPr>
          <w:sz w:val="24"/>
          <w:szCs w:val="24"/>
          <w:rtl/>
        </w:rPr>
        <w:t xml:space="preserve"> לא </w:t>
      </w:r>
      <w:r w:rsidRPr="00EE1804">
        <w:rPr>
          <w:rFonts w:hint="eastAsia"/>
          <w:sz w:val="24"/>
          <w:szCs w:val="24"/>
          <w:rtl/>
        </w:rPr>
        <w:t>הוצגו</w:t>
      </w:r>
      <w:r w:rsidRPr="00EE1804">
        <w:rPr>
          <w:sz w:val="24"/>
          <w:szCs w:val="24"/>
          <w:rtl/>
        </w:rPr>
        <w:t xml:space="preserve"> או יוצגו בפני כל אדם או תאגיד אשר מציע הצעות במכרז זה. </w:t>
      </w:r>
    </w:p>
    <w:p w:rsidR="009510D5" w:rsidRPr="00EE1804" w:rsidRDefault="009510D5" w:rsidP="009510D5">
      <w:pPr>
        <w:pStyle w:val="20"/>
        <w:numPr>
          <w:ilvl w:val="2"/>
          <w:numId w:val="61"/>
        </w:numPr>
        <w:bidi/>
        <w:jc w:val="both"/>
        <w:rPr>
          <w:rtl/>
        </w:rPr>
      </w:pPr>
      <w:r w:rsidRPr="00EE1804">
        <w:rPr>
          <w:sz w:val="24"/>
          <w:szCs w:val="24"/>
          <w:rtl/>
        </w:rPr>
        <w:t>המציע לא היה מעורב בניסיון להניא מתחרה אחר מלהגיש הצעות במכרז זה.</w:t>
      </w:r>
    </w:p>
    <w:p w:rsidR="009510D5" w:rsidRPr="00EE1804" w:rsidRDefault="009510D5" w:rsidP="009510D5">
      <w:pPr>
        <w:pStyle w:val="20"/>
        <w:numPr>
          <w:ilvl w:val="2"/>
          <w:numId w:val="61"/>
        </w:numPr>
        <w:bidi/>
        <w:jc w:val="both"/>
        <w:rPr>
          <w:rtl/>
        </w:rPr>
      </w:pPr>
      <w:r w:rsidRPr="00EE1804">
        <w:rPr>
          <w:sz w:val="24"/>
          <w:szCs w:val="24"/>
          <w:rtl/>
        </w:rPr>
        <w:lastRenderedPageBreak/>
        <w:t xml:space="preserve">המציע לא היה, </w:t>
      </w:r>
      <w:r w:rsidRPr="00EE1804">
        <w:rPr>
          <w:rFonts w:hint="eastAsia"/>
          <w:sz w:val="24"/>
          <w:szCs w:val="24"/>
          <w:rtl/>
        </w:rPr>
        <w:t>ולא</w:t>
      </w:r>
      <w:r w:rsidRPr="00EE1804">
        <w:rPr>
          <w:sz w:val="24"/>
          <w:szCs w:val="24"/>
          <w:rtl/>
        </w:rPr>
        <w:t xml:space="preserve"> </w:t>
      </w:r>
      <w:r w:rsidRPr="00EE1804">
        <w:rPr>
          <w:rFonts w:hint="eastAsia"/>
          <w:sz w:val="24"/>
          <w:szCs w:val="24"/>
          <w:rtl/>
        </w:rPr>
        <w:t>מתכוון</w:t>
      </w:r>
      <w:r w:rsidRPr="00EE1804">
        <w:rPr>
          <w:sz w:val="24"/>
          <w:szCs w:val="24"/>
          <w:rtl/>
        </w:rPr>
        <w:t xml:space="preserve"> </w:t>
      </w:r>
      <w:r w:rsidRPr="00EE1804">
        <w:rPr>
          <w:rFonts w:hint="eastAsia"/>
          <w:sz w:val="24"/>
          <w:szCs w:val="24"/>
          <w:rtl/>
        </w:rPr>
        <w:t>להיות</w:t>
      </w:r>
      <w:r w:rsidRPr="00EE1804">
        <w:rPr>
          <w:sz w:val="24"/>
          <w:szCs w:val="24"/>
          <w:rtl/>
        </w:rPr>
        <w:t xml:space="preserve"> מעורב בניסיון לגרום למתחרה אחר להגיש הצעה גבוהה או נמוכה יותר מהצעתו זו.</w:t>
      </w:r>
    </w:p>
    <w:p w:rsidR="009510D5" w:rsidRPr="00EE1804" w:rsidRDefault="009510D5" w:rsidP="009510D5">
      <w:pPr>
        <w:pStyle w:val="20"/>
        <w:numPr>
          <w:ilvl w:val="2"/>
          <w:numId w:val="61"/>
        </w:numPr>
        <w:bidi/>
        <w:jc w:val="both"/>
      </w:pPr>
      <w:r w:rsidRPr="00EE1804">
        <w:rPr>
          <w:sz w:val="24"/>
          <w:szCs w:val="24"/>
          <w:rtl/>
        </w:rPr>
        <w:t>המציע לא היה מעורב בניסיון לגרום למתחרה להגיש הצעה בלתי תחרותית מכל סוג שהוא.</w:t>
      </w:r>
    </w:p>
    <w:p w:rsidR="009510D5" w:rsidRPr="00EE1804" w:rsidRDefault="009510D5" w:rsidP="009510D5">
      <w:pPr>
        <w:pStyle w:val="20"/>
        <w:numPr>
          <w:ilvl w:val="2"/>
          <w:numId w:val="61"/>
        </w:numPr>
        <w:bidi/>
        <w:jc w:val="both"/>
      </w:pPr>
      <w:r w:rsidRPr="00EE1804">
        <w:rPr>
          <w:sz w:val="24"/>
          <w:szCs w:val="24"/>
          <w:rtl/>
        </w:rPr>
        <w:t>הצעה זו מוגשת בתום לב.</w:t>
      </w:r>
    </w:p>
    <w:p w:rsidR="009510D5" w:rsidRPr="00EE1804" w:rsidRDefault="009510D5" w:rsidP="009510D5">
      <w:pPr>
        <w:pStyle w:val="20"/>
        <w:numPr>
          <w:ilvl w:val="1"/>
          <w:numId w:val="61"/>
        </w:numPr>
        <w:bidi/>
        <w:jc w:val="both"/>
        <w:rPr>
          <w:u w:val="single"/>
        </w:rPr>
      </w:pPr>
      <w:r w:rsidRPr="00EE1804">
        <w:rPr>
          <w:sz w:val="24"/>
          <w:szCs w:val="24"/>
          <w:u w:val="single"/>
          <w:rtl/>
        </w:rPr>
        <w:t>עצמאות המציע:</w:t>
      </w:r>
    </w:p>
    <w:p w:rsidR="009510D5" w:rsidRPr="00EE1804" w:rsidRDefault="009510D5" w:rsidP="009510D5">
      <w:pPr>
        <w:pStyle w:val="20"/>
        <w:numPr>
          <w:ilvl w:val="2"/>
          <w:numId w:val="61"/>
        </w:numPr>
        <w:bidi/>
        <w:jc w:val="both"/>
      </w:pPr>
      <w:r w:rsidRPr="00EE1804">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rsidR="009510D5" w:rsidRPr="00EE1804" w:rsidRDefault="009510D5" w:rsidP="009510D5">
      <w:pPr>
        <w:pStyle w:val="20"/>
        <w:numPr>
          <w:ilvl w:val="2"/>
          <w:numId w:val="61"/>
        </w:numPr>
        <w:bidi/>
        <w:jc w:val="both"/>
      </w:pPr>
      <w:r w:rsidRPr="00EE1804">
        <w:rPr>
          <w:sz w:val="24"/>
          <w:szCs w:val="24"/>
          <w:rtl/>
        </w:rPr>
        <w:t xml:space="preserve">גורם אחד אינו מחזיק ב-25% יותר מאמצעי שליטה בו ובמציע נוסף במכרז. </w:t>
      </w:r>
    </w:p>
    <w:p w:rsidR="009510D5" w:rsidRPr="00EE1804" w:rsidRDefault="009510D5" w:rsidP="009510D5">
      <w:pPr>
        <w:pStyle w:val="20"/>
        <w:numPr>
          <w:ilvl w:val="2"/>
          <w:numId w:val="61"/>
        </w:numPr>
        <w:bidi/>
        <w:jc w:val="both"/>
        <w:rPr>
          <w:rtl/>
        </w:rPr>
      </w:pPr>
      <w:r w:rsidRPr="00EE1804">
        <w:rPr>
          <w:sz w:val="24"/>
          <w:szCs w:val="24"/>
          <w:rtl/>
        </w:rPr>
        <w:t>המציע אינו קבלן משנה של מציע אחר במכרז, בקשר עם ביצוע השירותים במכרז זה.</w:t>
      </w:r>
    </w:p>
    <w:p w:rsidR="009510D5" w:rsidRPr="00EE1804" w:rsidRDefault="009510D5" w:rsidP="009510D5">
      <w:pPr>
        <w:pStyle w:val="20"/>
        <w:numPr>
          <w:ilvl w:val="1"/>
          <w:numId w:val="61"/>
        </w:numPr>
        <w:bidi/>
        <w:jc w:val="both"/>
        <w:rPr>
          <w:u w:val="single"/>
          <w:rtl/>
        </w:rPr>
      </w:pPr>
      <w:r w:rsidRPr="00EE1804">
        <w:rPr>
          <w:rFonts w:hint="eastAsia"/>
          <w:sz w:val="24"/>
          <w:szCs w:val="24"/>
          <w:u w:val="single"/>
          <w:rtl/>
        </w:rPr>
        <w:t>עסק</w:t>
      </w:r>
      <w:r w:rsidRPr="00EE1804">
        <w:rPr>
          <w:sz w:val="24"/>
          <w:szCs w:val="24"/>
          <w:u w:val="single"/>
          <w:rtl/>
        </w:rPr>
        <w:t xml:space="preserve"> </w:t>
      </w:r>
      <w:r w:rsidRPr="00EE1804">
        <w:rPr>
          <w:rFonts w:hint="eastAsia"/>
          <w:sz w:val="24"/>
          <w:szCs w:val="24"/>
          <w:u w:val="single"/>
          <w:rtl/>
        </w:rPr>
        <w:t>בשליטת</w:t>
      </w:r>
      <w:r w:rsidRPr="00EE1804">
        <w:rPr>
          <w:sz w:val="24"/>
          <w:szCs w:val="24"/>
          <w:u w:val="single"/>
          <w:rtl/>
        </w:rPr>
        <w:t xml:space="preserve"> </w:t>
      </w:r>
      <w:r w:rsidRPr="00EE1804">
        <w:rPr>
          <w:rFonts w:hint="eastAsia"/>
          <w:sz w:val="24"/>
          <w:szCs w:val="24"/>
          <w:u w:val="single"/>
          <w:rtl/>
        </w:rPr>
        <w:t>אישה</w:t>
      </w:r>
    </w:p>
    <w:p w:rsidR="009510D5" w:rsidRDefault="009510D5" w:rsidP="009510D5">
      <w:pPr>
        <w:pStyle w:val="20"/>
        <w:numPr>
          <w:ilvl w:val="2"/>
          <w:numId w:val="61"/>
        </w:numPr>
        <w:bidi/>
        <w:jc w:val="both"/>
      </w:pPr>
      <w:r w:rsidRPr="00EE1804">
        <w:rPr>
          <w:rFonts w:hint="eastAsia"/>
          <w:sz w:val="24"/>
          <w:szCs w:val="24"/>
          <w:rtl/>
        </w:rPr>
        <w:t>מציע</w:t>
      </w:r>
      <w:r w:rsidRPr="00EE1804">
        <w:rPr>
          <w:sz w:val="24"/>
          <w:szCs w:val="24"/>
          <w:rtl/>
        </w:rPr>
        <w:t xml:space="preserve"> </w:t>
      </w:r>
      <w:r w:rsidRPr="00EE1804">
        <w:rPr>
          <w:rFonts w:hint="eastAsia"/>
          <w:sz w:val="24"/>
          <w:szCs w:val="24"/>
          <w:rtl/>
        </w:rPr>
        <w:t>שהוא</w:t>
      </w:r>
      <w:r w:rsidRPr="00EE1804">
        <w:rPr>
          <w:sz w:val="24"/>
          <w:szCs w:val="24"/>
          <w:rtl/>
        </w:rPr>
        <w:t xml:space="preserve"> "עסק </w:t>
      </w:r>
      <w:r w:rsidRPr="00EE1804">
        <w:rPr>
          <w:rFonts w:hint="eastAsia"/>
          <w:sz w:val="24"/>
          <w:szCs w:val="24"/>
          <w:rtl/>
        </w:rPr>
        <w:t>בשליטת</w:t>
      </w:r>
      <w:r w:rsidRPr="00EE1804">
        <w:rPr>
          <w:sz w:val="24"/>
          <w:szCs w:val="24"/>
          <w:rtl/>
        </w:rPr>
        <w:t xml:space="preserve"> </w:t>
      </w:r>
      <w:r w:rsidRPr="00EE1804">
        <w:rPr>
          <w:rFonts w:hint="eastAsia"/>
          <w:sz w:val="24"/>
          <w:szCs w:val="24"/>
          <w:rtl/>
        </w:rPr>
        <w:t>אישה</w:t>
      </w:r>
      <w:r w:rsidRPr="00EE1804">
        <w:rPr>
          <w:sz w:val="24"/>
          <w:szCs w:val="24"/>
          <w:rtl/>
        </w:rPr>
        <w:t xml:space="preserve">" </w:t>
      </w:r>
      <w:r w:rsidRPr="00EE1804">
        <w:rPr>
          <w:rFonts w:hint="eastAsia"/>
          <w:sz w:val="24"/>
          <w:szCs w:val="24"/>
          <w:rtl/>
        </w:rPr>
        <w:t>ומעונין</w:t>
      </w:r>
      <w:r w:rsidRPr="00EE1804">
        <w:rPr>
          <w:sz w:val="24"/>
          <w:szCs w:val="24"/>
          <w:rtl/>
        </w:rPr>
        <w:t xml:space="preserve"> </w:t>
      </w:r>
      <w:r w:rsidRPr="00EE1804">
        <w:rPr>
          <w:rFonts w:hint="eastAsia"/>
          <w:sz w:val="24"/>
          <w:szCs w:val="24"/>
          <w:rtl/>
        </w:rPr>
        <w:t>שתינתן</w:t>
      </w:r>
      <w:r w:rsidRPr="00EE1804">
        <w:rPr>
          <w:sz w:val="24"/>
          <w:szCs w:val="24"/>
          <w:rtl/>
        </w:rPr>
        <w:t xml:space="preserve"> </w:t>
      </w:r>
      <w:r w:rsidRPr="00EE1804">
        <w:rPr>
          <w:rFonts w:hint="eastAsia"/>
          <w:sz w:val="24"/>
          <w:szCs w:val="24"/>
          <w:rtl/>
        </w:rPr>
        <w:t>לו</w:t>
      </w:r>
      <w:r w:rsidRPr="00EE1804">
        <w:rPr>
          <w:sz w:val="24"/>
          <w:szCs w:val="24"/>
          <w:rtl/>
        </w:rPr>
        <w:t xml:space="preserve"> </w:t>
      </w:r>
      <w:r w:rsidRPr="00EE1804">
        <w:rPr>
          <w:rFonts w:hint="eastAsia"/>
          <w:sz w:val="24"/>
          <w:szCs w:val="24"/>
          <w:rtl/>
        </w:rPr>
        <w:t>העדפה</w:t>
      </w:r>
      <w:r w:rsidRPr="00EE1804">
        <w:rPr>
          <w:sz w:val="24"/>
          <w:szCs w:val="24"/>
          <w:rtl/>
        </w:rPr>
        <w:t xml:space="preserve"> </w:t>
      </w:r>
      <w:r w:rsidRPr="00EE1804">
        <w:rPr>
          <w:rFonts w:hint="eastAsia"/>
          <w:sz w:val="24"/>
          <w:szCs w:val="24"/>
          <w:rtl/>
        </w:rPr>
        <w:t>בשל</w:t>
      </w:r>
      <w:r w:rsidRPr="00EE1804">
        <w:rPr>
          <w:sz w:val="24"/>
          <w:szCs w:val="24"/>
          <w:rtl/>
        </w:rPr>
        <w:t xml:space="preserve"> </w:t>
      </w:r>
      <w:r w:rsidRPr="00EE1804">
        <w:rPr>
          <w:rFonts w:hint="eastAsia"/>
          <w:sz w:val="24"/>
          <w:szCs w:val="24"/>
          <w:rtl/>
        </w:rPr>
        <w:t>כך</w:t>
      </w:r>
      <w:r w:rsidRPr="00EE1804">
        <w:rPr>
          <w:sz w:val="24"/>
          <w:szCs w:val="24"/>
          <w:rtl/>
        </w:rPr>
        <w:t xml:space="preserve"> </w:t>
      </w:r>
      <w:r w:rsidRPr="00EE1804">
        <w:rPr>
          <w:rFonts w:hint="eastAsia"/>
          <w:sz w:val="24"/>
          <w:szCs w:val="24"/>
          <w:rtl/>
        </w:rPr>
        <w:t>יצרף</w:t>
      </w:r>
      <w:r w:rsidRPr="00EE1804">
        <w:rPr>
          <w:sz w:val="24"/>
          <w:szCs w:val="24"/>
          <w:rtl/>
        </w:rPr>
        <w:t xml:space="preserve"> להצעתו אישור ותצהיר, הכל בהתאם להוראות סעיף 2ב לחוק חובת המכרזים, התשנ"ב-1992.</w:t>
      </w:r>
    </w:p>
    <w:p w:rsidR="00FA6D37" w:rsidRDefault="00FA6D37" w:rsidP="00FA6D37">
      <w:pPr>
        <w:pStyle w:val="20"/>
        <w:numPr>
          <w:ilvl w:val="0"/>
          <w:numId w:val="0"/>
        </w:numPr>
        <w:bidi/>
        <w:ind w:left="1069" w:hanging="360"/>
        <w:jc w:val="both"/>
        <w:rPr>
          <w:rtl/>
        </w:rPr>
      </w:pPr>
    </w:p>
    <w:p w:rsidR="00FA6D37" w:rsidRDefault="00FA6D37" w:rsidP="00FA6D37">
      <w:pPr>
        <w:pStyle w:val="20"/>
        <w:numPr>
          <w:ilvl w:val="0"/>
          <w:numId w:val="0"/>
        </w:numPr>
        <w:bidi/>
        <w:ind w:left="1069" w:hanging="360"/>
        <w:jc w:val="both"/>
        <w:rPr>
          <w:rtl/>
        </w:rPr>
      </w:pPr>
    </w:p>
    <w:p w:rsidR="00FA6D37" w:rsidRDefault="00FA6D37" w:rsidP="00FA6D37">
      <w:pPr>
        <w:pStyle w:val="20"/>
        <w:numPr>
          <w:ilvl w:val="0"/>
          <w:numId w:val="0"/>
        </w:numPr>
        <w:bidi/>
        <w:ind w:left="1069" w:hanging="360"/>
        <w:jc w:val="both"/>
        <w:rPr>
          <w:rtl/>
        </w:rPr>
      </w:pPr>
    </w:p>
    <w:p w:rsidR="00FA6D37" w:rsidRDefault="00FA6D37" w:rsidP="00FA6D37">
      <w:pPr>
        <w:pStyle w:val="20"/>
        <w:numPr>
          <w:ilvl w:val="0"/>
          <w:numId w:val="0"/>
        </w:numPr>
        <w:bidi/>
        <w:ind w:left="1069" w:hanging="360"/>
        <w:jc w:val="both"/>
        <w:rPr>
          <w:rtl/>
        </w:rPr>
      </w:pPr>
    </w:p>
    <w:p w:rsidR="00FA6D37" w:rsidRDefault="00FA6D37" w:rsidP="00FA6D37">
      <w:pPr>
        <w:pStyle w:val="20"/>
        <w:numPr>
          <w:ilvl w:val="0"/>
          <w:numId w:val="0"/>
        </w:numPr>
        <w:bidi/>
        <w:ind w:left="1069" w:hanging="360"/>
        <w:jc w:val="both"/>
        <w:rPr>
          <w:rtl/>
        </w:rPr>
      </w:pPr>
    </w:p>
    <w:p w:rsidR="00FA6D37" w:rsidRPr="00EE1804" w:rsidRDefault="00FA6D37" w:rsidP="00FA6D37">
      <w:pPr>
        <w:pStyle w:val="20"/>
        <w:numPr>
          <w:ilvl w:val="0"/>
          <w:numId w:val="0"/>
        </w:numPr>
        <w:bidi/>
        <w:ind w:left="1069" w:hanging="360"/>
        <w:jc w:val="both"/>
      </w:pPr>
    </w:p>
    <w:p w:rsidR="009510D5" w:rsidRPr="00EE1804" w:rsidRDefault="009510D5" w:rsidP="009510D5">
      <w:pPr>
        <w:pStyle w:val="14"/>
        <w:numPr>
          <w:ilvl w:val="0"/>
          <w:numId w:val="51"/>
        </w:numPr>
        <w:rPr>
          <w:rFonts w:ascii="David" w:hAnsi="David" w:cs="David"/>
          <w:rtl/>
        </w:rPr>
      </w:pPr>
      <w:bookmarkStart w:id="112" w:name="_Toc256000045"/>
      <w:bookmarkStart w:id="113" w:name="_Toc256000020"/>
      <w:bookmarkStart w:id="114" w:name="_Toc7454436"/>
      <w:bookmarkEnd w:id="90"/>
      <w:r w:rsidRPr="00EE1804">
        <w:rPr>
          <w:rFonts w:ascii="David" w:hAnsi="David" w:cs="David" w:hint="cs"/>
          <w:rtl/>
        </w:rPr>
        <w:t>חלקים מההצעה אותם מבקש המציע להותיר חסויים</w:t>
      </w:r>
      <w:bookmarkEnd w:id="112"/>
      <w:bookmarkEnd w:id="113"/>
      <w:bookmarkEnd w:id="114"/>
    </w:p>
    <w:p w:rsidR="009510D5" w:rsidRPr="00EE1804" w:rsidRDefault="009510D5" w:rsidP="009510D5">
      <w:pPr>
        <w:rPr>
          <w:rFonts w:cs="David"/>
        </w:rPr>
      </w:pPr>
    </w:p>
    <w:p w:rsidR="009510D5" w:rsidRPr="00EE1804" w:rsidRDefault="009510D5" w:rsidP="009510D5">
      <w:pPr>
        <w:autoSpaceDE w:val="0"/>
        <w:autoSpaceDN w:val="0"/>
        <w:adjustRightInd w:val="0"/>
        <w:spacing w:before="60" w:afterLines="60" w:after="144" w:line="360" w:lineRule="auto"/>
        <w:contextualSpacing/>
        <w:jc w:val="both"/>
        <w:rPr>
          <w:rFonts w:ascii="David" w:hAnsi="David" w:cs="David"/>
          <w:rtl/>
        </w:rPr>
      </w:pPr>
      <w:r w:rsidRPr="00EE1804">
        <w:rPr>
          <w:rFonts w:ascii="David" w:hAnsi="David" w:cs="David"/>
          <w:rtl/>
        </w:rPr>
        <w:t>להלן</w:t>
      </w:r>
      <w:r w:rsidRPr="00EE1804">
        <w:rPr>
          <w:rFonts w:ascii="David" w:hAnsi="David" w:cs="David"/>
        </w:rPr>
        <w:t xml:space="preserve"> </w:t>
      </w:r>
      <w:r w:rsidRPr="00EE1804">
        <w:rPr>
          <w:rFonts w:ascii="David" w:hAnsi="David" w:cs="David"/>
          <w:rtl/>
        </w:rPr>
        <w:t>העמודים</w:t>
      </w:r>
      <w:r w:rsidRPr="00EE1804">
        <w:rPr>
          <w:rFonts w:ascii="David" w:hAnsi="David" w:cs="David" w:hint="cs"/>
          <w:rtl/>
        </w:rPr>
        <w:t xml:space="preserve">, </w:t>
      </w:r>
      <w:r w:rsidRPr="00EE1804">
        <w:rPr>
          <w:rFonts w:ascii="David" w:hAnsi="David" w:cs="David"/>
          <w:rtl/>
        </w:rPr>
        <w:t>הסעיפים</w:t>
      </w:r>
      <w:r w:rsidRPr="00EE1804">
        <w:rPr>
          <w:rFonts w:ascii="David" w:hAnsi="David" w:cs="David" w:hint="cs"/>
          <w:rtl/>
        </w:rPr>
        <w:t xml:space="preserve"> או </w:t>
      </w:r>
      <w:r w:rsidRPr="00EE1804">
        <w:rPr>
          <w:rFonts w:ascii="David" w:hAnsi="David" w:cs="David"/>
          <w:rtl/>
        </w:rPr>
        <w:t>המסמכים</w:t>
      </w:r>
      <w:r w:rsidRPr="00EE1804">
        <w:rPr>
          <w:rFonts w:ascii="David" w:hAnsi="David" w:cs="David"/>
        </w:rPr>
        <w:t xml:space="preserve"> </w:t>
      </w:r>
      <w:r w:rsidRPr="00EE1804">
        <w:rPr>
          <w:rFonts w:ascii="David" w:hAnsi="David" w:cs="David"/>
          <w:rtl/>
        </w:rPr>
        <w:t>הכלולים</w:t>
      </w:r>
      <w:r w:rsidRPr="00EE1804">
        <w:rPr>
          <w:rFonts w:ascii="David" w:hAnsi="David" w:cs="David"/>
        </w:rPr>
        <w:t xml:space="preserve"> </w:t>
      </w:r>
      <w:r w:rsidRPr="00EE1804">
        <w:rPr>
          <w:rFonts w:ascii="David" w:hAnsi="David" w:cs="David"/>
          <w:rtl/>
        </w:rPr>
        <w:t>בהצעה</w:t>
      </w:r>
      <w:r w:rsidRPr="00EE1804">
        <w:rPr>
          <w:rFonts w:ascii="David" w:hAnsi="David" w:cs="David"/>
        </w:rPr>
        <w:t xml:space="preserve"> </w:t>
      </w:r>
      <w:r w:rsidRPr="00EE1804">
        <w:rPr>
          <w:rFonts w:ascii="David" w:hAnsi="David" w:cs="David"/>
          <w:rtl/>
        </w:rPr>
        <w:t>אשר</w:t>
      </w:r>
      <w:r w:rsidRPr="00EE1804">
        <w:rPr>
          <w:rFonts w:ascii="David" w:hAnsi="David" w:cs="David"/>
        </w:rPr>
        <w:t xml:space="preserve"> </w:t>
      </w:r>
      <w:r w:rsidRPr="00EE1804">
        <w:rPr>
          <w:rFonts w:ascii="David" w:hAnsi="David" w:cs="David" w:hint="cs"/>
          <w:rtl/>
        </w:rPr>
        <w:t xml:space="preserve">המציע סבור כי </w:t>
      </w:r>
      <w:r w:rsidRPr="00EE1804">
        <w:rPr>
          <w:rFonts w:ascii="David" w:hAnsi="David" w:cs="David"/>
          <w:rtl/>
        </w:rPr>
        <w:t>העיון</w:t>
      </w:r>
      <w:r w:rsidRPr="00EE1804">
        <w:rPr>
          <w:rFonts w:ascii="David" w:hAnsi="David" w:cs="David"/>
        </w:rPr>
        <w:t xml:space="preserve"> </w:t>
      </w:r>
      <w:r w:rsidRPr="00EE1804">
        <w:rPr>
          <w:rFonts w:ascii="David" w:hAnsi="David" w:cs="David"/>
          <w:rtl/>
        </w:rPr>
        <w:t>בהם</w:t>
      </w:r>
      <w:r w:rsidRPr="00EE1804">
        <w:rPr>
          <w:rFonts w:ascii="David" w:hAnsi="David" w:cs="David"/>
        </w:rPr>
        <w:t xml:space="preserve"> </w:t>
      </w:r>
      <w:r w:rsidRPr="00EE1804">
        <w:rPr>
          <w:rFonts w:ascii="David" w:hAnsi="David" w:cs="David"/>
          <w:rtl/>
        </w:rPr>
        <w:t>על</w:t>
      </w:r>
      <w:r w:rsidRPr="00EE1804">
        <w:rPr>
          <w:rFonts w:ascii="David" w:hAnsi="David" w:cs="David"/>
        </w:rPr>
        <w:t xml:space="preserve"> </w:t>
      </w:r>
      <w:r w:rsidRPr="00EE1804">
        <w:rPr>
          <w:rFonts w:ascii="David" w:hAnsi="David" w:cs="David"/>
          <w:rtl/>
        </w:rPr>
        <w:t>ידי</w:t>
      </w:r>
      <w:r w:rsidRPr="00EE1804">
        <w:rPr>
          <w:rFonts w:ascii="David" w:hAnsi="David" w:cs="David"/>
        </w:rPr>
        <w:t xml:space="preserve"> </w:t>
      </w:r>
      <w:r w:rsidRPr="00EE1804">
        <w:rPr>
          <w:rFonts w:ascii="David" w:hAnsi="David" w:cs="David"/>
          <w:rtl/>
        </w:rPr>
        <w:t>מציעים</w:t>
      </w:r>
      <w:r w:rsidRPr="00EE1804">
        <w:rPr>
          <w:rFonts w:ascii="David" w:hAnsi="David" w:cs="David" w:hint="cs"/>
          <w:rtl/>
        </w:rPr>
        <w:t xml:space="preserve"> </w:t>
      </w:r>
      <w:r w:rsidRPr="00EE1804">
        <w:rPr>
          <w:rFonts w:ascii="David" w:hAnsi="David" w:cs="David"/>
          <w:rtl/>
        </w:rPr>
        <w:t>האחרי</w:t>
      </w:r>
      <w:r w:rsidRPr="00EE1804">
        <w:rPr>
          <w:rFonts w:ascii="David" w:hAnsi="David" w:cs="David" w:hint="cs"/>
          <w:rtl/>
        </w:rPr>
        <w:t xml:space="preserve">ם הוא חשיפה של </w:t>
      </w:r>
      <w:r w:rsidRPr="00EE1804">
        <w:rPr>
          <w:rFonts w:ascii="David" w:hAnsi="David" w:cs="David"/>
          <w:rtl/>
        </w:rPr>
        <w:t>סוד</w:t>
      </w:r>
      <w:r w:rsidRPr="00EE1804">
        <w:rPr>
          <w:rFonts w:ascii="David" w:hAnsi="David" w:cs="David"/>
        </w:rPr>
        <w:t xml:space="preserve"> </w:t>
      </w:r>
      <w:r w:rsidRPr="00EE1804">
        <w:rPr>
          <w:rFonts w:ascii="David" w:hAnsi="David" w:cs="David"/>
          <w:rtl/>
        </w:rPr>
        <w:t>מסחרי</w:t>
      </w:r>
      <w:r w:rsidRPr="00EE1804">
        <w:rPr>
          <w:rFonts w:ascii="David" w:hAnsi="David" w:cs="David"/>
        </w:rPr>
        <w:t xml:space="preserve"> </w:t>
      </w:r>
      <w:r w:rsidRPr="00EE1804">
        <w:rPr>
          <w:rFonts w:ascii="David" w:hAnsi="David" w:cs="David"/>
          <w:rtl/>
        </w:rPr>
        <w:t>או</w:t>
      </w:r>
      <w:r w:rsidRPr="00EE1804">
        <w:rPr>
          <w:rFonts w:ascii="David" w:hAnsi="David" w:cs="David"/>
        </w:rPr>
        <w:t xml:space="preserve"> </w:t>
      </w:r>
      <w:r w:rsidRPr="00EE1804">
        <w:rPr>
          <w:rFonts w:ascii="David" w:hAnsi="David" w:cs="David"/>
          <w:rtl/>
        </w:rPr>
        <w:t>סוד</w:t>
      </w:r>
      <w:r w:rsidRPr="00EE1804">
        <w:rPr>
          <w:rFonts w:ascii="David" w:hAnsi="David" w:cs="David"/>
        </w:rPr>
        <w:t xml:space="preserve"> </w:t>
      </w:r>
      <w:r w:rsidRPr="00EE1804">
        <w:rPr>
          <w:rFonts w:ascii="David" w:hAnsi="David" w:cs="David"/>
          <w:rtl/>
        </w:rPr>
        <w:t>מקצועי.</w:t>
      </w:r>
      <w:r w:rsidRPr="00EE1804">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439CB" w:rsidRPr="00EE1804" w:rsidTr="009510D5">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510D5" w:rsidRPr="00EE1804" w:rsidRDefault="009510D5" w:rsidP="009510D5">
            <w:pPr>
              <w:autoSpaceDE w:val="0"/>
              <w:autoSpaceDN w:val="0"/>
              <w:adjustRightInd w:val="0"/>
              <w:spacing w:before="60" w:afterLines="60" w:after="144" w:line="360" w:lineRule="auto"/>
              <w:jc w:val="center"/>
              <w:outlineLvl w:val="1"/>
              <w:rPr>
                <w:rFonts w:ascii="David" w:hAnsi="David" w:cs="David"/>
                <w:rtl/>
              </w:rPr>
            </w:pPr>
            <w:r w:rsidRPr="00EE1804">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510D5" w:rsidRPr="00EE1804" w:rsidRDefault="009510D5" w:rsidP="009510D5">
            <w:pPr>
              <w:autoSpaceDE w:val="0"/>
              <w:autoSpaceDN w:val="0"/>
              <w:adjustRightInd w:val="0"/>
              <w:spacing w:before="60" w:afterLines="60" w:after="144" w:line="360" w:lineRule="auto"/>
              <w:jc w:val="center"/>
              <w:outlineLvl w:val="1"/>
              <w:rPr>
                <w:rFonts w:ascii="David" w:hAnsi="David" w:cs="David"/>
                <w:rtl/>
              </w:rPr>
            </w:pPr>
            <w:r w:rsidRPr="00EE1804">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510D5" w:rsidRPr="00EE1804" w:rsidRDefault="009510D5" w:rsidP="009510D5">
            <w:pPr>
              <w:autoSpaceDE w:val="0"/>
              <w:autoSpaceDN w:val="0"/>
              <w:adjustRightInd w:val="0"/>
              <w:spacing w:before="60" w:afterLines="60" w:after="144" w:line="360" w:lineRule="auto"/>
              <w:jc w:val="center"/>
              <w:outlineLvl w:val="1"/>
              <w:rPr>
                <w:rFonts w:ascii="David" w:hAnsi="David" w:cs="David"/>
                <w:rtl/>
              </w:rPr>
            </w:pPr>
            <w:r w:rsidRPr="00EE1804">
              <w:rPr>
                <w:rFonts w:ascii="David" w:hAnsi="David" w:cs="David"/>
                <w:rtl/>
              </w:rPr>
              <w:t>נימוק</w:t>
            </w:r>
            <w:r w:rsidRPr="00EE1804">
              <w:rPr>
                <w:rFonts w:ascii="David" w:hAnsi="David" w:cs="David"/>
              </w:rPr>
              <w:t xml:space="preserve"> </w:t>
            </w:r>
            <w:r w:rsidRPr="00EE1804">
              <w:rPr>
                <w:rFonts w:ascii="David" w:hAnsi="David" w:cs="David"/>
                <w:rtl/>
              </w:rPr>
              <w:t>למניעת</w:t>
            </w:r>
            <w:r w:rsidRPr="00EE1804">
              <w:rPr>
                <w:rFonts w:ascii="David" w:hAnsi="David" w:cs="David"/>
              </w:rPr>
              <w:t xml:space="preserve"> </w:t>
            </w:r>
            <w:r w:rsidRPr="00EE1804">
              <w:rPr>
                <w:rFonts w:ascii="David" w:hAnsi="David" w:cs="David"/>
                <w:rtl/>
              </w:rPr>
              <w:t>החשיפה</w:t>
            </w:r>
          </w:p>
        </w:tc>
      </w:tr>
      <w:tr w:rsidR="001439CB" w:rsidRPr="00EE1804" w:rsidTr="009510D5">
        <w:trPr>
          <w:jc w:val="center"/>
        </w:trPr>
        <w:tc>
          <w:tcPr>
            <w:tcW w:w="255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r>
      <w:tr w:rsidR="001439CB" w:rsidRPr="00EE1804" w:rsidTr="009510D5">
        <w:trPr>
          <w:jc w:val="center"/>
        </w:trPr>
        <w:tc>
          <w:tcPr>
            <w:tcW w:w="255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r>
      <w:tr w:rsidR="001439CB" w:rsidRPr="00EE1804" w:rsidTr="009510D5">
        <w:trPr>
          <w:jc w:val="center"/>
        </w:trPr>
        <w:tc>
          <w:tcPr>
            <w:tcW w:w="255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r>
      <w:tr w:rsidR="001439CB" w:rsidRPr="00EE1804" w:rsidTr="009510D5">
        <w:trPr>
          <w:jc w:val="center"/>
        </w:trPr>
        <w:tc>
          <w:tcPr>
            <w:tcW w:w="255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r>
    </w:tbl>
    <w:p w:rsidR="009510D5" w:rsidRPr="00EE1804" w:rsidRDefault="009510D5" w:rsidP="009510D5">
      <w:pPr>
        <w:rPr>
          <w:rFonts w:ascii="FrankRuehl" w:cs="David"/>
          <w:rtl/>
        </w:rPr>
      </w:pPr>
      <w:r w:rsidRPr="00EE1804">
        <w:rPr>
          <w:rFonts w:ascii="David" w:hAnsiTheme="minorHAnsi" w:cs="David" w:hint="cs"/>
        </w:rPr>
        <w:t xml:space="preserve"> </w:t>
      </w:r>
    </w:p>
    <w:p w:rsidR="009510D5" w:rsidRPr="00EE1804" w:rsidRDefault="009510D5" w:rsidP="009510D5">
      <w:pPr>
        <w:rPr>
          <w:rFonts w:ascii="David" w:hAnsi="David" w:cs="David"/>
          <w:b/>
          <w:bCs/>
          <w:caps/>
          <w:kern w:val="40"/>
          <w:sz w:val="40"/>
          <w:szCs w:val="40"/>
          <w:rtl/>
        </w:rPr>
      </w:pPr>
    </w:p>
    <w:p w:rsidR="009510D5" w:rsidRPr="00EE1804" w:rsidRDefault="009510D5" w:rsidP="009510D5">
      <w:pPr>
        <w:rPr>
          <w:rFonts w:ascii="David" w:hAnsi="David" w:cs="David"/>
          <w:b/>
          <w:bCs/>
          <w:caps/>
          <w:kern w:val="40"/>
          <w:sz w:val="40"/>
          <w:szCs w:val="40"/>
          <w:rtl/>
        </w:rPr>
      </w:pPr>
    </w:p>
    <w:p w:rsidR="009510D5" w:rsidRPr="00EE1804" w:rsidRDefault="009510D5" w:rsidP="009510D5">
      <w:pPr>
        <w:spacing w:line="360" w:lineRule="auto"/>
        <w:ind w:left="33"/>
        <w:rPr>
          <w:rFonts w:ascii="David" w:hAnsi="David" w:cs="David"/>
          <w:b/>
          <w:bCs/>
          <w:rtl/>
        </w:rPr>
      </w:pPr>
      <w:r w:rsidRPr="00EE1804">
        <w:rPr>
          <w:rFonts w:ascii="David" w:hAnsi="David" w:cs="David" w:hint="cs"/>
          <w:b/>
          <w:bCs/>
          <w:rtl/>
        </w:rPr>
        <w:t xml:space="preserve">בחתימתנו אנו מאשרים כי </w:t>
      </w:r>
    </w:p>
    <w:p w:rsidR="009510D5" w:rsidRPr="00EE1804" w:rsidRDefault="009510D5" w:rsidP="009510D5">
      <w:pPr>
        <w:pStyle w:val="af4"/>
        <w:numPr>
          <w:ilvl w:val="0"/>
          <w:numId w:val="62"/>
        </w:numPr>
        <w:spacing w:line="360" w:lineRule="auto"/>
        <w:rPr>
          <w:rFonts w:ascii="David" w:hAnsi="David" w:cs="David"/>
          <w:b/>
          <w:bCs/>
        </w:rPr>
      </w:pPr>
      <w:r w:rsidRPr="00EE1804">
        <w:rPr>
          <w:rFonts w:ascii="David" w:hAnsi="David" w:cs="David" w:hint="cs"/>
          <w:b/>
          <w:bCs/>
          <w:rtl/>
        </w:rPr>
        <w:lastRenderedPageBreak/>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510D5" w:rsidRPr="00EE1804" w:rsidRDefault="009510D5" w:rsidP="009510D5">
      <w:pPr>
        <w:pStyle w:val="af4"/>
        <w:numPr>
          <w:ilvl w:val="0"/>
          <w:numId w:val="62"/>
        </w:numPr>
        <w:spacing w:line="360" w:lineRule="auto"/>
        <w:rPr>
          <w:rFonts w:ascii="David" w:hAnsi="David" w:cs="David"/>
          <w:b/>
          <w:bCs/>
        </w:rPr>
      </w:pPr>
      <w:r w:rsidRPr="00EE1804">
        <w:rPr>
          <w:rFonts w:ascii="David" w:hAnsi="David" w:cs="David" w:hint="cs"/>
          <w:b/>
          <w:bCs/>
          <w:rtl/>
        </w:rPr>
        <w:t>הפרטים המופיעים בהצעה זו על נספחיה, הם אמת, וכי המציע מסוגל ומתכוון לעמוד בכל פרט מהצעתו ובהוראת המכרז.</w:t>
      </w:r>
    </w:p>
    <w:p w:rsidR="009510D5" w:rsidRPr="00EE1804" w:rsidRDefault="009510D5" w:rsidP="009510D5">
      <w:pPr>
        <w:spacing w:line="360" w:lineRule="auto"/>
        <w:ind w:left="33"/>
        <w:rPr>
          <w:rFonts w:ascii="David" w:hAnsi="David" w:cs="David"/>
          <w:rtl/>
        </w:rPr>
      </w:pPr>
    </w:p>
    <w:p w:rsidR="009510D5" w:rsidRPr="00EE1804" w:rsidRDefault="009510D5" w:rsidP="009510D5">
      <w:pPr>
        <w:spacing w:line="360" w:lineRule="auto"/>
        <w:ind w:left="33"/>
        <w:rPr>
          <w:rFonts w:ascii="David" w:hAnsi="David" w:cs="David"/>
          <w:rtl/>
        </w:rPr>
      </w:pP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__________</w:t>
      </w:r>
      <w:r w:rsidRPr="00EE1804">
        <w:rPr>
          <w:rFonts w:ascii="David" w:hAnsi="David" w:cs="David"/>
          <w:rtl/>
        </w:rPr>
        <w:tab/>
      </w:r>
      <w:r w:rsidRPr="00EE1804">
        <w:rPr>
          <w:rFonts w:ascii="David" w:hAnsi="David" w:cs="David"/>
          <w:rtl/>
        </w:rPr>
        <w:tab/>
        <w:t>________________</w:t>
      </w:r>
      <w:r w:rsidRPr="00EE1804">
        <w:rPr>
          <w:rFonts w:ascii="David" w:hAnsi="David" w:cs="David"/>
          <w:rtl/>
        </w:rPr>
        <w:tab/>
      </w:r>
      <w:r w:rsidRPr="00EE1804">
        <w:rPr>
          <w:rFonts w:ascii="David" w:hAnsi="David" w:cs="David"/>
          <w:rtl/>
        </w:rPr>
        <w:tab/>
        <w:t>____</w:t>
      </w:r>
      <w:r w:rsidRPr="00EE1804">
        <w:rPr>
          <w:rFonts w:ascii="David" w:hAnsi="David" w:cs="David" w:hint="cs"/>
          <w:rtl/>
        </w:rPr>
        <w:t>__</w:t>
      </w:r>
      <w:r w:rsidRPr="00EE1804">
        <w:rPr>
          <w:rFonts w:ascii="David" w:hAnsi="David" w:cs="David"/>
          <w:rtl/>
        </w:rPr>
        <w:t>________________</w:t>
      </w: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 xml:space="preserve">   </w:t>
      </w:r>
      <w:r w:rsidRPr="00EE1804">
        <w:rPr>
          <w:rFonts w:ascii="David" w:hAnsi="David" w:cs="David"/>
          <w:rtl/>
        </w:rPr>
        <w:t>תאריך</w:t>
      </w:r>
      <w:r w:rsidRPr="00EE1804">
        <w:rPr>
          <w:rFonts w:ascii="David" w:hAnsi="David" w:cs="David"/>
          <w:rtl/>
        </w:rPr>
        <w:tab/>
      </w:r>
      <w:r w:rsidRPr="00EE1804">
        <w:rPr>
          <w:rFonts w:ascii="David" w:hAnsi="David" w:cs="David"/>
          <w:rtl/>
        </w:rPr>
        <w:tab/>
      </w:r>
      <w:r w:rsidRPr="00EE1804">
        <w:rPr>
          <w:rFonts w:ascii="David" w:hAnsi="David" w:cs="David"/>
          <w:rtl/>
        </w:rPr>
        <w:tab/>
        <w:t xml:space="preserve"> שם</w:t>
      </w:r>
      <w:r w:rsidRPr="00EE1804">
        <w:rPr>
          <w:rFonts w:ascii="David" w:hAnsi="David" w:cs="David"/>
          <w:rtl/>
        </w:rPr>
        <w:tab/>
      </w:r>
      <w:r w:rsidRPr="00EE1804">
        <w:rPr>
          <w:rFonts w:ascii="David" w:hAnsi="David" w:cs="David"/>
          <w:rtl/>
        </w:rPr>
        <w:tab/>
        <w:t xml:space="preserve"> </w:t>
      </w:r>
      <w:r w:rsidRPr="00EE1804">
        <w:rPr>
          <w:rFonts w:ascii="David" w:hAnsi="David" w:cs="David"/>
          <w:rtl/>
        </w:rPr>
        <w:tab/>
      </w:r>
      <w:r w:rsidRPr="00EE1804">
        <w:rPr>
          <w:rFonts w:ascii="David" w:hAnsi="David" w:cs="David" w:hint="cs"/>
          <w:rtl/>
        </w:rPr>
        <w:t>ח</w:t>
      </w:r>
      <w:r w:rsidRPr="00EE1804">
        <w:rPr>
          <w:rFonts w:ascii="David" w:hAnsi="David" w:cs="David"/>
          <w:rtl/>
        </w:rPr>
        <w:t>תימה וחותמת</w:t>
      </w:r>
      <w:r w:rsidRPr="00EE1804">
        <w:rPr>
          <w:rFonts w:ascii="David" w:hAnsi="David" w:cs="David" w:hint="cs"/>
          <w:rtl/>
        </w:rPr>
        <w:t xml:space="preserve"> מורשה החתימה</w:t>
      </w:r>
    </w:p>
    <w:p w:rsidR="009510D5" w:rsidRPr="00EE1804" w:rsidRDefault="009510D5" w:rsidP="009510D5">
      <w:pPr>
        <w:spacing w:line="360" w:lineRule="auto"/>
        <w:ind w:left="33"/>
        <w:rPr>
          <w:rFonts w:ascii="David" w:hAnsi="David" w:cs="David"/>
          <w:rtl/>
        </w:rPr>
      </w:pP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__________</w:t>
      </w:r>
      <w:r w:rsidRPr="00EE1804">
        <w:rPr>
          <w:rFonts w:ascii="David" w:hAnsi="David" w:cs="David"/>
          <w:rtl/>
        </w:rPr>
        <w:tab/>
      </w:r>
      <w:r w:rsidRPr="00EE1804">
        <w:rPr>
          <w:rFonts w:ascii="David" w:hAnsi="David" w:cs="David"/>
          <w:rtl/>
        </w:rPr>
        <w:tab/>
        <w:t>________________</w:t>
      </w:r>
      <w:r w:rsidRPr="00EE1804">
        <w:rPr>
          <w:rFonts w:ascii="David" w:hAnsi="David" w:cs="David"/>
          <w:rtl/>
        </w:rPr>
        <w:tab/>
      </w:r>
      <w:r w:rsidRPr="00EE1804">
        <w:rPr>
          <w:rFonts w:ascii="David" w:hAnsi="David" w:cs="David"/>
          <w:rtl/>
        </w:rPr>
        <w:tab/>
        <w:t>____</w:t>
      </w:r>
      <w:r w:rsidRPr="00EE1804">
        <w:rPr>
          <w:rFonts w:ascii="David" w:hAnsi="David" w:cs="David" w:hint="cs"/>
          <w:rtl/>
        </w:rPr>
        <w:t>__</w:t>
      </w:r>
      <w:r w:rsidRPr="00EE1804">
        <w:rPr>
          <w:rFonts w:ascii="David" w:hAnsi="David" w:cs="David"/>
          <w:rtl/>
        </w:rPr>
        <w:t>________________</w:t>
      </w: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 xml:space="preserve">   </w:t>
      </w:r>
      <w:r w:rsidRPr="00EE1804">
        <w:rPr>
          <w:rFonts w:ascii="David" w:hAnsi="David" w:cs="David"/>
          <w:rtl/>
        </w:rPr>
        <w:t>תאריך</w:t>
      </w:r>
      <w:r w:rsidRPr="00EE1804">
        <w:rPr>
          <w:rFonts w:ascii="David" w:hAnsi="David" w:cs="David"/>
          <w:rtl/>
        </w:rPr>
        <w:tab/>
      </w:r>
      <w:r w:rsidRPr="00EE1804">
        <w:rPr>
          <w:rFonts w:ascii="David" w:hAnsi="David" w:cs="David"/>
          <w:rtl/>
        </w:rPr>
        <w:tab/>
      </w:r>
      <w:r w:rsidRPr="00EE1804">
        <w:rPr>
          <w:rFonts w:ascii="David" w:hAnsi="David" w:cs="David"/>
          <w:rtl/>
        </w:rPr>
        <w:tab/>
        <w:t xml:space="preserve"> שם</w:t>
      </w:r>
      <w:r w:rsidRPr="00EE1804">
        <w:rPr>
          <w:rFonts w:ascii="David" w:hAnsi="David" w:cs="David"/>
          <w:rtl/>
        </w:rPr>
        <w:tab/>
      </w:r>
      <w:r w:rsidRPr="00EE1804">
        <w:rPr>
          <w:rFonts w:ascii="David" w:hAnsi="David" w:cs="David"/>
          <w:rtl/>
        </w:rPr>
        <w:tab/>
        <w:t xml:space="preserve"> </w:t>
      </w:r>
      <w:r w:rsidRPr="00EE1804">
        <w:rPr>
          <w:rFonts w:ascii="David" w:hAnsi="David" w:cs="David"/>
          <w:rtl/>
        </w:rPr>
        <w:tab/>
      </w:r>
      <w:r w:rsidRPr="00EE1804">
        <w:rPr>
          <w:rFonts w:ascii="David" w:hAnsi="David" w:cs="David" w:hint="cs"/>
          <w:rtl/>
        </w:rPr>
        <w:t>ח</w:t>
      </w:r>
      <w:r w:rsidRPr="00EE1804">
        <w:rPr>
          <w:rFonts w:ascii="David" w:hAnsi="David" w:cs="David"/>
          <w:rtl/>
        </w:rPr>
        <w:t>תימה וחותמת</w:t>
      </w:r>
      <w:r w:rsidRPr="00EE1804">
        <w:rPr>
          <w:rFonts w:ascii="David" w:hAnsi="David" w:cs="David" w:hint="cs"/>
          <w:rtl/>
        </w:rPr>
        <w:t xml:space="preserve"> מורשה החתימה</w:t>
      </w:r>
    </w:p>
    <w:p w:rsidR="009510D5" w:rsidRPr="00EE1804" w:rsidRDefault="009510D5" w:rsidP="009510D5">
      <w:pPr>
        <w:spacing w:line="360" w:lineRule="auto"/>
        <w:ind w:left="33"/>
        <w:rPr>
          <w:rFonts w:ascii="David" w:hAnsi="David" w:cs="David"/>
          <w:rtl/>
        </w:rPr>
      </w:pP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__________</w:t>
      </w:r>
      <w:r w:rsidRPr="00EE1804">
        <w:rPr>
          <w:rFonts w:ascii="David" w:hAnsi="David" w:cs="David"/>
          <w:rtl/>
        </w:rPr>
        <w:tab/>
      </w:r>
      <w:r w:rsidRPr="00EE1804">
        <w:rPr>
          <w:rFonts w:ascii="David" w:hAnsi="David" w:cs="David"/>
          <w:rtl/>
        </w:rPr>
        <w:tab/>
        <w:t>________________</w:t>
      </w:r>
      <w:r w:rsidRPr="00EE1804">
        <w:rPr>
          <w:rFonts w:ascii="David" w:hAnsi="David" w:cs="David"/>
          <w:rtl/>
        </w:rPr>
        <w:tab/>
      </w:r>
      <w:r w:rsidRPr="00EE1804">
        <w:rPr>
          <w:rFonts w:ascii="David" w:hAnsi="David" w:cs="David"/>
          <w:rtl/>
        </w:rPr>
        <w:tab/>
        <w:t>____</w:t>
      </w:r>
      <w:r w:rsidRPr="00EE1804">
        <w:rPr>
          <w:rFonts w:ascii="David" w:hAnsi="David" w:cs="David" w:hint="cs"/>
          <w:rtl/>
        </w:rPr>
        <w:t>__</w:t>
      </w:r>
      <w:r w:rsidRPr="00EE1804">
        <w:rPr>
          <w:rFonts w:ascii="David" w:hAnsi="David" w:cs="David"/>
          <w:rtl/>
        </w:rPr>
        <w:t>________________</w:t>
      </w: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 xml:space="preserve">   </w:t>
      </w:r>
      <w:r w:rsidRPr="00EE1804">
        <w:rPr>
          <w:rFonts w:ascii="David" w:hAnsi="David" w:cs="David"/>
          <w:rtl/>
        </w:rPr>
        <w:t>תאריך</w:t>
      </w:r>
      <w:r w:rsidRPr="00EE1804">
        <w:rPr>
          <w:rFonts w:ascii="David" w:hAnsi="David" w:cs="David"/>
          <w:rtl/>
        </w:rPr>
        <w:tab/>
      </w:r>
      <w:r w:rsidRPr="00EE1804">
        <w:rPr>
          <w:rFonts w:ascii="David" w:hAnsi="David" w:cs="David"/>
          <w:rtl/>
        </w:rPr>
        <w:tab/>
      </w:r>
      <w:r w:rsidRPr="00EE1804">
        <w:rPr>
          <w:rFonts w:ascii="David" w:hAnsi="David" w:cs="David"/>
          <w:rtl/>
        </w:rPr>
        <w:tab/>
        <w:t xml:space="preserve"> שם</w:t>
      </w:r>
      <w:r w:rsidRPr="00EE1804">
        <w:rPr>
          <w:rFonts w:ascii="David" w:hAnsi="David" w:cs="David"/>
          <w:rtl/>
        </w:rPr>
        <w:tab/>
      </w:r>
      <w:r w:rsidRPr="00EE1804">
        <w:rPr>
          <w:rFonts w:ascii="David" w:hAnsi="David" w:cs="David"/>
          <w:rtl/>
        </w:rPr>
        <w:tab/>
        <w:t xml:space="preserve"> </w:t>
      </w:r>
      <w:r w:rsidRPr="00EE1804">
        <w:rPr>
          <w:rFonts w:ascii="David" w:hAnsi="David" w:cs="David"/>
          <w:rtl/>
        </w:rPr>
        <w:tab/>
      </w:r>
      <w:r w:rsidRPr="00EE1804">
        <w:rPr>
          <w:rFonts w:ascii="David" w:hAnsi="David" w:cs="David" w:hint="cs"/>
          <w:rtl/>
        </w:rPr>
        <w:t>ח</w:t>
      </w:r>
      <w:r w:rsidRPr="00EE1804">
        <w:rPr>
          <w:rFonts w:ascii="David" w:hAnsi="David" w:cs="David"/>
          <w:rtl/>
        </w:rPr>
        <w:t>תימה וחותמת</w:t>
      </w:r>
      <w:r w:rsidRPr="00EE1804">
        <w:rPr>
          <w:rFonts w:ascii="David" w:hAnsi="David" w:cs="David" w:hint="cs"/>
          <w:rtl/>
        </w:rPr>
        <w:t xml:space="preserve"> מורשה החתימה</w:t>
      </w:r>
    </w:p>
    <w:p w:rsidR="009510D5" w:rsidRPr="00EE1804" w:rsidRDefault="009510D5" w:rsidP="009510D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9510D5" w:rsidRPr="00EE1804" w:rsidRDefault="009510D5" w:rsidP="009510D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EE1804">
        <w:rPr>
          <w:rFonts w:ascii="David" w:hAnsi="David" w:cs="David"/>
          <w:b/>
          <w:bCs/>
          <w:u w:val="single"/>
          <w:rtl/>
        </w:rPr>
        <w:lastRenderedPageBreak/>
        <w:t>אישור עו"ד</w:t>
      </w:r>
    </w:p>
    <w:p w:rsidR="009510D5" w:rsidRPr="00EE1804" w:rsidRDefault="009510D5" w:rsidP="009510D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9510D5" w:rsidRPr="00EE1804" w:rsidRDefault="009510D5" w:rsidP="009510D5">
      <w:pPr>
        <w:spacing w:line="360" w:lineRule="auto"/>
        <w:ind w:left="33"/>
        <w:rPr>
          <w:rFonts w:ascii="David" w:hAnsi="David" w:cs="David"/>
          <w:rtl/>
        </w:rPr>
      </w:pPr>
      <w:r w:rsidRPr="00EE1804">
        <w:rPr>
          <w:rFonts w:ascii="David" w:hAnsi="David" w:cs="David"/>
          <w:rtl/>
        </w:rPr>
        <w:t>אני הח"מ _____________________, עו"ד מאשר/ת</w:t>
      </w:r>
      <w:r w:rsidRPr="00EE1804">
        <w:rPr>
          <w:rFonts w:ascii="David" w:hAnsi="David" w:cs="David" w:hint="cs"/>
          <w:rtl/>
        </w:rPr>
        <w:t xml:space="preserve"> כי החתום/ החתומים לעיל על ההצעה במכרז </w:t>
      </w:r>
      <w:bookmarkStart w:id="115" w:name="TenderDesc_4"/>
      <w:r w:rsidRPr="00EE1804">
        <w:rPr>
          <w:rFonts w:ascii="David" w:hAnsi="David" w:cs="David" w:hint="cs"/>
          <w:rtl/>
        </w:rPr>
        <w:t>לאספקת שירות (</w:t>
      </w:r>
      <w:r w:rsidRPr="00EE1804">
        <w:rPr>
          <w:rFonts w:ascii="David" w:hAnsi="David" w:cs="David" w:hint="cs"/>
        </w:rPr>
        <w:t>next generation sequencing (NGS</w:t>
      </w:r>
      <w:bookmarkEnd w:id="115"/>
      <w:r w:rsidRPr="00EE1804">
        <w:rPr>
          <w:rFonts w:ascii="David" w:hAnsi="David" w:cs="David" w:hint="cs"/>
          <w:rtl/>
        </w:rPr>
        <w:t xml:space="preserve"> מספר </w:t>
      </w:r>
      <w:bookmarkStart w:id="116" w:name="TenderNumber_5"/>
      <w:r w:rsidRPr="00EE1804">
        <w:rPr>
          <w:rFonts w:ascii="David" w:hAnsi="David" w:cs="David" w:hint="cs"/>
          <w:rtl/>
        </w:rPr>
        <w:t>17-2019</w:t>
      </w:r>
      <w:bookmarkEnd w:id="116"/>
      <w:r w:rsidRPr="00EE1804">
        <w:rPr>
          <w:rFonts w:ascii="David" w:hAnsi="David" w:cs="David" w:hint="cs"/>
          <w:rtl/>
        </w:rPr>
        <w:t xml:space="preserve">, </w:t>
      </w:r>
      <w:r w:rsidRPr="00EE1804">
        <w:rPr>
          <w:rFonts w:ascii="David" w:hAnsi="David" w:cs="David"/>
          <w:rtl/>
        </w:rPr>
        <w:t>ה</w:t>
      </w:r>
      <w:r w:rsidRPr="00EE1804">
        <w:rPr>
          <w:rFonts w:ascii="David" w:hAnsi="David" w:cs="David" w:hint="cs"/>
          <w:rtl/>
        </w:rPr>
        <w:t>ם</w:t>
      </w:r>
      <w:r w:rsidRPr="00EE1804">
        <w:rPr>
          <w:rFonts w:ascii="David" w:hAnsi="David" w:cs="David"/>
          <w:rtl/>
        </w:rPr>
        <w:t xml:space="preserve"> מורש</w:t>
      </w:r>
      <w:r w:rsidRPr="00EE1804">
        <w:rPr>
          <w:rFonts w:ascii="David" w:hAnsi="David" w:cs="David" w:hint="cs"/>
          <w:rtl/>
        </w:rPr>
        <w:t>י</w:t>
      </w:r>
      <w:r w:rsidRPr="00EE1804">
        <w:rPr>
          <w:rFonts w:ascii="David" w:hAnsi="David" w:cs="David"/>
          <w:rtl/>
        </w:rPr>
        <w:t xml:space="preserve"> </w:t>
      </w:r>
      <w:r w:rsidRPr="00EE1804">
        <w:rPr>
          <w:rFonts w:ascii="David" w:hAnsi="David" w:cs="David" w:hint="cs"/>
          <w:rtl/>
        </w:rPr>
        <w:t>ה</w:t>
      </w:r>
      <w:r w:rsidRPr="00EE1804">
        <w:rPr>
          <w:rFonts w:ascii="David" w:hAnsi="David" w:cs="David"/>
          <w:rtl/>
        </w:rPr>
        <w:t>חתימה כדין עבור המציע</w:t>
      </w:r>
      <w:r w:rsidRPr="00EE1804">
        <w:rPr>
          <w:rFonts w:ascii="David" w:hAnsi="David" w:cs="David" w:hint="cs"/>
          <w:rtl/>
        </w:rPr>
        <w:t xml:space="preserve"> __________ למכרז זה.</w:t>
      </w:r>
    </w:p>
    <w:p w:rsidR="009510D5" w:rsidRPr="00EE1804" w:rsidRDefault="009510D5" w:rsidP="009510D5">
      <w:pPr>
        <w:spacing w:line="360" w:lineRule="auto"/>
        <w:ind w:left="33"/>
        <w:jc w:val="center"/>
        <w:rPr>
          <w:rFonts w:ascii="David" w:hAnsi="David" w:cs="David"/>
          <w:rtl/>
        </w:rPr>
      </w:pPr>
    </w:p>
    <w:p w:rsidR="009510D5" w:rsidRPr="00EE1804" w:rsidRDefault="009510D5" w:rsidP="009510D5">
      <w:pPr>
        <w:spacing w:line="360" w:lineRule="auto"/>
        <w:ind w:left="33"/>
        <w:jc w:val="center"/>
        <w:rPr>
          <w:rFonts w:ascii="David" w:hAnsi="David" w:cs="David"/>
          <w:rtl/>
        </w:rPr>
      </w:pPr>
      <w:r w:rsidRPr="00EE1804">
        <w:rPr>
          <w:rFonts w:ascii="David" w:hAnsi="David" w:cs="David"/>
          <w:rtl/>
        </w:rPr>
        <w:t>__________________</w:t>
      </w:r>
      <w:r w:rsidRPr="00EE1804">
        <w:rPr>
          <w:rFonts w:ascii="David" w:hAnsi="David" w:cs="David"/>
          <w:rtl/>
        </w:rPr>
        <w:tab/>
        <w:t>___________________</w:t>
      </w:r>
      <w:r w:rsidRPr="00EE1804">
        <w:rPr>
          <w:rFonts w:ascii="David" w:hAnsi="David" w:cs="David"/>
          <w:rtl/>
        </w:rPr>
        <w:tab/>
        <w:t>____________________</w:t>
      </w:r>
    </w:p>
    <w:p w:rsidR="009510D5" w:rsidRPr="00EE1804" w:rsidRDefault="009510D5" w:rsidP="009510D5">
      <w:pPr>
        <w:spacing w:line="360" w:lineRule="auto"/>
        <w:jc w:val="center"/>
        <w:rPr>
          <w:rFonts w:ascii="David" w:hAnsi="David" w:cs="David"/>
          <w:rtl/>
        </w:rPr>
      </w:pPr>
      <w:r w:rsidRPr="00EE1804">
        <w:rPr>
          <w:rFonts w:ascii="David" w:hAnsi="David" w:cs="David"/>
          <w:rtl/>
        </w:rPr>
        <w:t>תאריך</w:t>
      </w:r>
      <w:r w:rsidRPr="00EE1804">
        <w:rPr>
          <w:rFonts w:ascii="David" w:hAnsi="David" w:cs="David"/>
          <w:rtl/>
        </w:rPr>
        <w:tab/>
      </w:r>
      <w:r w:rsidRPr="00EE1804">
        <w:rPr>
          <w:rFonts w:ascii="David" w:hAnsi="David" w:cs="David"/>
          <w:rtl/>
        </w:rPr>
        <w:tab/>
      </w:r>
      <w:r w:rsidRPr="00EE1804">
        <w:rPr>
          <w:rFonts w:ascii="David" w:hAnsi="David" w:cs="David"/>
          <w:rtl/>
        </w:rPr>
        <w:tab/>
      </w:r>
      <w:r w:rsidRPr="00EE1804">
        <w:rPr>
          <w:rFonts w:ascii="David" w:hAnsi="David" w:cs="David"/>
          <w:rtl/>
        </w:rPr>
        <w:tab/>
        <w:t>מספר רישיון</w:t>
      </w:r>
      <w:r w:rsidRPr="00EE1804">
        <w:rPr>
          <w:rFonts w:ascii="David" w:hAnsi="David" w:cs="David"/>
          <w:rtl/>
        </w:rPr>
        <w:tab/>
      </w:r>
      <w:r w:rsidRPr="00EE1804">
        <w:rPr>
          <w:rFonts w:ascii="David" w:hAnsi="David" w:cs="David"/>
          <w:rtl/>
        </w:rPr>
        <w:tab/>
        <w:t xml:space="preserve"> חתימה וחותמת</w:t>
      </w:r>
    </w:p>
    <w:p w:rsidR="009510D5" w:rsidRPr="00EE1804" w:rsidRDefault="009510D5" w:rsidP="009510D5">
      <w:pPr>
        <w:keepNext/>
        <w:tabs>
          <w:tab w:val="left" w:pos="283"/>
        </w:tabs>
        <w:spacing w:before="240" w:after="240" w:line="360" w:lineRule="auto"/>
        <w:jc w:val="center"/>
        <w:outlineLvl w:val="0"/>
        <w:rPr>
          <w:rFonts w:ascii="David" w:hAnsi="David" w:cs="David"/>
          <w:b/>
          <w:bCs/>
          <w:caps/>
          <w:kern w:val="40"/>
          <w:sz w:val="40"/>
          <w:szCs w:val="40"/>
          <w:rtl/>
        </w:rPr>
        <w:sectPr w:rsidR="009510D5" w:rsidRPr="00EE1804" w:rsidSect="009510D5">
          <w:pgSz w:w="11906" w:h="16838" w:code="9"/>
          <w:pgMar w:top="1616" w:right="1826" w:bottom="1440" w:left="1800" w:header="709" w:footer="709" w:gutter="0"/>
          <w:cols w:space="708"/>
          <w:titlePg/>
          <w:bidi/>
          <w:rtlGutter/>
          <w:docGrid w:linePitch="360"/>
        </w:sectPr>
      </w:pPr>
    </w:p>
    <w:p w:rsidR="009510D5" w:rsidRPr="00EE1804" w:rsidRDefault="009510D5" w:rsidP="009510D5">
      <w:pPr>
        <w:pStyle w:val="14"/>
        <w:numPr>
          <w:ilvl w:val="0"/>
          <w:numId w:val="51"/>
        </w:numPr>
        <w:jc w:val="center"/>
        <w:rPr>
          <w:rFonts w:ascii="David" w:hAnsi="David" w:cs="David"/>
          <w:rtl/>
        </w:rPr>
      </w:pPr>
      <w:bookmarkStart w:id="117" w:name="_Toc256000047"/>
      <w:bookmarkStart w:id="118" w:name="_Toc256000022"/>
      <w:bookmarkStart w:id="119" w:name="_Toc7454437"/>
      <w:r w:rsidRPr="00EE1804">
        <w:rPr>
          <w:rFonts w:ascii="David" w:hAnsi="David" w:cs="David" w:hint="cs"/>
          <w:rtl/>
        </w:rPr>
        <w:lastRenderedPageBreak/>
        <w:t>רשימת נספחים שיש לצרף להצעה</w:t>
      </w:r>
      <w:bookmarkEnd w:id="117"/>
      <w:bookmarkEnd w:id="118"/>
      <w:bookmarkEnd w:id="119"/>
    </w:p>
    <w:p w:rsidR="009510D5" w:rsidRPr="00EE1804" w:rsidRDefault="009510D5" w:rsidP="009510D5">
      <w:pPr>
        <w:rPr>
          <w:rFonts w:cs="David"/>
        </w:rPr>
      </w:pPr>
    </w:p>
    <w:tbl>
      <w:tblPr>
        <w:tblStyle w:val="1fa"/>
        <w:bidiVisual/>
        <w:tblW w:w="8920" w:type="dxa"/>
        <w:tblInd w:w="62" w:type="dxa"/>
        <w:tblLook w:val="04A0" w:firstRow="1" w:lastRow="0" w:firstColumn="1" w:lastColumn="0" w:noHBand="0" w:noVBand="1"/>
      </w:tblPr>
      <w:tblGrid>
        <w:gridCol w:w="797"/>
        <w:gridCol w:w="1357"/>
        <w:gridCol w:w="6766"/>
      </w:tblGrid>
      <w:tr w:rsidR="001439CB" w:rsidRPr="00EE1804" w:rsidTr="00A077CB">
        <w:trPr>
          <w:trHeight w:val="858"/>
        </w:trPr>
        <w:tc>
          <w:tcPr>
            <w:tcW w:w="797" w:type="dxa"/>
            <w:shd w:val="clear" w:color="auto" w:fill="D9D9D9" w:themeFill="background1" w:themeFillShade="D9"/>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מס' נספח</w:t>
            </w:r>
          </w:p>
        </w:tc>
        <w:tc>
          <w:tcPr>
            <w:tcW w:w="1357" w:type="dxa"/>
            <w:shd w:val="clear" w:color="auto" w:fill="D9D9D9" w:themeFill="background1" w:themeFillShade="D9"/>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שם נספח</w:t>
            </w:r>
          </w:p>
        </w:tc>
        <w:tc>
          <w:tcPr>
            <w:tcW w:w="6766" w:type="dxa"/>
            <w:shd w:val="clear" w:color="auto" w:fill="D9D9D9" w:themeFill="background1" w:themeFillShade="D9"/>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תיאור נספח</w:t>
            </w:r>
          </w:p>
        </w:tc>
      </w:tr>
      <w:tr w:rsidR="001439CB" w:rsidRPr="00EE1804" w:rsidTr="00A077CB">
        <w:tc>
          <w:tcPr>
            <w:tcW w:w="797" w:type="dxa"/>
          </w:tcPr>
          <w:p w:rsidR="009510D5" w:rsidRPr="00EE1804" w:rsidRDefault="009510D5" w:rsidP="009510D5">
            <w:pPr>
              <w:spacing w:before="240" w:after="240" w:line="360" w:lineRule="auto"/>
              <w:jc w:val="both"/>
              <w:rPr>
                <w:rFonts w:ascii="David" w:hAnsi="David" w:cs="David"/>
                <w:b/>
                <w:bCs/>
                <w:rtl/>
              </w:rPr>
            </w:pPr>
            <w:r w:rsidRPr="00EE1804">
              <w:rPr>
                <w:rFonts w:ascii="David" w:hAnsi="David" w:cs="David" w:hint="cs"/>
                <w:b/>
                <w:bCs/>
                <w:rtl/>
              </w:rPr>
              <w:t>נספח 1</w:t>
            </w:r>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הצעת מחיר</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t>על המציע לצרף טופס הצעת מחיר מלא בהתאם להוראות המופיעות בנספח</w:t>
            </w:r>
          </w:p>
        </w:tc>
      </w:tr>
      <w:tr w:rsidR="001439CB" w:rsidRPr="00EE1804" w:rsidTr="00A077CB">
        <w:tc>
          <w:tcPr>
            <w:tcW w:w="797" w:type="dxa"/>
          </w:tcPr>
          <w:p w:rsidR="009510D5" w:rsidRPr="00EE1804" w:rsidRDefault="009510D5" w:rsidP="009510D5">
            <w:pPr>
              <w:spacing w:before="240" w:after="240" w:line="360" w:lineRule="auto"/>
              <w:jc w:val="both"/>
              <w:rPr>
                <w:rFonts w:ascii="David" w:hAnsi="David" w:cs="David"/>
                <w:b/>
                <w:bCs/>
                <w:rtl/>
              </w:rPr>
            </w:pPr>
            <w:r w:rsidRPr="00EE1804">
              <w:rPr>
                <w:rFonts w:ascii="David" w:hAnsi="David" w:cs="David"/>
                <w:b/>
                <w:bCs/>
                <w:rtl/>
              </w:rPr>
              <w:t xml:space="preserve">נספח </w:t>
            </w:r>
            <w:r w:rsidRPr="00EE1804">
              <w:rPr>
                <w:rFonts w:ascii="David" w:hAnsi="David" w:cs="David" w:hint="cs"/>
                <w:b/>
                <w:bCs/>
                <w:rtl/>
              </w:rPr>
              <w:t>2</w:t>
            </w:r>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מסמכי התאגדות</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t xml:space="preserve">על המציע שהוא תאגיד או שותפות לצרף נסח </w:t>
            </w:r>
            <w:r w:rsidRPr="00EE1804">
              <w:rPr>
                <w:rFonts w:ascii="David" w:hAnsi="David" w:cs="David"/>
                <w:rtl/>
              </w:rPr>
              <w:t>פרטי חברה</w:t>
            </w:r>
            <w:r w:rsidRPr="00EE1804">
              <w:rPr>
                <w:rFonts w:ascii="David" w:hAnsi="David" w:cs="David" w:hint="cs"/>
                <w:rtl/>
              </w:rPr>
              <w:t xml:space="preserve"> או </w:t>
            </w:r>
            <w:r w:rsidRPr="00EE1804">
              <w:rPr>
                <w:rFonts w:ascii="David" w:hAnsi="David" w:cs="David"/>
                <w:rtl/>
              </w:rPr>
              <w:t>שותפות עדכני מרשות התאגידים הניתן להפקה דרך אתר האינטרנט של רשות התאגידים</w:t>
            </w:r>
            <w:r w:rsidRPr="00EE1804">
              <w:rPr>
                <w:rFonts w:ascii="David" w:hAnsi="David" w:cs="David" w:hint="cs"/>
                <w:rtl/>
              </w:rPr>
              <w:t xml:space="preserve"> (</w:t>
            </w:r>
            <w:r w:rsidRPr="00EE1804">
              <w:rPr>
                <w:rFonts w:ascii="David" w:hAnsi="David" w:cs="David"/>
                <w:rtl/>
              </w:rPr>
              <w:t>בלחיצה על הקישור "הפקת נסח חברה"</w:t>
            </w:r>
            <w:r w:rsidRPr="00EE1804">
              <w:rPr>
                <w:rFonts w:ascii="David" w:hAnsi="David" w:cs="David" w:hint="cs"/>
                <w:rtl/>
              </w:rPr>
              <w:t>)</w:t>
            </w:r>
            <w:r w:rsidRPr="00EE1804">
              <w:rPr>
                <w:rFonts w:ascii="David" w:hAnsi="David" w:cs="David"/>
                <w:rtl/>
              </w:rPr>
              <w:t>, שכתובתו:</w:t>
            </w:r>
          </w:p>
          <w:p w:rsidR="009510D5" w:rsidRPr="00EE1804" w:rsidRDefault="00155000" w:rsidP="009510D5">
            <w:pPr>
              <w:spacing w:after="120" w:line="360" w:lineRule="auto"/>
              <w:jc w:val="both"/>
              <w:rPr>
                <w:rFonts w:ascii="David" w:hAnsi="David" w:cs="David"/>
                <w:rtl/>
              </w:rPr>
            </w:pPr>
            <w:hyperlink r:id="rId25" w:history="1">
              <w:r w:rsidR="009510D5" w:rsidRPr="00EE1804">
                <w:rPr>
                  <w:rFonts w:cs="David"/>
                  <w:color w:val="0000FF"/>
                  <w:u w:val="single"/>
                </w:rPr>
                <w:t>http://www.justice.gov.il/Units‌RasutHataagidim/Pages/Default.aspx</w:t>
              </w:r>
            </w:hyperlink>
            <w:r w:rsidR="009510D5" w:rsidRPr="00EE1804">
              <w:rPr>
                <w:rFonts w:ascii="David" w:hAnsi="David" w:cs="David" w:hint="cs"/>
                <w:rtl/>
              </w:rPr>
              <w:t xml:space="preserve">  </w:t>
            </w:r>
          </w:p>
          <w:p w:rsidR="009510D5" w:rsidRPr="00EE1804" w:rsidRDefault="009510D5" w:rsidP="009510D5">
            <w:pPr>
              <w:spacing w:before="240" w:after="240" w:line="360" w:lineRule="auto"/>
              <w:jc w:val="both"/>
              <w:rPr>
                <w:rFonts w:ascii="David" w:hAnsi="David" w:cs="David"/>
                <w:rtl/>
              </w:rPr>
            </w:pPr>
            <w:r w:rsidRPr="00EE1804">
              <w:rPr>
                <w:rFonts w:ascii="David" w:hAnsi="David" w:cs="David"/>
                <w:rtl/>
              </w:rPr>
              <w:t>מציע שהוא אגודה שיתופית יצרף תעודת רישום אגודה מרשם האגודות השיתופיות.</w:t>
            </w:r>
          </w:p>
        </w:tc>
      </w:tr>
      <w:tr w:rsidR="001439CB" w:rsidRPr="00EE1804" w:rsidTr="00A077CB">
        <w:tc>
          <w:tcPr>
            <w:tcW w:w="797" w:type="dxa"/>
          </w:tcPr>
          <w:p w:rsidR="009510D5" w:rsidRPr="00EE1804" w:rsidRDefault="009510D5" w:rsidP="009510D5">
            <w:pPr>
              <w:spacing w:before="240" w:after="240" w:line="360" w:lineRule="auto"/>
              <w:jc w:val="both"/>
              <w:rPr>
                <w:rFonts w:ascii="David" w:hAnsi="David" w:cs="David"/>
                <w:b/>
                <w:bCs/>
                <w:rtl/>
              </w:rPr>
            </w:pPr>
            <w:r w:rsidRPr="00EE1804">
              <w:rPr>
                <w:rFonts w:ascii="David" w:hAnsi="David" w:cs="David" w:hint="cs"/>
                <w:b/>
                <w:bCs/>
                <w:rtl/>
              </w:rPr>
              <w:t>נספח 3</w:t>
            </w:r>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 xml:space="preserve">אישור </w:t>
            </w:r>
            <w:r w:rsidRPr="00EE1804">
              <w:rPr>
                <w:rFonts w:ascii="David" w:hAnsi="David" w:cs="David"/>
                <w:b/>
                <w:bCs/>
                <w:rtl/>
              </w:rPr>
              <w:t>"פקיד מורשה"</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t>על המציע לצרף אישור תקף</w:t>
            </w:r>
            <w:r w:rsidRPr="00EE1804">
              <w:rPr>
                <w:rFonts w:ascii="David" w:hAnsi="David" w:cs="David"/>
                <w:rtl/>
              </w:rPr>
              <w:t xml:space="preserve"> מרואה חשבון או מיועץ מס</w:t>
            </w:r>
            <w:r w:rsidRPr="00EE1804">
              <w:rPr>
                <w:rFonts w:ascii="David" w:hAnsi="David" w:cs="David" w:hint="cs"/>
                <w:rtl/>
              </w:rPr>
              <w:t xml:space="preserve"> </w:t>
            </w:r>
            <w:r w:rsidRPr="00EE1804">
              <w:rPr>
                <w:rFonts w:ascii="David" w:hAnsi="David" w:cs="David"/>
                <w:rtl/>
              </w:rPr>
              <w:t>על ניהול פנקסי חשבונות</w:t>
            </w:r>
            <w:r w:rsidRPr="00EE1804">
              <w:rPr>
                <w:rFonts w:ascii="David" w:hAnsi="David" w:cs="David" w:hint="cs"/>
                <w:rtl/>
              </w:rPr>
              <w:t>, ודיווח לרשויות המס כנדרש בחוק עסקאות גופים ציבוריים, או אישור על פטור מחובה זו.</w:t>
            </w:r>
          </w:p>
          <w:p w:rsidR="009510D5" w:rsidRPr="00EE1804" w:rsidRDefault="009510D5" w:rsidP="009510D5">
            <w:pPr>
              <w:spacing w:before="120" w:after="120" w:line="360" w:lineRule="auto"/>
              <w:rPr>
                <w:rFonts w:ascii="David" w:hAnsi="David" w:cs="David"/>
                <w:rtl/>
              </w:rPr>
            </w:pPr>
            <w:r w:rsidRPr="00EE1804">
              <w:rPr>
                <w:rFonts w:ascii="David" w:hAnsi="David" w:cs="David" w:hint="cs"/>
                <w:rtl/>
              </w:rPr>
              <w:t>לצורך כך ניתן להשתמש בקישור הבא:</w:t>
            </w:r>
          </w:p>
          <w:p w:rsidR="009510D5" w:rsidRPr="00EE1804" w:rsidRDefault="00155000" w:rsidP="009510D5">
            <w:pPr>
              <w:spacing w:before="240" w:after="240" w:line="360" w:lineRule="auto"/>
              <w:jc w:val="both"/>
              <w:rPr>
                <w:rFonts w:ascii="David" w:hAnsi="David" w:cs="David"/>
                <w:rtl/>
              </w:rPr>
            </w:pPr>
            <w:hyperlink r:id="rId26" w:history="1">
              <w:r w:rsidR="009510D5" w:rsidRPr="00EE1804">
                <w:rPr>
                  <w:rStyle w:val="Hyperlink"/>
                  <w:rFonts w:ascii="David" w:hAnsi="David" w:cs="David"/>
                </w:rPr>
                <w:t>https://www.misim.gov.il/gmishurim/frmInputMekabel.aspx?cur=0</w:t>
              </w:r>
            </w:hyperlink>
          </w:p>
        </w:tc>
      </w:tr>
      <w:tr w:rsidR="001439CB" w:rsidRPr="00EE1804" w:rsidTr="00A077CB">
        <w:tc>
          <w:tcPr>
            <w:tcW w:w="797" w:type="dxa"/>
          </w:tcPr>
          <w:p w:rsidR="009510D5" w:rsidRPr="00EE1804" w:rsidRDefault="009510D5" w:rsidP="009510D5">
            <w:pPr>
              <w:spacing w:before="240" w:after="240" w:line="360" w:lineRule="auto"/>
              <w:jc w:val="both"/>
              <w:rPr>
                <w:rFonts w:ascii="David" w:hAnsi="David" w:cs="David"/>
                <w:b/>
                <w:bCs/>
                <w:rtl/>
              </w:rPr>
            </w:pPr>
            <w:r w:rsidRPr="00EE1804">
              <w:rPr>
                <w:rFonts w:ascii="David" w:hAnsi="David" w:cs="David"/>
                <w:b/>
                <w:bCs/>
                <w:rtl/>
              </w:rPr>
              <w:t xml:space="preserve">נספח </w:t>
            </w:r>
            <w:r w:rsidRPr="00EE1804">
              <w:rPr>
                <w:rFonts w:ascii="David" w:hAnsi="David" w:cs="David" w:hint="cs"/>
                <w:b/>
                <w:bCs/>
                <w:rtl/>
              </w:rPr>
              <w:t>4</w:t>
            </w:r>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 xml:space="preserve">תצהיר עו"ד בדבר היעדר הרשעות בהתאם לחוק עסקאות </w:t>
            </w:r>
            <w:r w:rsidRPr="00EE1804">
              <w:rPr>
                <w:rFonts w:ascii="David" w:hAnsi="David" w:cs="David" w:hint="cs"/>
                <w:b/>
                <w:bCs/>
                <w:rtl/>
              </w:rPr>
              <w:lastRenderedPageBreak/>
              <w:t>גופים ציבוריים</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lastRenderedPageBreak/>
              <w:t xml:space="preserve">על המציע לצרף תצהיר עו"ד בהתאם למפורט בנספח </w:t>
            </w:r>
          </w:p>
        </w:tc>
      </w:tr>
      <w:tr w:rsidR="001439CB" w:rsidRPr="00EE1804" w:rsidTr="00A077CB">
        <w:tc>
          <w:tcPr>
            <w:tcW w:w="797" w:type="dxa"/>
          </w:tcPr>
          <w:p w:rsidR="009510D5" w:rsidRPr="00EE1804" w:rsidRDefault="009510D5" w:rsidP="009510D5">
            <w:pPr>
              <w:spacing w:before="240" w:after="240" w:line="360" w:lineRule="auto"/>
              <w:jc w:val="both"/>
              <w:rPr>
                <w:rFonts w:ascii="David" w:hAnsi="David" w:cs="David"/>
                <w:b/>
                <w:bCs/>
                <w:rtl/>
              </w:rPr>
            </w:pPr>
            <w:bookmarkStart w:id="120" w:name="show_nispach5_1" w:colFirst="0" w:colLast="3"/>
            <w:r w:rsidRPr="00EE1804">
              <w:rPr>
                <w:rFonts w:ascii="David" w:hAnsi="David" w:cs="David" w:hint="cs"/>
                <w:b/>
                <w:bCs/>
                <w:rtl/>
              </w:rPr>
              <w:t xml:space="preserve">נספח </w:t>
            </w:r>
            <w:bookmarkStart w:id="121" w:name="nispach5_2"/>
            <w:r w:rsidRPr="00EE1804">
              <w:rPr>
                <w:rFonts w:ascii="David" w:hAnsi="David" w:cs="David" w:hint="cs"/>
                <w:b/>
                <w:bCs/>
                <w:rtl/>
              </w:rPr>
              <w:t>5</w:t>
            </w:r>
            <w:bookmarkEnd w:id="121"/>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ערבות הצעה</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t xml:space="preserve">על המציע לצרף ערבות הצעה בהתאם לנוסח המופיע בנספח </w:t>
            </w:r>
          </w:p>
        </w:tc>
      </w:tr>
      <w:tr w:rsidR="001439CB" w:rsidRPr="00EE1804" w:rsidTr="00A077CB">
        <w:tc>
          <w:tcPr>
            <w:tcW w:w="797" w:type="dxa"/>
          </w:tcPr>
          <w:p w:rsidR="009510D5" w:rsidRPr="00EE1804" w:rsidRDefault="009510D5" w:rsidP="009510D5">
            <w:pPr>
              <w:spacing w:before="240" w:after="240" w:line="360" w:lineRule="auto"/>
              <w:jc w:val="both"/>
              <w:rPr>
                <w:rFonts w:ascii="David" w:hAnsi="David" w:cs="David"/>
                <w:b/>
                <w:bCs/>
                <w:rtl/>
              </w:rPr>
            </w:pPr>
            <w:bookmarkStart w:id="122" w:name="show_nispach6_1" w:colFirst="0" w:colLast="2"/>
            <w:bookmarkStart w:id="123" w:name="show_nispach7_1" w:colFirst="0" w:colLast="2"/>
            <w:bookmarkEnd w:id="120"/>
            <w:bookmarkEnd w:id="122"/>
            <w:r w:rsidRPr="00EE1804">
              <w:rPr>
                <w:rFonts w:ascii="David" w:hAnsi="David" w:cs="David" w:hint="cs"/>
                <w:b/>
                <w:bCs/>
                <w:rtl/>
              </w:rPr>
              <w:t xml:space="preserve">נספח </w:t>
            </w:r>
            <w:bookmarkStart w:id="124" w:name="nispach7_1"/>
            <w:r w:rsidRPr="00EE1804">
              <w:rPr>
                <w:rFonts w:ascii="David" w:hAnsi="David" w:cs="David" w:hint="cs"/>
                <w:b/>
                <w:bCs/>
                <w:rtl/>
              </w:rPr>
              <w:t>6</w:t>
            </w:r>
            <w:bookmarkEnd w:id="124"/>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תנאי סף</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t>על המציע לצרף את הנספח לצורך עמידת בתנאי סף, כמפורט לעיל</w:t>
            </w:r>
          </w:p>
          <w:p w:rsidR="009510D5" w:rsidRPr="00EE1804" w:rsidRDefault="009510D5" w:rsidP="009510D5">
            <w:pPr>
              <w:bidi w:val="0"/>
              <w:rPr>
                <w:rFonts w:ascii="David" w:hAnsi="David" w:cs="David"/>
              </w:rPr>
            </w:pPr>
          </w:p>
        </w:tc>
      </w:tr>
    </w:tbl>
    <w:p w:rsidR="009510D5" w:rsidRPr="00EE1804" w:rsidRDefault="009510D5">
      <w:pPr>
        <w:bidi w:val="0"/>
        <w:spacing w:before="200" w:after="200" w:line="276" w:lineRule="auto"/>
        <w:rPr>
          <w:rFonts w:ascii="Cambria" w:hAnsi="Cambria" w:cs="David"/>
          <w:b/>
          <w:bCs/>
          <w:i/>
          <w:kern w:val="28"/>
          <w:sz w:val="28"/>
          <w:szCs w:val="28"/>
        </w:rPr>
      </w:pPr>
      <w:bookmarkStart w:id="125" w:name="_Toc504992922"/>
      <w:bookmarkStart w:id="126" w:name="_Toc401778846"/>
      <w:bookmarkEnd w:id="123"/>
      <w:r w:rsidRPr="00EE1804">
        <w:rPr>
          <w:rFonts w:ascii="Cambria" w:hAnsi="Cambria" w:cs="David"/>
          <w:b/>
          <w:bCs/>
          <w:i/>
          <w:kern w:val="28"/>
          <w:sz w:val="28"/>
          <w:szCs w:val="28"/>
          <w:rtl/>
        </w:rPr>
        <w:br w:type="page"/>
      </w:r>
    </w:p>
    <w:p w:rsidR="009510D5" w:rsidRPr="00EE1804" w:rsidRDefault="009510D5" w:rsidP="009510D5">
      <w:pPr>
        <w:keepNext/>
        <w:spacing w:before="240" w:after="60"/>
        <w:jc w:val="center"/>
        <w:outlineLvl w:val="1"/>
        <w:rPr>
          <w:rFonts w:ascii="Cambria" w:hAnsi="Cambria" w:cs="David"/>
          <w:b/>
          <w:bCs/>
          <w:i/>
          <w:kern w:val="28"/>
          <w:sz w:val="28"/>
          <w:szCs w:val="32"/>
          <w:rtl/>
        </w:rPr>
      </w:pPr>
      <w:r w:rsidRPr="00EE1804">
        <w:rPr>
          <w:rFonts w:ascii="Cambria" w:hAnsi="Cambria" w:cs="David"/>
          <w:b/>
          <w:bCs/>
          <w:i/>
          <w:kern w:val="28"/>
          <w:sz w:val="28"/>
          <w:szCs w:val="28"/>
          <w:rtl/>
        </w:rPr>
        <w:lastRenderedPageBreak/>
        <w:t>נספח 1</w:t>
      </w:r>
      <w:r w:rsidRPr="00EE1804">
        <w:rPr>
          <w:rFonts w:ascii="Cambria" w:hAnsi="Cambria" w:cs="David"/>
          <w:b/>
          <w:bCs/>
          <w:i/>
          <w:kern w:val="28"/>
          <w:sz w:val="28"/>
          <w:szCs w:val="32"/>
          <w:rtl/>
        </w:rPr>
        <w:t xml:space="preserve"> - טופס הצעת המחיר </w:t>
      </w:r>
      <w:bookmarkEnd w:id="125"/>
    </w:p>
    <w:p w:rsidR="009510D5" w:rsidRPr="00EE1804" w:rsidRDefault="009510D5" w:rsidP="006D0991">
      <w:pPr>
        <w:spacing w:line="360" w:lineRule="auto"/>
        <w:ind w:left="501"/>
        <w:contextualSpacing/>
        <w:jc w:val="center"/>
        <w:rPr>
          <w:rFonts w:ascii="David" w:hAnsi="David" w:cs="David"/>
          <w:b/>
          <w:bCs/>
          <w:kern w:val="28"/>
          <w:sz w:val="28"/>
          <w:szCs w:val="28"/>
          <w:rtl/>
        </w:rPr>
      </w:pPr>
      <w:bookmarkStart w:id="127" w:name="show_Ismn_2"/>
      <w:r w:rsidRPr="00EE1804">
        <w:rPr>
          <w:rFonts w:ascii="David" w:hAnsi="David" w:cs="David"/>
          <w:b/>
          <w:bCs/>
          <w:kern w:val="28"/>
          <w:sz w:val="28"/>
          <w:szCs w:val="28"/>
          <w:rtl/>
        </w:rPr>
        <w:t>טופס זה יוכנס למעטפה נפרדת</w:t>
      </w:r>
    </w:p>
    <w:bookmarkEnd w:id="127"/>
    <w:p w:rsidR="009510D5" w:rsidRPr="00EE1804" w:rsidRDefault="009510D5" w:rsidP="009510D5">
      <w:pPr>
        <w:rPr>
          <w:rFonts w:ascii="David" w:hAnsi="David" w:cs="David"/>
          <w:kern w:val="28"/>
        </w:rPr>
      </w:pPr>
      <w:r w:rsidRPr="00EE1804">
        <w:rPr>
          <w:rFonts w:ascii="David" w:hAnsi="David" w:cs="David"/>
          <w:kern w:val="28"/>
          <w:rtl/>
        </w:rPr>
        <w:t xml:space="preserve">לכבוד </w:t>
      </w:r>
    </w:p>
    <w:p w:rsidR="009510D5" w:rsidRPr="00EE1804" w:rsidRDefault="009510D5" w:rsidP="009510D5">
      <w:pPr>
        <w:rPr>
          <w:rFonts w:ascii="David" w:hAnsi="David" w:cs="David"/>
          <w:kern w:val="28"/>
          <w:rtl/>
        </w:rPr>
      </w:pPr>
      <w:r w:rsidRPr="00EE1804">
        <w:rPr>
          <w:rFonts w:ascii="David" w:hAnsi="David" w:cs="David"/>
          <w:kern w:val="28"/>
          <w:rtl/>
        </w:rPr>
        <w:t>ועדת המכרזים</w:t>
      </w:r>
    </w:p>
    <w:p w:rsidR="009510D5" w:rsidRPr="00EE1804" w:rsidRDefault="009510D5" w:rsidP="009510D5">
      <w:pPr>
        <w:spacing w:line="360" w:lineRule="auto"/>
        <w:rPr>
          <w:rFonts w:ascii="David" w:hAnsi="David" w:cs="David"/>
          <w:kern w:val="28"/>
          <w:rtl/>
        </w:rPr>
      </w:pPr>
      <w:bookmarkStart w:id="128" w:name="OfficeValue_6"/>
      <w:r w:rsidRPr="00EE1804">
        <w:rPr>
          <w:rFonts w:ascii="David" w:hAnsi="David" w:cs="David" w:hint="cs"/>
          <w:kern w:val="28"/>
          <w:rtl/>
        </w:rPr>
        <w:t>משרד החקלאות‏ ופיתוח הכפר</w:t>
      </w:r>
      <w:bookmarkEnd w:id="128"/>
    </w:p>
    <w:p w:rsidR="009510D5" w:rsidRPr="00EE1804" w:rsidRDefault="009510D5" w:rsidP="009510D5">
      <w:pPr>
        <w:jc w:val="center"/>
        <w:rPr>
          <w:rFonts w:ascii="David" w:hAnsi="David" w:cs="David"/>
          <w:kern w:val="28"/>
          <w:u w:val="single"/>
          <w:rtl/>
        </w:rPr>
      </w:pPr>
      <w:r w:rsidRPr="00EE1804">
        <w:rPr>
          <w:rFonts w:ascii="David" w:hAnsi="David" w:cs="David"/>
          <w:kern w:val="28"/>
          <w:rtl/>
        </w:rPr>
        <w:t xml:space="preserve">הנדון : </w:t>
      </w:r>
      <w:r w:rsidRPr="00EE1804">
        <w:rPr>
          <w:rFonts w:ascii="David" w:hAnsi="David" w:cs="David"/>
          <w:b/>
          <w:bCs/>
          <w:kern w:val="28"/>
          <w:u w:val="single"/>
          <w:rtl/>
        </w:rPr>
        <w:t xml:space="preserve">הצעה כספית למכרז  </w:t>
      </w:r>
      <w:bookmarkStart w:id="129" w:name="TenderNumber_6"/>
      <w:r w:rsidRPr="00EE1804">
        <w:rPr>
          <w:rFonts w:ascii="David" w:hAnsi="David" w:cs="David"/>
          <w:b/>
          <w:bCs/>
          <w:kern w:val="28"/>
          <w:u w:val="single"/>
          <w:rtl/>
        </w:rPr>
        <w:t>17-2019</w:t>
      </w:r>
      <w:bookmarkEnd w:id="129"/>
      <w:r w:rsidRPr="00EE1804">
        <w:rPr>
          <w:rFonts w:ascii="David" w:hAnsi="David" w:cs="David"/>
          <w:kern w:val="28"/>
          <w:u w:val="single"/>
          <w:rtl/>
        </w:rPr>
        <w:t xml:space="preserve"> </w:t>
      </w:r>
    </w:p>
    <w:p w:rsidR="009510D5" w:rsidRPr="00EE1804" w:rsidRDefault="009510D5" w:rsidP="009510D5">
      <w:pPr>
        <w:rPr>
          <w:rFonts w:ascii="David" w:hAnsi="David" w:cs="David"/>
          <w:color w:val="000000"/>
          <w:kern w:val="28"/>
          <w:u w:val="single"/>
          <w:rtl/>
        </w:rPr>
      </w:pPr>
    </w:p>
    <w:p w:rsidR="009510D5" w:rsidRPr="006D0991" w:rsidRDefault="009510D5" w:rsidP="006D0991">
      <w:pPr>
        <w:numPr>
          <w:ilvl w:val="0"/>
          <w:numId w:val="64"/>
        </w:numPr>
        <w:rPr>
          <w:rFonts w:ascii="David" w:hAnsi="David" w:cs="David"/>
          <w:kern w:val="28"/>
          <w:rtl/>
        </w:rPr>
      </w:pPr>
      <w:r w:rsidRPr="00EE1804">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EE1804">
        <w:rPr>
          <w:rFonts w:ascii="David" w:hAnsi="David" w:cs="David" w:hint="cs"/>
          <w:kern w:val="28"/>
          <w:rtl/>
        </w:rPr>
        <w:t>הכספית ל</w:t>
      </w:r>
      <w:r w:rsidRPr="00EE1804">
        <w:rPr>
          <w:rFonts w:ascii="David" w:hAnsi="David" w:cs="David"/>
          <w:kern w:val="28"/>
          <w:rtl/>
        </w:rPr>
        <w:t>מכרז.</w:t>
      </w:r>
    </w:p>
    <w:p w:rsidR="009510D5" w:rsidRPr="006D0991" w:rsidRDefault="009510D5" w:rsidP="006D0991">
      <w:pPr>
        <w:numPr>
          <w:ilvl w:val="0"/>
          <w:numId w:val="64"/>
        </w:numPr>
        <w:rPr>
          <w:rFonts w:ascii="David" w:hAnsi="David" w:cs="David"/>
          <w:kern w:val="28"/>
        </w:rPr>
      </w:pPr>
      <w:r w:rsidRPr="00EE1804">
        <w:rPr>
          <w:rFonts w:ascii="David" w:hAnsi="David" w:cs="David"/>
          <w:kern w:val="28"/>
          <w:rtl/>
        </w:rPr>
        <w:t>להלן הצעת המחיר</w:t>
      </w:r>
      <w:r w:rsidRPr="00EE1804">
        <w:rPr>
          <w:rFonts w:ascii="David" w:hAnsi="David" w:cs="David" w:hint="cs"/>
          <w:kern w:val="28"/>
          <w:rtl/>
        </w:rPr>
        <w:t xml:space="preserve"> (יש למלא רק את העמודה המסומנת "למילוי על ידי המציע")</w:t>
      </w:r>
      <w:bookmarkStart w:id="130" w:name="show_IsHatzatMehir_1"/>
      <w:r w:rsidR="006D0991">
        <w:rPr>
          <w:rFonts w:ascii="David" w:hAnsi="David" w:cs="David"/>
          <w:kern w:val="28"/>
          <w:rtl/>
        </w:rPr>
        <w:t xml:space="preserve"> </w:t>
      </w:r>
    </w:p>
    <w:tbl>
      <w:tblPr>
        <w:bidiVisual/>
        <w:tblW w:w="9473" w:type="dxa"/>
        <w:tblInd w:w="1373" w:type="dxa"/>
        <w:tblLook w:val="04A0" w:firstRow="1" w:lastRow="0" w:firstColumn="1" w:lastColumn="0" w:noHBand="0" w:noVBand="1"/>
      </w:tblPr>
      <w:tblGrid>
        <w:gridCol w:w="539"/>
        <w:gridCol w:w="4824"/>
        <w:gridCol w:w="1134"/>
        <w:gridCol w:w="895"/>
        <w:gridCol w:w="1100"/>
        <w:gridCol w:w="981"/>
      </w:tblGrid>
      <w:tr w:rsidR="006D0991" w:rsidRPr="00EE1804" w:rsidTr="006D0991">
        <w:trPr>
          <w:trHeight w:val="300"/>
        </w:trPr>
        <w:tc>
          <w:tcPr>
            <w:tcW w:w="539" w:type="dxa"/>
            <w:tcBorders>
              <w:top w:val="single" w:sz="4" w:space="0" w:color="auto"/>
              <w:left w:val="single" w:sz="4" w:space="0" w:color="auto"/>
              <w:bottom w:val="single" w:sz="4" w:space="0" w:color="auto"/>
              <w:right w:val="single" w:sz="4" w:space="0" w:color="auto"/>
            </w:tcBorders>
            <w:shd w:val="clear" w:color="auto" w:fill="auto"/>
            <w:noWrap/>
            <w:hideMark/>
          </w:tcPr>
          <w:p w:rsidR="006D0991" w:rsidRPr="00EE1804" w:rsidRDefault="006D0991" w:rsidP="006D0991">
            <w:pPr>
              <w:rPr>
                <w:rFonts w:ascii="Calibri" w:hAnsi="Calibri" w:cs="David"/>
                <w:b/>
                <w:bCs/>
                <w:color w:val="000000"/>
                <w:sz w:val="22"/>
                <w:szCs w:val="22"/>
              </w:rPr>
            </w:pPr>
            <w:r w:rsidRPr="00EE1804">
              <w:rPr>
                <w:rFonts w:ascii="Calibri" w:hAnsi="Calibri" w:cs="David" w:hint="cs"/>
                <w:b/>
                <w:bCs/>
                <w:color w:val="000000"/>
                <w:sz w:val="22"/>
                <w:szCs w:val="22"/>
                <w:rtl/>
              </w:rPr>
              <w:t>מס'</w:t>
            </w:r>
          </w:p>
        </w:tc>
        <w:tc>
          <w:tcPr>
            <w:tcW w:w="4824" w:type="dxa"/>
            <w:tcBorders>
              <w:top w:val="single" w:sz="4" w:space="0" w:color="auto"/>
              <w:left w:val="single" w:sz="4" w:space="0" w:color="auto"/>
              <w:bottom w:val="single" w:sz="4" w:space="0" w:color="auto"/>
              <w:right w:val="single" w:sz="4" w:space="0" w:color="auto"/>
            </w:tcBorders>
            <w:shd w:val="clear" w:color="auto" w:fill="auto"/>
            <w:hideMark/>
          </w:tcPr>
          <w:p w:rsidR="006D0991" w:rsidRPr="00EE1804" w:rsidRDefault="006D0991" w:rsidP="006D0991">
            <w:pPr>
              <w:rPr>
                <w:rFonts w:ascii="Calibri" w:hAnsi="Calibri" w:cs="David"/>
                <w:b/>
                <w:bCs/>
                <w:color w:val="000000"/>
                <w:sz w:val="22"/>
                <w:szCs w:val="22"/>
              </w:rPr>
            </w:pPr>
            <w:r w:rsidRPr="00EE1804">
              <w:rPr>
                <w:rFonts w:ascii="Calibri" w:hAnsi="Calibri" w:cs="David" w:hint="cs"/>
                <w:b/>
                <w:bCs/>
                <w:color w:val="000000"/>
                <w:sz w:val="22"/>
                <w:szCs w:val="22"/>
                <w:rtl/>
              </w:rPr>
              <w:t>שם הבדיקה או שירות</w:t>
            </w:r>
          </w:p>
        </w:tc>
        <w:tc>
          <w:tcPr>
            <w:tcW w:w="1134" w:type="dxa"/>
            <w:tcBorders>
              <w:top w:val="single" w:sz="4" w:space="0" w:color="auto"/>
              <w:left w:val="single" w:sz="4" w:space="0" w:color="auto"/>
              <w:bottom w:val="single" w:sz="4" w:space="0" w:color="auto"/>
              <w:right w:val="single" w:sz="4" w:space="0" w:color="auto"/>
            </w:tcBorders>
            <w:shd w:val="clear" w:color="auto" w:fill="auto"/>
            <w:noWrap/>
            <w:hideMark/>
          </w:tcPr>
          <w:p w:rsidR="006D0991" w:rsidRPr="00EE1804" w:rsidRDefault="006C7355" w:rsidP="006D0991">
            <w:pPr>
              <w:rPr>
                <w:rFonts w:ascii="Calibri" w:hAnsi="Calibri" w:cs="David"/>
                <w:b/>
                <w:bCs/>
                <w:color w:val="000000"/>
                <w:sz w:val="22"/>
                <w:szCs w:val="22"/>
              </w:rPr>
            </w:pPr>
            <w:r>
              <w:rPr>
                <w:rFonts w:ascii="Calibri" w:hAnsi="Calibri" w:cs="David" w:hint="cs"/>
                <w:b/>
                <w:bCs/>
                <w:color w:val="000000"/>
                <w:sz w:val="22"/>
                <w:szCs w:val="22"/>
                <w:rtl/>
              </w:rPr>
              <w:t xml:space="preserve">משקל יחסי לצורך חישוב הצעת המחיר (*) </w:t>
            </w:r>
          </w:p>
        </w:tc>
        <w:tc>
          <w:tcPr>
            <w:tcW w:w="895" w:type="dxa"/>
            <w:tcBorders>
              <w:top w:val="single" w:sz="4" w:space="0" w:color="auto"/>
              <w:left w:val="single" w:sz="4" w:space="0" w:color="auto"/>
              <w:bottom w:val="single" w:sz="4" w:space="0" w:color="auto"/>
              <w:right w:val="single" w:sz="4" w:space="0" w:color="auto"/>
            </w:tcBorders>
          </w:tcPr>
          <w:p w:rsidR="006D0991" w:rsidRPr="00EE1804" w:rsidRDefault="006D0991" w:rsidP="006D0991">
            <w:pPr>
              <w:rPr>
                <w:rFonts w:ascii="Calibri" w:hAnsi="Calibri" w:cs="David"/>
                <w:b/>
                <w:bCs/>
                <w:color w:val="000000"/>
                <w:sz w:val="22"/>
                <w:szCs w:val="22"/>
                <w:rtl/>
              </w:rPr>
            </w:pPr>
            <w:r w:rsidRPr="00EE1804">
              <w:rPr>
                <w:rFonts w:ascii="Calibri" w:hAnsi="Calibri" w:cs="David" w:hint="cs"/>
                <w:b/>
                <w:bCs/>
                <w:color w:val="000000"/>
                <w:sz w:val="22"/>
                <w:szCs w:val="22"/>
                <w:rtl/>
              </w:rPr>
              <w:t>מחיר ליחידה</w:t>
            </w:r>
            <w:r>
              <w:rPr>
                <w:rFonts w:ascii="Calibri" w:hAnsi="Calibri" w:cs="David" w:hint="cs"/>
                <w:b/>
                <w:bCs/>
                <w:color w:val="000000"/>
                <w:sz w:val="22"/>
                <w:szCs w:val="22"/>
                <w:rtl/>
              </w:rPr>
              <w:t xml:space="preserve"> כולל מע"מ בש"ח</w:t>
            </w:r>
          </w:p>
        </w:tc>
        <w:tc>
          <w:tcPr>
            <w:tcW w:w="1100" w:type="dxa"/>
            <w:tcBorders>
              <w:top w:val="single" w:sz="4" w:space="0" w:color="auto"/>
              <w:left w:val="single" w:sz="4" w:space="0" w:color="auto"/>
              <w:bottom w:val="single" w:sz="4" w:space="0" w:color="auto"/>
              <w:right w:val="single" w:sz="4" w:space="0" w:color="auto"/>
            </w:tcBorders>
          </w:tcPr>
          <w:p w:rsidR="006D0991" w:rsidRPr="00EE1804" w:rsidRDefault="006D0991" w:rsidP="006D0991">
            <w:pPr>
              <w:rPr>
                <w:rFonts w:ascii="Calibri" w:hAnsi="Calibri" w:cs="David"/>
                <w:b/>
                <w:bCs/>
                <w:color w:val="000000"/>
                <w:sz w:val="22"/>
                <w:szCs w:val="22"/>
                <w:rtl/>
              </w:rPr>
            </w:pPr>
            <w:r w:rsidRPr="00EE1804">
              <w:rPr>
                <w:rFonts w:ascii="Calibri" w:hAnsi="Calibri" w:cs="David" w:hint="cs"/>
                <w:b/>
                <w:bCs/>
                <w:color w:val="000000"/>
                <w:sz w:val="22"/>
                <w:szCs w:val="22"/>
                <w:rtl/>
              </w:rPr>
              <w:t>מחיר ליחידה</w:t>
            </w:r>
            <w:r>
              <w:rPr>
                <w:rFonts w:ascii="Calibri" w:hAnsi="Calibri" w:cs="David" w:hint="cs"/>
                <w:b/>
                <w:bCs/>
                <w:color w:val="000000"/>
                <w:sz w:val="22"/>
                <w:szCs w:val="22"/>
                <w:rtl/>
              </w:rPr>
              <w:t xml:space="preserve"> כולל מע"מ במילים</w:t>
            </w:r>
          </w:p>
        </w:tc>
        <w:tc>
          <w:tcPr>
            <w:tcW w:w="981" w:type="dxa"/>
            <w:tcBorders>
              <w:top w:val="single" w:sz="4" w:space="0" w:color="auto"/>
              <w:left w:val="single" w:sz="4" w:space="0" w:color="auto"/>
              <w:bottom w:val="single" w:sz="4" w:space="0" w:color="auto"/>
              <w:right w:val="single" w:sz="4" w:space="0" w:color="auto"/>
            </w:tcBorders>
          </w:tcPr>
          <w:p w:rsidR="006D0991" w:rsidRPr="00EE1804" w:rsidRDefault="006D0991" w:rsidP="006D0991">
            <w:pPr>
              <w:rPr>
                <w:rFonts w:ascii="Calibri" w:hAnsi="Calibri" w:cs="David"/>
                <w:b/>
                <w:bCs/>
                <w:color w:val="000000"/>
                <w:sz w:val="22"/>
                <w:szCs w:val="22"/>
                <w:rtl/>
              </w:rPr>
            </w:pPr>
            <w:r>
              <w:rPr>
                <w:rFonts w:ascii="Calibri" w:hAnsi="Calibri" w:cs="David" w:hint="cs"/>
                <w:b/>
                <w:bCs/>
                <w:color w:val="000000"/>
                <w:sz w:val="22"/>
                <w:szCs w:val="22"/>
                <w:rtl/>
              </w:rPr>
              <w:t>סה"כ עלות בש"ח כולל מע"מ</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בדיקת כימות ואיכות דנ"א להכנת 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800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בדיקת כימות ואיכות רנ"א להכנת 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9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 xml:space="preserve">הכנת ספריית דנ"א ל </w:t>
            </w:r>
            <w:r w:rsidRPr="00EE1804">
              <w:rPr>
                <w:rFonts w:ascii="Calibri" w:hAnsi="Calibri" w:cs="David" w:hint="cs"/>
                <w:color w:val="000000"/>
                <w:sz w:val="22"/>
                <w:szCs w:val="22"/>
              </w:rPr>
              <w:t>shotgun whole genome sequencing</w:t>
            </w:r>
            <w:r w:rsidRPr="00EE1804">
              <w:rPr>
                <w:rFonts w:ascii="Calibri" w:hAnsi="Calibri" w:cs="David" w:hint="cs"/>
                <w:color w:val="000000"/>
                <w:sz w:val="22"/>
                <w:szCs w:val="22"/>
                <w:rtl/>
              </w:rPr>
              <w:t xml:space="preserve"> של גנומים קטנים (חיידקים, נגיפים), שיטה אנזימטית (למשל </w:t>
            </w:r>
            <w:r w:rsidRPr="00EE1804">
              <w:rPr>
                <w:rFonts w:ascii="Calibri" w:hAnsi="Calibri" w:cs="David" w:hint="cs"/>
                <w:color w:val="000000"/>
                <w:sz w:val="22"/>
                <w:szCs w:val="22"/>
              </w:rPr>
              <w:t>transposase</w:t>
            </w:r>
            <w:r w:rsidRPr="00EE1804">
              <w:rPr>
                <w:rFonts w:ascii="Calibri" w:hAnsi="Calibri" w:cs="David" w:hint="cs"/>
                <w:color w:val="000000"/>
                <w:sz w:val="22"/>
                <w:szCs w:val="22"/>
                <w:rtl/>
              </w:rPr>
              <w:t xml:space="preserve">) או מכאנית (למשל </w:t>
            </w:r>
            <w:r w:rsidRPr="00EE1804">
              <w:rPr>
                <w:rFonts w:ascii="Calibri" w:hAnsi="Calibri" w:cs="David" w:hint="cs"/>
                <w:color w:val="000000"/>
                <w:sz w:val="22"/>
                <w:szCs w:val="22"/>
              </w:rPr>
              <w:t>COVARIS</w:t>
            </w:r>
            <w:r w:rsidRPr="00EE1804">
              <w:rPr>
                <w:rFonts w:ascii="Calibri" w:hAnsi="Calibri" w:cs="David" w:hint="cs"/>
                <w:color w:val="000000"/>
                <w:sz w:val="22"/>
                <w:szCs w:val="22"/>
                <w:rtl/>
              </w:rPr>
              <w:t>), כולל בדיקת איכות/כימות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700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4</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 xml:space="preserve">הכנת ספריית דנ"א ל </w:t>
            </w:r>
            <w:r w:rsidRPr="00EE1804">
              <w:rPr>
                <w:rFonts w:ascii="Calibri" w:hAnsi="Calibri" w:cs="David"/>
                <w:color w:val="000000"/>
                <w:sz w:val="22"/>
                <w:szCs w:val="22"/>
              </w:rPr>
              <w:t>amplicon sequencing</w:t>
            </w:r>
            <w:r w:rsidRPr="00EE1804">
              <w:rPr>
                <w:rFonts w:ascii="Calibri" w:hAnsi="Calibri" w:cs="David"/>
                <w:color w:val="000000"/>
                <w:sz w:val="22"/>
                <w:szCs w:val="22"/>
                <w:rtl/>
              </w:rPr>
              <w:t xml:space="preserve"> (למשל 16</w:t>
            </w:r>
            <w:r w:rsidRPr="00EE1804">
              <w:rPr>
                <w:rFonts w:ascii="Calibri" w:hAnsi="Calibri" w:cs="David"/>
                <w:color w:val="000000"/>
                <w:sz w:val="22"/>
                <w:szCs w:val="22"/>
              </w:rPr>
              <w:t>S</w:t>
            </w:r>
            <w:r w:rsidRPr="00EE1804">
              <w:rPr>
                <w:rFonts w:ascii="Calibri" w:hAnsi="Calibri" w:cs="David"/>
                <w:color w:val="000000"/>
                <w:sz w:val="22"/>
                <w:szCs w:val="22"/>
                <w:rtl/>
              </w:rPr>
              <w:t xml:space="preserve"> או גן אחר לבדיקת מיקרוביום), כולל בדיקת איכות/כימות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12</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5</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 xml:space="preserve">הכנת ספריית דנ"א או </w:t>
            </w:r>
            <w:r w:rsidRPr="00EE1804">
              <w:rPr>
                <w:rFonts w:ascii="Calibri" w:hAnsi="Calibri" w:cs="David"/>
                <w:color w:val="000000"/>
                <w:sz w:val="22"/>
                <w:szCs w:val="22"/>
              </w:rPr>
              <w:t>cDNA</w:t>
            </w:r>
            <w:r w:rsidRPr="00EE1804">
              <w:rPr>
                <w:rFonts w:ascii="Calibri" w:hAnsi="Calibri" w:cs="David"/>
                <w:color w:val="000000"/>
                <w:sz w:val="22"/>
                <w:szCs w:val="22"/>
                <w:rtl/>
              </w:rPr>
              <w:t xml:space="preserve"> ל </w:t>
            </w:r>
            <w:r w:rsidRPr="00EE1804">
              <w:rPr>
                <w:rFonts w:ascii="Calibri" w:hAnsi="Calibri" w:cs="David"/>
                <w:color w:val="000000"/>
                <w:sz w:val="22"/>
                <w:szCs w:val="22"/>
              </w:rPr>
              <w:t>shotgun metagenomics</w:t>
            </w:r>
            <w:r w:rsidRPr="00EE1804">
              <w:rPr>
                <w:rFonts w:ascii="Calibri" w:hAnsi="Calibri" w:cs="David"/>
                <w:color w:val="000000"/>
                <w:sz w:val="22"/>
                <w:szCs w:val="22"/>
                <w:rtl/>
              </w:rPr>
              <w:t>, בשיטה אנזימטית או מכנית, כולל בדיקת איכות/כימות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6</w:t>
            </w:r>
          </w:p>
        </w:tc>
        <w:tc>
          <w:tcPr>
            <w:tcW w:w="482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בדיקת איכות/כימות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50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7</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 xml:space="preserve">הכנת ספריית רנ"א ל </w:t>
            </w:r>
            <w:r w:rsidRPr="00EE1804">
              <w:rPr>
                <w:rFonts w:ascii="Calibri" w:hAnsi="Calibri" w:cs="David" w:hint="cs"/>
                <w:color w:val="000000"/>
                <w:sz w:val="22"/>
                <w:szCs w:val="22"/>
              </w:rPr>
              <w:t>RNA-seq</w:t>
            </w:r>
            <w:r w:rsidRPr="00EE1804">
              <w:rPr>
                <w:rFonts w:ascii="Calibri" w:hAnsi="Calibri" w:cs="David" w:hint="cs"/>
                <w:color w:val="000000"/>
                <w:sz w:val="22"/>
                <w:szCs w:val="22"/>
                <w:rtl/>
              </w:rPr>
              <w:t xml:space="preserve"> לבדיקת ביטוי גנים בחיידקים, </w:t>
            </w:r>
            <w:r w:rsidRPr="00EE1804">
              <w:rPr>
                <w:rFonts w:ascii="Calibri" w:hAnsi="Calibri" w:cs="David" w:hint="cs"/>
                <w:color w:val="000000"/>
                <w:sz w:val="22"/>
                <w:szCs w:val="22"/>
              </w:rPr>
              <w:t>strand specific cDNA</w:t>
            </w:r>
            <w:r w:rsidRPr="00EE1804">
              <w:rPr>
                <w:rFonts w:ascii="Calibri" w:hAnsi="Calibri" w:cs="David" w:hint="cs"/>
                <w:color w:val="000000"/>
                <w:sz w:val="22"/>
                <w:szCs w:val="22"/>
                <w:rtl/>
              </w:rPr>
              <w:t xml:space="preserve"> </w:t>
            </w:r>
            <w:r w:rsidRPr="00EE1804">
              <w:rPr>
                <w:rFonts w:ascii="Calibri" w:hAnsi="Calibri" w:cs="David" w:hint="cs"/>
                <w:color w:val="000000"/>
                <w:sz w:val="22"/>
                <w:szCs w:val="22"/>
              </w:rPr>
              <w:t>synthesis</w:t>
            </w:r>
            <w:r w:rsidRPr="00EE1804">
              <w:rPr>
                <w:rFonts w:ascii="Calibri" w:hAnsi="Calibri" w:cs="David" w:hint="cs"/>
                <w:color w:val="000000"/>
                <w:sz w:val="22"/>
                <w:szCs w:val="22"/>
                <w:rtl/>
              </w:rPr>
              <w:t xml:space="preserve"> ובדיקת איכות/כימות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8</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 xml:space="preserve">הכנת ספריית רנ"א ל </w:t>
            </w:r>
            <w:r w:rsidRPr="00EE1804">
              <w:rPr>
                <w:rFonts w:ascii="Calibri" w:hAnsi="Calibri" w:cs="David"/>
                <w:color w:val="000000"/>
                <w:sz w:val="22"/>
                <w:szCs w:val="22"/>
              </w:rPr>
              <w:t>RNA-seq</w:t>
            </w:r>
            <w:r w:rsidRPr="00EE1804">
              <w:rPr>
                <w:rFonts w:ascii="Calibri" w:hAnsi="Calibri" w:cs="David"/>
                <w:color w:val="000000"/>
                <w:sz w:val="22"/>
                <w:szCs w:val="22"/>
                <w:rtl/>
              </w:rPr>
              <w:t xml:space="preserve"> כולל </w:t>
            </w:r>
            <w:r w:rsidRPr="00EE1804">
              <w:rPr>
                <w:rFonts w:ascii="Calibri" w:hAnsi="Calibri" w:cs="David"/>
                <w:color w:val="000000"/>
                <w:sz w:val="22"/>
                <w:szCs w:val="22"/>
              </w:rPr>
              <w:t>poly-A selection</w:t>
            </w:r>
            <w:r w:rsidRPr="00EE1804">
              <w:rPr>
                <w:rFonts w:ascii="Calibri" w:hAnsi="Calibri" w:cs="David"/>
                <w:color w:val="000000"/>
                <w:sz w:val="22"/>
                <w:szCs w:val="22"/>
                <w:rtl/>
              </w:rPr>
              <w:t xml:space="preserve"> ובדיקת איכות וכימות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24</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lastRenderedPageBreak/>
              <w:t>9</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 xml:space="preserve">הכנת ספריית רנ"א  ללא </w:t>
            </w:r>
            <w:r w:rsidRPr="00EE1804">
              <w:rPr>
                <w:rFonts w:ascii="Calibri" w:hAnsi="Calibri" w:cs="David"/>
                <w:color w:val="000000"/>
                <w:sz w:val="22"/>
                <w:szCs w:val="22"/>
              </w:rPr>
              <w:t>poly-A</w:t>
            </w:r>
            <w:r w:rsidRPr="00EE1804">
              <w:rPr>
                <w:rFonts w:ascii="Calibri" w:hAnsi="Calibri" w:cs="David"/>
                <w:color w:val="000000"/>
                <w:sz w:val="22"/>
                <w:szCs w:val="22"/>
                <w:rtl/>
              </w:rPr>
              <w:t xml:space="preserve"> </w:t>
            </w:r>
            <w:r w:rsidRPr="00EE1804">
              <w:rPr>
                <w:rFonts w:ascii="Calibri" w:hAnsi="Calibri" w:cs="David"/>
                <w:color w:val="000000"/>
                <w:sz w:val="22"/>
                <w:szCs w:val="22"/>
              </w:rPr>
              <w:t>selection</w:t>
            </w:r>
            <w:r w:rsidRPr="00EE1804">
              <w:rPr>
                <w:rFonts w:ascii="Calibri" w:hAnsi="Calibri" w:cs="David"/>
                <w:color w:val="000000"/>
                <w:sz w:val="22"/>
                <w:szCs w:val="22"/>
                <w:rtl/>
              </w:rPr>
              <w:t xml:space="preserve">  כולל בדיקת איכות וכימות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10</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 xml:space="preserve"> </w:t>
            </w:r>
            <w:r w:rsidRPr="00EE1804">
              <w:rPr>
                <w:rFonts w:ascii="Calibri" w:hAnsi="Calibri" w:cs="David"/>
                <w:color w:val="000000"/>
                <w:sz w:val="22"/>
                <w:szCs w:val="22"/>
              </w:rPr>
              <w:t>depletion</w:t>
            </w:r>
            <w:r w:rsidRPr="00EE1804">
              <w:rPr>
                <w:rFonts w:ascii="Calibri" w:hAnsi="Calibri" w:cs="David"/>
                <w:color w:val="000000"/>
                <w:sz w:val="22"/>
                <w:szCs w:val="22"/>
                <w:rtl/>
              </w:rPr>
              <w:t xml:space="preserve"> של רנ"א ריבוזומלי חיידקי</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11</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 xml:space="preserve"> </w:t>
            </w:r>
            <w:r w:rsidRPr="00EE1804">
              <w:rPr>
                <w:rFonts w:ascii="Calibri" w:hAnsi="Calibri" w:cs="David" w:hint="cs"/>
                <w:color w:val="000000"/>
                <w:sz w:val="22"/>
                <w:szCs w:val="22"/>
              </w:rPr>
              <w:t>depletion</w:t>
            </w:r>
            <w:r w:rsidRPr="00EE1804">
              <w:rPr>
                <w:rFonts w:ascii="Calibri" w:hAnsi="Calibri" w:cs="David" w:hint="cs"/>
                <w:color w:val="000000"/>
                <w:sz w:val="22"/>
                <w:szCs w:val="22"/>
                <w:rtl/>
              </w:rPr>
              <w:t xml:space="preserve"> של רנ"א ריבוזומלי אנימלי</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12</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הרצה  - 250 אלף קריאות 2</w:t>
            </w:r>
            <w:r w:rsidRPr="00EE1804">
              <w:rPr>
                <w:rFonts w:ascii="Calibri" w:hAnsi="Calibri" w:cs="David" w:hint="cs"/>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13</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הרצה  - 500 אלף קריאות 2</w:t>
            </w:r>
            <w:r w:rsidRPr="00EE1804">
              <w:rPr>
                <w:rFonts w:ascii="Calibri" w:hAnsi="Calibri" w:cs="David"/>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14</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הרצה  - מיליון קריאות 2</w:t>
            </w:r>
            <w:r w:rsidRPr="00EE1804">
              <w:rPr>
                <w:rFonts w:ascii="Calibri" w:hAnsi="Calibri" w:cs="David"/>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15</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הרצה  - 4 מיליון אלף קריאות 2</w:t>
            </w:r>
            <w:r w:rsidRPr="00EE1804">
              <w:rPr>
                <w:rFonts w:ascii="Calibri" w:hAnsi="Calibri" w:cs="David" w:hint="cs"/>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16</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הרצה  - 8 מיליון קריאות 2</w:t>
            </w:r>
            <w:r w:rsidRPr="00EE1804">
              <w:rPr>
                <w:rFonts w:ascii="Calibri" w:hAnsi="Calibri" w:cs="David"/>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17</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הרצה  - 24-30 מיליון קריאות 2</w:t>
            </w:r>
            <w:r w:rsidRPr="00EE1804">
              <w:rPr>
                <w:rFonts w:ascii="Calibri" w:hAnsi="Calibri" w:cs="David" w:hint="cs"/>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18</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הרצה  - 100 מיליון קריאות 2</w:t>
            </w:r>
            <w:r w:rsidRPr="00EE1804">
              <w:rPr>
                <w:rFonts w:ascii="Calibri" w:hAnsi="Calibri" w:cs="David"/>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19</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הרצה  - 100 מיליון קריאות 1</w:t>
            </w:r>
            <w:r w:rsidRPr="00EE1804">
              <w:rPr>
                <w:rFonts w:ascii="Calibri" w:hAnsi="Calibri" w:cs="David" w:hint="cs"/>
                <w:color w:val="000000"/>
                <w:sz w:val="22"/>
                <w:szCs w:val="22"/>
              </w:rPr>
              <w:t>X75</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8</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20</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הרצה  - 50 מיליון קריאות 1</w:t>
            </w:r>
            <w:r w:rsidRPr="00EE1804">
              <w:rPr>
                <w:rFonts w:ascii="Calibri" w:hAnsi="Calibri" w:cs="David"/>
                <w:color w:val="000000"/>
                <w:sz w:val="22"/>
                <w:szCs w:val="22"/>
              </w:rPr>
              <w:t>X75</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4</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21</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הרצה  - 10 מיליון קריאות 1</w:t>
            </w:r>
            <w:r w:rsidRPr="00EE1804">
              <w:rPr>
                <w:rFonts w:ascii="Calibri" w:hAnsi="Calibri" w:cs="David" w:hint="cs"/>
                <w:color w:val="000000"/>
                <w:sz w:val="22"/>
                <w:szCs w:val="22"/>
              </w:rPr>
              <w:t>X75</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4</w:t>
            </w:r>
          </w:p>
        </w:tc>
        <w:tc>
          <w:tcPr>
            <w:tcW w:w="895" w:type="dxa"/>
            <w:tcBorders>
              <w:top w:val="nil"/>
              <w:left w:val="single" w:sz="4" w:space="0" w:color="auto"/>
              <w:bottom w:val="single" w:sz="36"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36"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36"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D0991" w:rsidRPr="00EE1804" w:rsidRDefault="006D0991" w:rsidP="00FA6D37">
            <w:pPr>
              <w:bidi w:val="0"/>
              <w:jc w:val="right"/>
              <w:rPr>
                <w:rFonts w:ascii="Calibri" w:hAnsi="Calibri" w:cs="David"/>
                <w:color w:val="000000"/>
                <w:sz w:val="22"/>
                <w:szCs w:val="22"/>
              </w:rPr>
            </w:pPr>
          </w:p>
        </w:tc>
        <w:tc>
          <w:tcPr>
            <w:tcW w:w="4824" w:type="dxa"/>
            <w:tcBorders>
              <w:top w:val="single" w:sz="4" w:space="0" w:color="auto"/>
              <w:left w:val="single" w:sz="4" w:space="0" w:color="auto"/>
              <w:bottom w:val="single" w:sz="4" w:space="0" w:color="auto"/>
            </w:tcBorders>
            <w:shd w:val="clear" w:color="auto" w:fill="auto"/>
            <w:vAlign w:val="bottom"/>
          </w:tcPr>
          <w:p w:rsidR="006D0991" w:rsidRPr="00EE1804" w:rsidRDefault="006D0991" w:rsidP="00FA6D37">
            <w:pPr>
              <w:rPr>
                <w:rFonts w:ascii="Calibri" w:hAnsi="Calibri" w:cs="David"/>
                <w:color w:val="000000"/>
                <w:sz w:val="22"/>
                <w:szCs w:val="22"/>
                <w:rtl/>
              </w:rPr>
            </w:pPr>
            <w:r w:rsidRPr="00EE1804">
              <w:rPr>
                <w:rFonts w:ascii="Calibri" w:hAnsi="Calibri" w:cs="David" w:hint="cs"/>
                <w:color w:val="000000"/>
                <w:sz w:val="22"/>
                <w:szCs w:val="22"/>
                <w:rtl/>
              </w:rPr>
              <w:t>סה"כ</w:t>
            </w:r>
          </w:p>
        </w:tc>
        <w:tc>
          <w:tcPr>
            <w:tcW w:w="1134" w:type="dxa"/>
            <w:tcBorders>
              <w:top w:val="single" w:sz="4" w:space="0" w:color="auto"/>
              <w:bottom w:val="single" w:sz="4" w:space="0" w:color="auto"/>
              <w:right w:val="single" w:sz="36" w:space="0" w:color="auto"/>
            </w:tcBorders>
            <w:shd w:val="clear" w:color="auto" w:fill="auto"/>
            <w:noWrap/>
            <w:vAlign w:val="bottom"/>
          </w:tcPr>
          <w:p w:rsidR="006D0991" w:rsidRPr="00EE1804" w:rsidRDefault="006D0991" w:rsidP="00FA6D37">
            <w:pPr>
              <w:bidi w:val="0"/>
              <w:jc w:val="right"/>
              <w:rPr>
                <w:rFonts w:ascii="Calibri" w:hAnsi="Calibri" w:cs="David"/>
                <w:color w:val="000000"/>
                <w:sz w:val="22"/>
                <w:szCs w:val="22"/>
              </w:rPr>
            </w:pPr>
          </w:p>
        </w:tc>
        <w:tc>
          <w:tcPr>
            <w:tcW w:w="895" w:type="dxa"/>
            <w:tcBorders>
              <w:top w:val="single" w:sz="36" w:space="0" w:color="auto"/>
              <w:left w:val="single" w:sz="36" w:space="0" w:color="auto"/>
              <w:bottom w:val="single" w:sz="36" w:space="0" w:color="auto"/>
              <w:right w:val="single" w:sz="36"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single" w:sz="36" w:space="0" w:color="auto"/>
              <w:left w:val="single" w:sz="36" w:space="0" w:color="auto"/>
              <w:bottom w:val="single" w:sz="36" w:space="0" w:color="auto"/>
              <w:right w:val="single" w:sz="36"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single" w:sz="36" w:space="0" w:color="auto"/>
              <w:left w:val="single" w:sz="36" w:space="0" w:color="auto"/>
              <w:bottom w:val="single" w:sz="36" w:space="0" w:color="auto"/>
              <w:right w:val="single" w:sz="36" w:space="0" w:color="auto"/>
            </w:tcBorders>
          </w:tcPr>
          <w:p w:rsidR="006D0991" w:rsidRPr="00EE1804" w:rsidRDefault="006D0991" w:rsidP="00FA6D37">
            <w:pPr>
              <w:bidi w:val="0"/>
              <w:jc w:val="right"/>
              <w:rPr>
                <w:rFonts w:ascii="Calibri" w:hAnsi="Calibri" w:cs="David"/>
                <w:color w:val="000000"/>
                <w:sz w:val="22"/>
                <w:szCs w:val="22"/>
              </w:rPr>
            </w:pPr>
          </w:p>
        </w:tc>
      </w:tr>
    </w:tbl>
    <w:p w:rsidR="009510D5" w:rsidRPr="00EE1804" w:rsidRDefault="009510D5" w:rsidP="009510D5">
      <w:pPr>
        <w:rPr>
          <w:rFonts w:ascii="David" w:hAnsi="David" w:cs="David"/>
          <w:kern w:val="28"/>
          <w:rtl/>
        </w:rPr>
      </w:pPr>
      <w:bookmarkStart w:id="131" w:name="TBL_HatzaatMehir"/>
      <w:bookmarkEnd w:id="131"/>
    </w:p>
    <w:bookmarkEnd w:id="130"/>
    <w:p w:rsidR="009510D5" w:rsidRPr="00EE1804" w:rsidRDefault="009510D5" w:rsidP="009510D5">
      <w:pPr>
        <w:rPr>
          <w:rFonts w:ascii="David" w:hAnsi="David" w:cs="David"/>
          <w:kern w:val="28"/>
          <w:rtl/>
        </w:rPr>
      </w:pPr>
    </w:p>
    <w:p w:rsidR="009510D5" w:rsidRPr="00EE1804" w:rsidRDefault="009510D5" w:rsidP="009510D5">
      <w:pPr>
        <w:ind w:left="720"/>
        <w:rPr>
          <w:rFonts w:ascii="David" w:hAnsi="David" w:cs="David"/>
          <w:kern w:val="28"/>
          <w:rtl/>
        </w:rPr>
      </w:pPr>
      <w:bookmarkStart w:id="132" w:name="show_IsHanahaMimehir_1"/>
      <w:bookmarkEnd w:id="132"/>
    </w:p>
    <w:p w:rsidR="006D0991" w:rsidRPr="00141729" w:rsidRDefault="006D0991" w:rsidP="006C7355">
      <w:pPr>
        <w:jc w:val="both"/>
        <w:rPr>
          <w:rFonts w:ascii="David" w:hAnsi="David" w:cs="David"/>
          <w:kern w:val="28"/>
          <w:highlight w:val="yellow"/>
        </w:rPr>
      </w:pPr>
    </w:p>
    <w:p w:rsidR="00200EB4" w:rsidRPr="00EE1804" w:rsidRDefault="00200EB4" w:rsidP="003C1933">
      <w:pPr>
        <w:numPr>
          <w:ilvl w:val="0"/>
          <w:numId w:val="64"/>
        </w:numPr>
        <w:jc w:val="both"/>
        <w:rPr>
          <w:rFonts w:ascii="David" w:hAnsi="David" w:cs="David"/>
          <w:kern w:val="28"/>
          <w:rtl/>
        </w:rPr>
      </w:pPr>
      <w:r w:rsidRPr="00EE1804">
        <w:rPr>
          <w:rFonts w:ascii="David" w:hAnsi="David" w:cs="David"/>
          <w:kern w:val="28"/>
          <w:rtl/>
        </w:rPr>
        <w:t xml:space="preserve">ידוע לנו כי המשרד לא מתחייב לבצע את כל ההיקפים או מרכיבי השירות המצוינים במפרט הדרישות. בכל מקרה, המשרד ישלם אך ורק על פי אספקת השירות בפועל ועל פי התנאים המצוינים מפרט הטובין המוצעים ודרישות מכרז זה. </w:t>
      </w:r>
    </w:p>
    <w:p w:rsidR="00200EB4" w:rsidRPr="00EE1804" w:rsidRDefault="00200EB4" w:rsidP="00FA6D37">
      <w:pPr>
        <w:ind w:left="720"/>
        <w:rPr>
          <w:rFonts w:ascii="David" w:hAnsi="David" w:cs="David"/>
          <w:kern w:val="28"/>
          <w:rtl/>
        </w:rPr>
      </w:pPr>
    </w:p>
    <w:p w:rsidR="009510D5" w:rsidRPr="00EE1804" w:rsidRDefault="00200EB4" w:rsidP="003C1933">
      <w:pPr>
        <w:jc w:val="both"/>
        <w:rPr>
          <w:rFonts w:ascii="David" w:hAnsi="David" w:cs="David"/>
          <w:kern w:val="28"/>
        </w:rPr>
      </w:pPr>
      <w:r w:rsidRPr="00EE1804">
        <w:rPr>
          <w:rFonts w:ascii="David" w:hAnsi="David" w:cs="David"/>
          <w:kern w:val="28"/>
          <w:rtl/>
        </w:rPr>
        <w:t xml:space="preserve">כל המחירים בהצעה מתייחסים לכל הפריטים המופיעים בנספח </w:t>
      </w:r>
      <w:r w:rsidR="003C1933">
        <w:rPr>
          <w:rFonts w:ascii="David" w:hAnsi="David" w:cs="David" w:hint="cs"/>
          <w:kern w:val="28"/>
          <w:rtl/>
        </w:rPr>
        <w:t>זה</w:t>
      </w:r>
      <w:r w:rsidRPr="00EE1804">
        <w:rPr>
          <w:rFonts w:ascii="David" w:hAnsi="David" w:cs="David"/>
          <w:kern w:val="28"/>
          <w:rtl/>
        </w:rPr>
        <w:t>.</w:t>
      </w:r>
      <w:r w:rsidR="005467B1">
        <w:rPr>
          <w:rFonts w:ascii="David" w:hAnsi="David" w:cs="David" w:hint="cs"/>
          <w:kern w:val="28"/>
          <w:rtl/>
        </w:rPr>
        <w:t xml:space="preserve"> </w:t>
      </w:r>
      <w:r w:rsidRPr="00EE1804">
        <w:rPr>
          <w:rFonts w:ascii="David" w:hAnsi="David" w:cs="David"/>
          <w:kern w:val="28"/>
          <w:rtl/>
        </w:rPr>
        <w:t>המחירים הינם סופיים, נקובים בש"ח, וכוללים את כל ההוצאות הישירות והעקיפות של המפעיל לביצוע עבודתו, לרבות ייצור, הרכבה, מסים וההיטלים, כח אדם, נסיעות, זמני עיבוד, שימוש בתוכנות סטטיסטיות, צילומים, שליחויות, טלפונים, סריקת מסמכים וכיו"ב.</w:t>
      </w:r>
    </w:p>
    <w:p w:rsidR="009510D5" w:rsidRDefault="009510D5" w:rsidP="009510D5">
      <w:pPr>
        <w:ind w:left="60"/>
        <w:jc w:val="both"/>
        <w:rPr>
          <w:rFonts w:ascii="David" w:hAnsi="David" w:cs="David"/>
          <w:kern w:val="28"/>
          <w:rtl/>
        </w:rPr>
      </w:pPr>
    </w:p>
    <w:p w:rsidR="006C7355" w:rsidRDefault="006C7355" w:rsidP="006C7355">
      <w:pPr>
        <w:ind w:left="60"/>
        <w:jc w:val="both"/>
        <w:rPr>
          <w:rFonts w:ascii="David" w:hAnsi="David" w:cs="David"/>
          <w:kern w:val="28"/>
          <w:rtl/>
        </w:rPr>
      </w:pPr>
      <w:r>
        <w:rPr>
          <w:rFonts w:ascii="David" w:hAnsi="David" w:cs="David" w:hint="cs"/>
          <w:kern w:val="28"/>
          <w:rtl/>
        </w:rPr>
        <w:t>(*)</w:t>
      </w:r>
      <w:r>
        <w:rPr>
          <w:rFonts w:ascii="David" w:hAnsi="David" w:cs="David" w:hint="cs"/>
          <w:kern w:val="28"/>
        </w:rPr>
        <w:t xml:space="preserve"> </w:t>
      </w:r>
      <w:r>
        <w:rPr>
          <w:rFonts w:ascii="David" w:hAnsi="David" w:cs="David" w:hint="cs"/>
          <w:kern w:val="28"/>
          <w:rtl/>
        </w:rPr>
        <w:t xml:space="preserve">הכמויות המצויינות כמשקולות לחישוב הצעת המחיר הנם בין היתר הערכה בלתי מחייבת של עורך המכרז לכמות שתוזמן על ידו לכל בדיקה. </w:t>
      </w:r>
    </w:p>
    <w:p w:rsidR="006C7355" w:rsidRPr="00EE1804" w:rsidRDefault="006C7355" w:rsidP="006C7355">
      <w:pPr>
        <w:ind w:left="60"/>
        <w:jc w:val="both"/>
        <w:rPr>
          <w:rFonts w:ascii="David" w:hAnsi="David" w:cs="David"/>
          <w:kern w:val="28"/>
        </w:rPr>
      </w:pPr>
    </w:p>
    <w:p w:rsidR="009510D5" w:rsidRPr="00EE1804" w:rsidRDefault="006C7355" w:rsidP="009510D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lastRenderedPageBreak/>
        <w:t xml:space="preserve"> </w:t>
      </w:r>
    </w:p>
    <w:p w:rsidR="009510D5" w:rsidRPr="00EE1804" w:rsidRDefault="009510D5" w:rsidP="009510D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E1804">
        <w:rPr>
          <w:rFonts w:ascii="David" w:hAnsi="David" w:cs="David" w:hint="cs"/>
          <w:noProof/>
          <w:kern w:val="28"/>
          <w:rtl/>
        </w:rPr>
        <w:t xml:space="preserve">    </w:t>
      </w:r>
      <w:r w:rsidRPr="00EE1804">
        <w:rPr>
          <w:rFonts w:ascii="David" w:hAnsi="David" w:cs="David"/>
          <w:noProof/>
          <w:kern w:val="28"/>
          <w:rtl/>
        </w:rPr>
        <w:t xml:space="preserve"> -----------------------        </w:t>
      </w:r>
      <w:r w:rsidRPr="00EE1804">
        <w:rPr>
          <w:rFonts w:ascii="David" w:hAnsi="David" w:cs="David"/>
          <w:noProof/>
          <w:kern w:val="28"/>
          <w:rtl/>
        </w:rPr>
        <w:tab/>
      </w:r>
      <w:r w:rsidRPr="00EE1804">
        <w:rPr>
          <w:rFonts w:ascii="David" w:hAnsi="David" w:cs="David"/>
          <w:noProof/>
          <w:kern w:val="28"/>
          <w:rtl/>
        </w:rPr>
        <w:tab/>
      </w:r>
      <w:r w:rsidRPr="00EE1804">
        <w:rPr>
          <w:rFonts w:ascii="David" w:hAnsi="David" w:cs="David"/>
          <w:noProof/>
          <w:kern w:val="28"/>
          <w:rtl/>
        </w:rPr>
        <w:tab/>
      </w:r>
      <w:r w:rsidRPr="00EE1804">
        <w:rPr>
          <w:rFonts w:ascii="David" w:hAnsi="David" w:cs="David"/>
          <w:noProof/>
          <w:kern w:val="28"/>
          <w:rtl/>
        </w:rPr>
        <w:tab/>
        <w:t xml:space="preserve">  ---------------------------</w:t>
      </w:r>
    </w:p>
    <w:p w:rsidR="009510D5" w:rsidRPr="00EE1804" w:rsidRDefault="009510D5" w:rsidP="009510D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E1804">
        <w:rPr>
          <w:rFonts w:ascii="David" w:hAnsi="David" w:cs="David"/>
          <w:noProof/>
          <w:kern w:val="28"/>
          <w:rtl/>
        </w:rPr>
        <w:t xml:space="preserve">     </w:t>
      </w:r>
      <w:r w:rsidRPr="00EE1804">
        <w:rPr>
          <w:rFonts w:ascii="David" w:hAnsi="David" w:cs="David" w:hint="cs"/>
          <w:noProof/>
          <w:kern w:val="28"/>
          <w:rtl/>
        </w:rPr>
        <w:t xml:space="preserve">     </w:t>
      </w:r>
      <w:r w:rsidRPr="00EE1804">
        <w:rPr>
          <w:rFonts w:ascii="David" w:hAnsi="David" w:cs="David"/>
          <w:noProof/>
          <w:kern w:val="28"/>
          <w:rtl/>
        </w:rPr>
        <w:t xml:space="preserve"> חותמת המציע                         </w:t>
      </w:r>
      <w:r w:rsidRPr="00EE1804">
        <w:rPr>
          <w:rFonts w:ascii="David" w:hAnsi="David" w:cs="David"/>
          <w:noProof/>
          <w:kern w:val="28"/>
          <w:rtl/>
        </w:rPr>
        <w:tab/>
      </w:r>
      <w:r w:rsidRPr="00EE1804">
        <w:rPr>
          <w:rFonts w:ascii="David" w:hAnsi="David" w:cs="David"/>
          <w:noProof/>
          <w:kern w:val="28"/>
          <w:rtl/>
        </w:rPr>
        <w:tab/>
      </w:r>
      <w:r w:rsidRPr="00EE1804">
        <w:rPr>
          <w:rFonts w:ascii="David" w:hAnsi="David" w:cs="David"/>
          <w:noProof/>
          <w:kern w:val="28"/>
          <w:rtl/>
        </w:rPr>
        <w:tab/>
      </w:r>
      <w:r w:rsidRPr="00EE1804">
        <w:rPr>
          <w:rFonts w:ascii="David" w:hAnsi="David" w:cs="David" w:hint="cs"/>
          <w:noProof/>
          <w:kern w:val="28"/>
          <w:rtl/>
        </w:rPr>
        <w:t xml:space="preserve">       </w:t>
      </w:r>
      <w:r w:rsidRPr="00EE1804">
        <w:rPr>
          <w:rFonts w:ascii="David" w:hAnsi="David" w:cs="David"/>
          <w:noProof/>
          <w:kern w:val="28"/>
          <w:rtl/>
        </w:rPr>
        <w:t xml:space="preserve">         תאריך</w:t>
      </w:r>
    </w:p>
    <w:p w:rsidR="009510D5" w:rsidRPr="00EE1804" w:rsidRDefault="009510D5" w:rsidP="009510D5">
      <w:pPr>
        <w:tabs>
          <w:tab w:val="left" w:pos="1800"/>
        </w:tabs>
        <w:overflowPunct w:val="0"/>
        <w:autoSpaceDE w:val="0"/>
        <w:autoSpaceDN w:val="0"/>
        <w:adjustRightInd w:val="0"/>
        <w:spacing w:line="276" w:lineRule="auto"/>
        <w:textAlignment w:val="baseline"/>
        <w:rPr>
          <w:rFonts w:ascii="David" w:hAnsi="David" w:cs="David"/>
          <w:noProof/>
          <w:kern w:val="28"/>
          <w:rtl/>
        </w:rPr>
      </w:pPr>
      <w:r w:rsidRPr="00EE1804">
        <w:rPr>
          <w:rFonts w:ascii="David" w:hAnsi="David" w:cs="David" w:hint="cs"/>
          <w:noProof/>
          <w:kern w:val="28"/>
          <w:rtl/>
        </w:rPr>
        <w:t xml:space="preserve">  וחתימת מורשה חתימה של המציע</w:t>
      </w:r>
    </w:p>
    <w:p w:rsidR="009510D5" w:rsidRPr="00EE1804" w:rsidRDefault="009510D5" w:rsidP="009510D5">
      <w:pPr>
        <w:spacing w:line="360" w:lineRule="auto"/>
        <w:ind w:left="501"/>
        <w:contextualSpacing/>
        <w:jc w:val="both"/>
        <w:rPr>
          <w:rFonts w:ascii="David" w:hAnsi="David" w:cs="David"/>
          <w:kern w:val="28"/>
          <w:sz w:val="20"/>
          <w:szCs w:val="20"/>
        </w:rPr>
      </w:pPr>
      <w:r w:rsidRPr="00EE1804">
        <w:rPr>
          <w:rFonts w:ascii="David" w:hAnsi="David" w:cs="David"/>
          <w:kern w:val="28"/>
          <w:sz w:val="20"/>
          <w:szCs w:val="20"/>
          <w:rtl/>
        </w:rPr>
        <w:t xml:space="preserve"> </w:t>
      </w:r>
    </w:p>
    <w:p w:rsidR="009510D5" w:rsidRPr="00EE1804" w:rsidRDefault="009510D5" w:rsidP="009510D5">
      <w:pPr>
        <w:bidi w:val="0"/>
        <w:spacing w:before="200" w:after="200" w:line="276" w:lineRule="auto"/>
        <w:rPr>
          <w:rFonts w:ascii="David" w:hAnsi="David" w:cs="David"/>
          <w:kern w:val="28"/>
          <w:sz w:val="20"/>
          <w:szCs w:val="20"/>
        </w:rPr>
      </w:pPr>
      <w:r w:rsidRPr="00EE1804">
        <w:rPr>
          <w:rFonts w:ascii="David" w:hAnsi="David" w:cs="David"/>
          <w:kern w:val="28"/>
          <w:sz w:val="20"/>
          <w:szCs w:val="20"/>
        </w:rPr>
        <w:br w:type="page"/>
      </w:r>
    </w:p>
    <w:p w:rsidR="009510D5" w:rsidRPr="00EE1804" w:rsidRDefault="009510D5" w:rsidP="009510D5">
      <w:pPr>
        <w:keepNext/>
        <w:spacing w:before="240" w:after="60"/>
        <w:jc w:val="center"/>
        <w:outlineLvl w:val="1"/>
        <w:rPr>
          <w:rFonts w:ascii="Cambria" w:hAnsi="Cambria" w:cs="David"/>
          <w:b/>
          <w:bCs/>
          <w:i/>
          <w:kern w:val="28"/>
          <w:sz w:val="28"/>
          <w:szCs w:val="28"/>
          <w:rtl/>
        </w:rPr>
      </w:pPr>
      <w:bookmarkStart w:id="133" w:name="_Toc501466169"/>
      <w:bookmarkStart w:id="134" w:name="_Toc504992928"/>
      <w:bookmarkEnd w:id="126"/>
      <w:r w:rsidRPr="00EE1804">
        <w:rPr>
          <w:rFonts w:ascii="Cambria" w:hAnsi="Cambria" w:cs="David"/>
          <w:b/>
          <w:bCs/>
          <w:i/>
          <w:kern w:val="28"/>
          <w:sz w:val="28"/>
          <w:szCs w:val="28"/>
          <w:rtl/>
        </w:rPr>
        <w:lastRenderedPageBreak/>
        <w:t xml:space="preserve">נספח </w:t>
      </w:r>
      <w:r w:rsidRPr="00EE1804">
        <w:rPr>
          <w:rFonts w:ascii="Cambria" w:hAnsi="Cambria" w:cs="David" w:hint="cs"/>
          <w:b/>
          <w:bCs/>
          <w:i/>
          <w:kern w:val="28"/>
          <w:sz w:val="28"/>
          <w:szCs w:val="28"/>
          <w:rtl/>
        </w:rPr>
        <w:t>4</w:t>
      </w:r>
      <w:r w:rsidRPr="00EE1804">
        <w:rPr>
          <w:rFonts w:ascii="Cambria" w:hAnsi="Cambria" w:cs="David"/>
          <w:b/>
          <w:bCs/>
          <w:i/>
          <w:kern w:val="28"/>
          <w:sz w:val="28"/>
          <w:szCs w:val="28"/>
          <w:rtl/>
        </w:rPr>
        <w:t xml:space="preserve"> -  תצהיר בדבר היעדר הרשעות </w:t>
      </w:r>
      <w:bookmarkEnd w:id="133"/>
      <w:bookmarkEnd w:id="134"/>
      <w:r w:rsidRPr="00EE1804">
        <w:rPr>
          <w:rFonts w:ascii="Cambria" w:hAnsi="Cambria" w:cs="David" w:hint="cs"/>
          <w:b/>
          <w:bCs/>
          <w:i/>
          <w:kern w:val="28"/>
          <w:sz w:val="28"/>
          <w:szCs w:val="28"/>
          <w:rtl/>
        </w:rPr>
        <w:t>לפי חוק עסקאות גופים ציבוריים</w:t>
      </w:r>
    </w:p>
    <w:p w:rsidR="009510D5" w:rsidRPr="00EE1804" w:rsidRDefault="009510D5" w:rsidP="009510D5">
      <w:pPr>
        <w:tabs>
          <w:tab w:val="left" w:pos="2516"/>
        </w:tabs>
        <w:rPr>
          <w:rFonts w:ascii="David" w:hAnsi="David" w:cs="David"/>
          <w:kern w:val="28"/>
          <w:sz w:val="20"/>
          <w:szCs w:val="20"/>
          <w:rtl/>
        </w:rPr>
      </w:pPr>
      <w:r w:rsidRPr="00EE1804">
        <w:rPr>
          <w:rFonts w:ascii="David" w:hAnsi="David" w:cs="David"/>
          <w:kern w:val="28"/>
          <w:sz w:val="20"/>
          <w:szCs w:val="20"/>
          <w:rtl/>
        </w:rPr>
        <w:tab/>
      </w:r>
    </w:p>
    <w:p w:rsidR="009510D5" w:rsidRPr="00EE1804" w:rsidRDefault="009510D5" w:rsidP="009510D5">
      <w:pPr>
        <w:spacing w:line="360" w:lineRule="auto"/>
        <w:jc w:val="both"/>
        <w:rPr>
          <w:rFonts w:ascii="David" w:hAnsi="David" w:cs="David"/>
          <w:kern w:val="28"/>
        </w:rPr>
      </w:pPr>
      <w:r w:rsidRPr="00EE1804">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9510D5" w:rsidRPr="00EE1804" w:rsidRDefault="009510D5" w:rsidP="009510D5">
      <w:pPr>
        <w:spacing w:line="360" w:lineRule="auto"/>
        <w:jc w:val="both"/>
        <w:rPr>
          <w:rFonts w:ascii="David" w:hAnsi="David" w:cs="David"/>
          <w:kern w:val="28"/>
          <w:rtl/>
        </w:rPr>
      </w:pPr>
    </w:p>
    <w:p w:rsidR="009510D5" w:rsidRPr="00EE1804" w:rsidRDefault="009510D5" w:rsidP="00FA6D37">
      <w:pPr>
        <w:spacing w:line="360" w:lineRule="auto"/>
        <w:jc w:val="both"/>
        <w:rPr>
          <w:rFonts w:ascii="David" w:hAnsi="David" w:cs="David"/>
          <w:kern w:val="28"/>
          <w:rtl/>
        </w:rPr>
      </w:pPr>
      <w:r w:rsidRPr="00EE1804">
        <w:rPr>
          <w:rFonts w:ascii="David" w:hAnsi="David" w:cs="David"/>
          <w:kern w:val="28"/>
          <w:rtl/>
        </w:rPr>
        <w:t>הנני נותן תצהיר זה בשם ___________________ שהוא המציע (להלן:  "</w:t>
      </w:r>
      <w:r w:rsidRPr="00EE1804">
        <w:rPr>
          <w:rFonts w:ascii="David" w:hAnsi="David" w:cs="David"/>
          <w:b/>
          <w:bCs/>
          <w:kern w:val="28"/>
          <w:rtl/>
        </w:rPr>
        <w:t>המציע</w:t>
      </w:r>
      <w:r w:rsidRPr="00EE1804">
        <w:rPr>
          <w:rFonts w:ascii="David" w:hAnsi="David" w:cs="David"/>
          <w:kern w:val="28"/>
          <w:rtl/>
        </w:rPr>
        <w:t xml:space="preserve">") המבקש להתקשר עם עורך </w:t>
      </w:r>
      <w:r w:rsidRPr="00EE1804">
        <w:rPr>
          <w:rFonts w:ascii="David" w:hAnsi="David" w:cs="David" w:hint="cs"/>
          <w:kern w:val="28"/>
          <w:rtl/>
        </w:rPr>
        <w:t xml:space="preserve">מכרז </w:t>
      </w:r>
      <w:bookmarkStart w:id="135" w:name="TenderDesc_5"/>
      <w:r w:rsidRPr="00EE1804">
        <w:rPr>
          <w:rFonts w:ascii="David" w:hAnsi="David" w:cs="David" w:hint="cs"/>
          <w:kern w:val="28"/>
          <w:rtl/>
        </w:rPr>
        <w:t>לאספקת שירות (</w:t>
      </w:r>
      <w:r w:rsidRPr="00EE1804">
        <w:rPr>
          <w:rFonts w:ascii="David" w:hAnsi="David" w:cs="David" w:hint="cs"/>
          <w:kern w:val="28"/>
        </w:rPr>
        <w:t>next generation sequencing (NGS</w:t>
      </w:r>
      <w:bookmarkEnd w:id="135"/>
      <w:r w:rsidRPr="00EE1804">
        <w:rPr>
          <w:rFonts w:ascii="David" w:hAnsi="David" w:cs="David" w:hint="cs"/>
          <w:kern w:val="28"/>
          <w:rtl/>
        </w:rPr>
        <w:t xml:space="preserve">, מספר </w:t>
      </w:r>
      <w:bookmarkStart w:id="136" w:name="TenderNumber_7"/>
      <w:r w:rsidRPr="00EE1804">
        <w:rPr>
          <w:rFonts w:ascii="David" w:hAnsi="David" w:cs="David" w:hint="cs"/>
          <w:kern w:val="28"/>
          <w:rtl/>
        </w:rPr>
        <w:t>17</w:t>
      </w:r>
      <w:r w:rsidR="00FA6D37">
        <w:rPr>
          <w:rFonts w:ascii="David" w:hAnsi="David" w:cs="David" w:hint="cs"/>
          <w:kern w:val="28"/>
          <w:rtl/>
        </w:rPr>
        <w:t>/</w:t>
      </w:r>
      <w:r w:rsidRPr="00EE1804">
        <w:rPr>
          <w:rFonts w:ascii="David" w:hAnsi="David" w:cs="David" w:hint="cs"/>
          <w:kern w:val="28"/>
          <w:rtl/>
        </w:rPr>
        <w:t>2019</w:t>
      </w:r>
      <w:bookmarkEnd w:id="136"/>
      <w:r w:rsidRPr="00EE1804">
        <w:rPr>
          <w:rFonts w:ascii="David" w:hAnsi="David" w:cs="David" w:hint="cs"/>
          <w:kern w:val="28"/>
          <w:rtl/>
        </w:rPr>
        <w:t xml:space="preserve"> </w:t>
      </w:r>
      <w:r w:rsidRPr="00EE1804">
        <w:rPr>
          <w:rFonts w:ascii="David" w:hAnsi="David" w:cs="David"/>
          <w:kern w:val="28"/>
          <w:rtl/>
        </w:rPr>
        <w:t xml:space="preserve">עבור </w:t>
      </w:r>
      <w:bookmarkStart w:id="137" w:name="OfficeValue_7"/>
      <w:r w:rsidRPr="00EE1804">
        <w:rPr>
          <w:rFonts w:ascii="David" w:hAnsi="David" w:cs="David"/>
          <w:kern w:val="28"/>
          <w:rtl/>
        </w:rPr>
        <w:t>משרד החקלאות‏ ופיתוח הכפר</w:t>
      </w:r>
      <w:bookmarkEnd w:id="137"/>
      <w:r w:rsidRPr="00EE1804">
        <w:rPr>
          <w:rFonts w:ascii="David" w:hAnsi="David" w:cs="David"/>
          <w:kern w:val="28"/>
          <w:rtl/>
        </w:rPr>
        <w:t xml:space="preserve">. אני מצהיר/ה כי הנני מוסמך/ת לתת תצהיר זה בשם המציע. </w:t>
      </w:r>
    </w:p>
    <w:p w:rsidR="009510D5" w:rsidRPr="00EE1804" w:rsidRDefault="009510D5" w:rsidP="009510D5">
      <w:pPr>
        <w:spacing w:line="360" w:lineRule="auto"/>
        <w:jc w:val="both"/>
        <w:rPr>
          <w:rFonts w:ascii="David" w:hAnsi="David" w:cs="David"/>
          <w:kern w:val="28"/>
          <w:rtl/>
        </w:rPr>
      </w:pPr>
      <w:r w:rsidRPr="00EE1804">
        <w:rPr>
          <w:rFonts w:ascii="David" w:hAnsi="David" w:cs="David"/>
          <w:kern w:val="28"/>
          <w:rtl/>
        </w:rPr>
        <w:t>בתצהירי זה, משמעותו של המונח "</w:t>
      </w:r>
      <w:r w:rsidRPr="00EE1804">
        <w:rPr>
          <w:rFonts w:ascii="David" w:hAnsi="David" w:cs="David"/>
          <w:b/>
          <w:bCs/>
          <w:kern w:val="28"/>
          <w:rtl/>
        </w:rPr>
        <w:t>בעל זיקה</w:t>
      </w:r>
      <w:r w:rsidRPr="00EE1804">
        <w:rPr>
          <w:rFonts w:ascii="David" w:hAnsi="David" w:cs="David"/>
          <w:kern w:val="28"/>
          <w:rtl/>
        </w:rPr>
        <w:t>" כהגדרתו בחוק עסקאות גופים ציבוריים התשל"ו-1976 (להלן:  "</w:t>
      </w:r>
      <w:r w:rsidRPr="00EE1804">
        <w:rPr>
          <w:rFonts w:ascii="David" w:hAnsi="David" w:cs="David"/>
          <w:b/>
          <w:bCs/>
          <w:kern w:val="28"/>
          <w:rtl/>
        </w:rPr>
        <w:t>חוק עסקאות גופים ציבוריים</w:t>
      </w:r>
      <w:r w:rsidRPr="00EE1804">
        <w:rPr>
          <w:rFonts w:ascii="David" w:hAnsi="David" w:cs="David"/>
          <w:kern w:val="28"/>
          <w:rtl/>
        </w:rPr>
        <w:t xml:space="preserve">"). אני מאשר/ת כי הוסברה לי משמעותו של מונח זה וכי אני מבין/ה אותו. </w:t>
      </w:r>
    </w:p>
    <w:p w:rsidR="009510D5" w:rsidRPr="00EE1804" w:rsidRDefault="009510D5" w:rsidP="009510D5">
      <w:pPr>
        <w:spacing w:line="360" w:lineRule="auto"/>
        <w:jc w:val="both"/>
        <w:rPr>
          <w:rFonts w:ascii="David" w:hAnsi="David" w:cs="David"/>
          <w:kern w:val="28"/>
          <w:rtl/>
        </w:rPr>
      </w:pPr>
      <w:r w:rsidRPr="00EE1804">
        <w:rPr>
          <w:rFonts w:ascii="David" w:hAnsi="David" w:cs="David"/>
          <w:kern w:val="28"/>
          <w:rtl/>
        </w:rPr>
        <w:t xml:space="preserve">משמעותו של המונח </w:t>
      </w:r>
      <w:r w:rsidRPr="00EE1804">
        <w:rPr>
          <w:rFonts w:ascii="David" w:hAnsi="David" w:cs="David"/>
          <w:b/>
          <w:bCs/>
          <w:kern w:val="28"/>
          <w:rtl/>
        </w:rPr>
        <w:t>"עבירה"</w:t>
      </w:r>
      <w:r w:rsidRPr="00EE1804">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510D5" w:rsidRPr="00EE1804" w:rsidRDefault="009510D5" w:rsidP="009510D5">
      <w:pPr>
        <w:spacing w:line="360" w:lineRule="auto"/>
        <w:jc w:val="both"/>
        <w:rPr>
          <w:rFonts w:ascii="David" w:hAnsi="David" w:cs="David"/>
          <w:kern w:val="28"/>
          <w:rtl/>
        </w:rPr>
      </w:pPr>
      <w:r w:rsidRPr="00EE1804">
        <w:rPr>
          <w:rFonts w:ascii="David" w:hAnsi="David" w:cs="David"/>
          <w:kern w:val="28"/>
          <w:rtl/>
        </w:rPr>
        <w:t xml:space="preserve">המציע הינו תאגיד הרשום בישראל.(סמן </w:t>
      </w:r>
      <w:r w:rsidRPr="00EE1804">
        <w:rPr>
          <w:rFonts w:ascii="David" w:hAnsi="David" w:cs="David"/>
          <w:kern w:val="28"/>
        </w:rPr>
        <w:t>X</w:t>
      </w:r>
      <w:r w:rsidRPr="00EE1804">
        <w:rPr>
          <w:rFonts w:ascii="David" w:hAnsi="David" w:cs="David"/>
          <w:kern w:val="28"/>
          <w:rtl/>
        </w:rPr>
        <w:t xml:space="preserve"> במשבצת המתאימה)</w:t>
      </w:r>
    </w:p>
    <w:p w:rsidR="009510D5" w:rsidRPr="00EE1804" w:rsidRDefault="009510D5" w:rsidP="009510D5">
      <w:pPr>
        <w:numPr>
          <w:ilvl w:val="0"/>
          <w:numId w:val="60"/>
        </w:numPr>
        <w:tabs>
          <w:tab w:val="clear" w:pos="360"/>
          <w:tab w:val="num" w:pos="502"/>
        </w:tabs>
        <w:spacing w:line="360" w:lineRule="auto"/>
        <w:ind w:left="0" w:right="360" w:firstLine="0"/>
        <w:jc w:val="both"/>
        <w:rPr>
          <w:rFonts w:ascii="David" w:hAnsi="David" w:cs="David"/>
          <w:kern w:val="28"/>
          <w:rtl/>
        </w:rPr>
      </w:pPr>
      <w:r w:rsidRPr="00EE1804">
        <w:rPr>
          <w:rFonts w:ascii="David" w:hAnsi="David" w:cs="David"/>
          <w:kern w:val="28"/>
          <w:rtl/>
        </w:rPr>
        <w:lastRenderedPageBreak/>
        <w:t xml:space="preserve">המציע ובעל זיקה אליו </w:t>
      </w:r>
      <w:r w:rsidRPr="00EE1804">
        <w:rPr>
          <w:rFonts w:ascii="David" w:hAnsi="David" w:cs="David"/>
          <w:b/>
          <w:bCs/>
          <w:kern w:val="28"/>
          <w:u w:val="single"/>
          <w:rtl/>
        </w:rPr>
        <w:t>לא הורשעו</w:t>
      </w:r>
      <w:r w:rsidRPr="00EE1804">
        <w:rPr>
          <w:rFonts w:ascii="David" w:hAnsi="David" w:cs="David"/>
          <w:kern w:val="28"/>
          <w:rtl/>
        </w:rPr>
        <w:t xml:space="preserve"> ביותר משתי עבירות עד למועד האחרון להגשת ההצעות (להלן: "</w:t>
      </w:r>
      <w:r w:rsidRPr="00EE1804">
        <w:rPr>
          <w:rFonts w:ascii="David" w:hAnsi="David" w:cs="David"/>
          <w:b/>
          <w:bCs/>
          <w:kern w:val="28"/>
          <w:rtl/>
        </w:rPr>
        <w:t>מועד להגשה</w:t>
      </w:r>
      <w:r w:rsidRPr="00EE1804">
        <w:rPr>
          <w:rFonts w:ascii="David" w:hAnsi="David" w:cs="David"/>
          <w:kern w:val="28"/>
          <w:rtl/>
        </w:rPr>
        <w:t xml:space="preserve">") </w:t>
      </w:r>
      <w:r w:rsidRPr="00EE1804">
        <w:rPr>
          <w:rFonts w:ascii="David" w:hAnsi="David" w:cs="David" w:hint="cs"/>
          <w:kern w:val="28"/>
          <w:rtl/>
        </w:rPr>
        <w:t xml:space="preserve">למכרז </w:t>
      </w:r>
      <w:bookmarkStart w:id="138" w:name="TenderDesc_9"/>
      <w:r w:rsidRPr="00EE1804">
        <w:rPr>
          <w:rFonts w:ascii="David" w:hAnsi="David" w:cs="David" w:hint="cs"/>
          <w:kern w:val="28"/>
          <w:rtl/>
        </w:rPr>
        <w:t>לאספקת שירות (</w:t>
      </w:r>
      <w:r w:rsidRPr="00EE1804">
        <w:rPr>
          <w:rFonts w:ascii="David" w:hAnsi="David" w:cs="David" w:hint="cs"/>
          <w:kern w:val="28"/>
        </w:rPr>
        <w:t>next generation sequencing (NGS</w:t>
      </w:r>
      <w:bookmarkEnd w:id="138"/>
      <w:r w:rsidRPr="00EE1804">
        <w:rPr>
          <w:rFonts w:ascii="David" w:hAnsi="David" w:cs="David" w:hint="cs"/>
          <w:kern w:val="28"/>
          <w:rtl/>
        </w:rPr>
        <w:t xml:space="preserve">, מספר </w:t>
      </w:r>
      <w:bookmarkStart w:id="139" w:name="TenderNumber_8"/>
      <w:r w:rsidRPr="00EE1804">
        <w:rPr>
          <w:rFonts w:ascii="David" w:hAnsi="David" w:cs="David" w:hint="cs"/>
          <w:kern w:val="28"/>
          <w:rtl/>
        </w:rPr>
        <w:t>17-2019</w:t>
      </w:r>
      <w:bookmarkEnd w:id="139"/>
      <w:r w:rsidRPr="00EE1804">
        <w:rPr>
          <w:rFonts w:ascii="David" w:hAnsi="David" w:cs="David"/>
          <w:kern w:val="28"/>
          <w:rtl/>
        </w:rPr>
        <w:t>.</w:t>
      </w:r>
    </w:p>
    <w:p w:rsidR="009510D5" w:rsidRPr="00EE1804" w:rsidRDefault="009510D5" w:rsidP="009510D5">
      <w:pPr>
        <w:numPr>
          <w:ilvl w:val="0"/>
          <w:numId w:val="60"/>
        </w:numPr>
        <w:tabs>
          <w:tab w:val="clear" w:pos="360"/>
          <w:tab w:val="num" w:pos="502"/>
        </w:tabs>
        <w:spacing w:line="360" w:lineRule="auto"/>
        <w:ind w:left="0" w:right="360" w:firstLine="0"/>
        <w:jc w:val="both"/>
        <w:rPr>
          <w:rFonts w:ascii="David" w:hAnsi="David" w:cs="David"/>
          <w:kern w:val="28"/>
        </w:rPr>
      </w:pPr>
      <w:r w:rsidRPr="00EE1804">
        <w:rPr>
          <w:rFonts w:ascii="David" w:hAnsi="David" w:cs="David"/>
          <w:kern w:val="28"/>
          <w:rtl/>
        </w:rPr>
        <w:t xml:space="preserve">המציע או בעל זיקה אליו </w:t>
      </w:r>
      <w:r w:rsidRPr="00EE1804">
        <w:rPr>
          <w:rFonts w:ascii="David" w:hAnsi="David" w:cs="David"/>
          <w:b/>
          <w:bCs/>
          <w:kern w:val="28"/>
          <w:u w:val="single"/>
          <w:rtl/>
        </w:rPr>
        <w:t>הורשעו</w:t>
      </w:r>
      <w:r w:rsidRPr="00EE1804">
        <w:rPr>
          <w:rFonts w:ascii="David" w:hAnsi="David" w:cs="David"/>
          <w:kern w:val="28"/>
          <w:rtl/>
        </w:rPr>
        <w:t xml:space="preserve"> בפסק דין  ביותר משתי עבירות </w:t>
      </w:r>
      <w:r w:rsidRPr="00EE1804">
        <w:rPr>
          <w:rFonts w:ascii="David" w:hAnsi="David" w:cs="David"/>
          <w:b/>
          <w:bCs/>
          <w:kern w:val="28"/>
          <w:u w:val="single"/>
          <w:rtl/>
        </w:rPr>
        <w:t>וחלפה שנה אחת</w:t>
      </w:r>
      <w:r w:rsidRPr="00EE1804">
        <w:rPr>
          <w:rFonts w:ascii="David" w:hAnsi="David" w:cs="David"/>
          <w:kern w:val="28"/>
          <w:rtl/>
        </w:rPr>
        <w:t xml:space="preserve"> לפחות ממועד ההרשעה האחרונה ועד למועד ההגשה. </w:t>
      </w:r>
    </w:p>
    <w:p w:rsidR="009510D5" w:rsidRPr="00EE1804" w:rsidRDefault="009510D5" w:rsidP="009510D5">
      <w:pPr>
        <w:numPr>
          <w:ilvl w:val="0"/>
          <w:numId w:val="60"/>
        </w:numPr>
        <w:tabs>
          <w:tab w:val="clear" w:pos="360"/>
          <w:tab w:val="num" w:pos="502"/>
        </w:tabs>
        <w:spacing w:line="360" w:lineRule="auto"/>
        <w:ind w:left="0" w:right="360" w:firstLine="0"/>
        <w:jc w:val="both"/>
        <w:rPr>
          <w:rFonts w:ascii="David" w:hAnsi="David" w:cs="David"/>
          <w:kern w:val="28"/>
        </w:rPr>
      </w:pPr>
      <w:r w:rsidRPr="00EE1804">
        <w:rPr>
          <w:rFonts w:ascii="David" w:hAnsi="David" w:cs="David"/>
          <w:kern w:val="28"/>
          <w:rtl/>
        </w:rPr>
        <w:t xml:space="preserve">המציע או בעל זיקה אליו </w:t>
      </w:r>
      <w:r w:rsidRPr="00EE1804">
        <w:rPr>
          <w:rFonts w:ascii="David" w:hAnsi="David" w:cs="David"/>
          <w:b/>
          <w:bCs/>
          <w:kern w:val="28"/>
          <w:u w:val="single"/>
          <w:rtl/>
        </w:rPr>
        <w:t>הורשעו</w:t>
      </w:r>
      <w:r w:rsidRPr="00EE1804">
        <w:rPr>
          <w:rFonts w:ascii="David" w:hAnsi="David" w:cs="David"/>
          <w:kern w:val="28"/>
          <w:rtl/>
        </w:rPr>
        <w:t xml:space="preserve"> בפסק דין  ביותר משתי עבירות </w:t>
      </w:r>
      <w:r w:rsidRPr="00EE1804">
        <w:rPr>
          <w:rFonts w:ascii="David" w:hAnsi="David" w:cs="David"/>
          <w:b/>
          <w:bCs/>
          <w:kern w:val="28"/>
          <w:u w:val="single"/>
          <w:rtl/>
        </w:rPr>
        <w:t>ולא חלפה שנה אחת</w:t>
      </w:r>
      <w:r w:rsidRPr="00EE1804">
        <w:rPr>
          <w:rFonts w:ascii="David" w:hAnsi="David" w:cs="David"/>
          <w:kern w:val="28"/>
          <w:rtl/>
        </w:rPr>
        <w:t xml:space="preserve"> לפחות ממועד ההרשעה האחרונה ועד למועד ההגשה. </w:t>
      </w:r>
    </w:p>
    <w:p w:rsidR="009510D5" w:rsidRPr="00EE1804" w:rsidRDefault="009510D5" w:rsidP="009510D5">
      <w:pPr>
        <w:spacing w:line="360" w:lineRule="auto"/>
        <w:jc w:val="both"/>
        <w:rPr>
          <w:rFonts w:ascii="David" w:hAnsi="David" w:cs="David"/>
          <w:kern w:val="28"/>
          <w:rtl/>
        </w:rPr>
      </w:pPr>
      <w:r w:rsidRPr="00EE1804">
        <w:rPr>
          <w:rFonts w:ascii="David" w:hAnsi="David" w:cs="David"/>
          <w:kern w:val="28"/>
          <w:rtl/>
        </w:rPr>
        <w:t xml:space="preserve">זה שמי, להלן חתימתי ותוכן תצהירי דלעיל אמת. </w:t>
      </w:r>
    </w:p>
    <w:p w:rsidR="009510D5" w:rsidRPr="00EE1804" w:rsidRDefault="009510D5" w:rsidP="009510D5">
      <w:pPr>
        <w:spacing w:line="360" w:lineRule="auto"/>
        <w:jc w:val="both"/>
        <w:rPr>
          <w:rFonts w:ascii="David" w:hAnsi="David" w:cs="David"/>
          <w:kern w:val="28"/>
          <w:rtl/>
        </w:rPr>
      </w:pPr>
    </w:p>
    <w:p w:rsidR="009510D5" w:rsidRPr="00EE1804" w:rsidRDefault="009510D5" w:rsidP="009510D5">
      <w:pPr>
        <w:spacing w:line="360" w:lineRule="auto"/>
        <w:rPr>
          <w:rFonts w:ascii="David" w:hAnsi="David" w:cs="David"/>
          <w:kern w:val="28"/>
          <w:rtl/>
        </w:rPr>
      </w:pPr>
      <w:r w:rsidRPr="00EE1804">
        <w:rPr>
          <w:rFonts w:ascii="David" w:hAnsi="David" w:cs="David"/>
          <w:kern w:val="28"/>
          <w:rtl/>
        </w:rPr>
        <w:t>____________________</w:t>
      </w:r>
      <w:r w:rsidRPr="00EE1804">
        <w:rPr>
          <w:rFonts w:ascii="David" w:hAnsi="David" w:cs="David"/>
          <w:kern w:val="28"/>
          <w:rtl/>
        </w:rPr>
        <w:tab/>
        <w:t xml:space="preserve">      ________________</w:t>
      </w:r>
      <w:r w:rsidRPr="00EE1804">
        <w:rPr>
          <w:rFonts w:ascii="David" w:hAnsi="David" w:cs="David"/>
          <w:kern w:val="28"/>
          <w:rtl/>
        </w:rPr>
        <w:tab/>
      </w:r>
      <w:r w:rsidRPr="00EE1804">
        <w:rPr>
          <w:rFonts w:ascii="David" w:hAnsi="David" w:cs="David" w:hint="cs"/>
          <w:kern w:val="28"/>
          <w:rtl/>
        </w:rPr>
        <w:t xml:space="preserve"> _________________</w:t>
      </w:r>
      <w:r w:rsidRPr="00EE1804">
        <w:rPr>
          <w:rFonts w:ascii="David" w:hAnsi="David" w:cs="David"/>
          <w:kern w:val="28"/>
          <w:rtl/>
        </w:rPr>
        <w:t xml:space="preserve">   </w:t>
      </w:r>
    </w:p>
    <w:p w:rsidR="009510D5" w:rsidRPr="00EE1804" w:rsidRDefault="009510D5" w:rsidP="009510D5">
      <w:pPr>
        <w:spacing w:line="360" w:lineRule="auto"/>
        <w:rPr>
          <w:rFonts w:ascii="David" w:hAnsi="David" w:cs="David"/>
          <w:kern w:val="28"/>
          <w:rtl/>
        </w:rPr>
      </w:pPr>
      <w:r w:rsidRPr="00EE1804">
        <w:rPr>
          <w:rFonts w:ascii="David" w:hAnsi="David" w:cs="David"/>
          <w:kern w:val="28"/>
          <w:rtl/>
        </w:rPr>
        <w:t xml:space="preserve">    </w:t>
      </w:r>
      <w:r w:rsidRPr="00EE1804">
        <w:rPr>
          <w:rFonts w:ascii="David" w:hAnsi="David" w:cs="David"/>
          <w:kern w:val="28"/>
          <w:rtl/>
        </w:rPr>
        <w:tab/>
        <w:t>תאריך</w:t>
      </w:r>
      <w:r w:rsidRPr="00EE1804">
        <w:rPr>
          <w:rFonts w:ascii="David" w:hAnsi="David" w:cs="David"/>
          <w:kern w:val="28"/>
          <w:rtl/>
        </w:rPr>
        <w:tab/>
      </w:r>
      <w:r w:rsidRPr="00EE1804">
        <w:rPr>
          <w:rFonts w:ascii="David" w:hAnsi="David" w:cs="David"/>
          <w:kern w:val="28"/>
          <w:rtl/>
        </w:rPr>
        <w:tab/>
      </w:r>
      <w:r w:rsidRPr="00EE1804">
        <w:rPr>
          <w:rFonts w:ascii="David" w:hAnsi="David" w:cs="David"/>
          <w:kern w:val="28"/>
          <w:rtl/>
        </w:rPr>
        <w:tab/>
        <w:t xml:space="preserve">                           שם</w:t>
      </w:r>
      <w:r w:rsidRPr="00EE1804">
        <w:rPr>
          <w:rFonts w:ascii="David" w:hAnsi="David" w:cs="David"/>
          <w:kern w:val="28"/>
          <w:rtl/>
        </w:rPr>
        <w:tab/>
      </w:r>
      <w:r w:rsidRPr="00EE1804">
        <w:rPr>
          <w:rFonts w:ascii="David" w:hAnsi="David" w:cs="David" w:hint="cs"/>
          <w:kern w:val="28"/>
          <w:rtl/>
        </w:rPr>
        <w:t xml:space="preserve">                   </w:t>
      </w:r>
      <w:r w:rsidRPr="00EE1804">
        <w:rPr>
          <w:rFonts w:ascii="David" w:hAnsi="David" w:cs="David"/>
          <w:kern w:val="28"/>
          <w:rtl/>
        </w:rPr>
        <w:t xml:space="preserve">חתימה וחותמת                      </w:t>
      </w:r>
    </w:p>
    <w:p w:rsidR="009510D5" w:rsidRPr="00EE1804" w:rsidRDefault="009510D5" w:rsidP="009510D5">
      <w:pPr>
        <w:spacing w:line="360" w:lineRule="auto"/>
        <w:rPr>
          <w:rFonts w:ascii="David" w:hAnsi="David" w:cs="David"/>
          <w:kern w:val="28"/>
          <w:rtl/>
        </w:rPr>
      </w:pPr>
      <w:r w:rsidRPr="00EE1804">
        <w:rPr>
          <w:rFonts w:ascii="David" w:hAnsi="David" w:cs="David"/>
          <w:kern w:val="28"/>
          <w:rtl/>
        </w:rPr>
        <w:t xml:space="preserve">       </w:t>
      </w:r>
    </w:p>
    <w:p w:rsidR="009510D5" w:rsidRPr="00EE1804" w:rsidRDefault="009510D5" w:rsidP="009510D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EE1804">
        <w:rPr>
          <w:rFonts w:ascii="David" w:hAnsi="David" w:cs="David"/>
          <w:kern w:val="28"/>
          <w:u w:val="single"/>
          <w:rtl/>
        </w:rPr>
        <w:t>אישור עורך הדין</w:t>
      </w:r>
    </w:p>
    <w:p w:rsidR="009510D5" w:rsidRPr="00EE1804" w:rsidRDefault="009510D5" w:rsidP="009510D5">
      <w:pPr>
        <w:spacing w:line="360" w:lineRule="auto"/>
        <w:jc w:val="both"/>
        <w:rPr>
          <w:rFonts w:ascii="David" w:hAnsi="David" w:cs="David"/>
          <w:kern w:val="28"/>
          <w:rtl/>
        </w:rPr>
      </w:pPr>
      <w:r w:rsidRPr="00EE1804">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w:t>
      </w:r>
      <w:r w:rsidRPr="00EE1804">
        <w:rPr>
          <w:rFonts w:ascii="David" w:hAnsi="David" w:cs="David"/>
          <w:kern w:val="28"/>
          <w:rtl/>
        </w:rPr>
        <w:lastRenderedPageBreak/>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rsidR="009510D5" w:rsidRPr="00EE1804" w:rsidRDefault="009510D5" w:rsidP="009510D5">
      <w:pPr>
        <w:spacing w:line="360" w:lineRule="auto"/>
        <w:rPr>
          <w:rFonts w:ascii="David" w:hAnsi="David" w:cs="David"/>
          <w:kern w:val="28"/>
          <w:rtl/>
        </w:rPr>
      </w:pPr>
    </w:p>
    <w:p w:rsidR="009510D5" w:rsidRPr="00EE1804" w:rsidRDefault="009510D5" w:rsidP="009510D5">
      <w:pPr>
        <w:spacing w:line="360" w:lineRule="auto"/>
        <w:rPr>
          <w:rFonts w:ascii="David" w:hAnsi="David" w:cs="David"/>
          <w:kern w:val="28"/>
          <w:rtl/>
        </w:rPr>
      </w:pPr>
      <w:r w:rsidRPr="00EE1804">
        <w:rPr>
          <w:rFonts w:ascii="David" w:hAnsi="David" w:cs="David"/>
          <w:kern w:val="28"/>
          <w:rtl/>
        </w:rPr>
        <w:t>_________________</w:t>
      </w:r>
      <w:r w:rsidRPr="00EE1804">
        <w:rPr>
          <w:rFonts w:ascii="David" w:hAnsi="David" w:cs="David"/>
          <w:kern w:val="28"/>
          <w:rtl/>
        </w:rPr>
        <w:tab/>
        <w:t xml:space="preserve">          ___________________</w:t>
      </w:r>
      <w:r w:rsidRPr="00EE1804">
        <w:rPr>
          <w:rFonts w:ascii="David" w:hAnsi="David" w:cs="David"/>
          <w:kern w:val="28"/>
          <w:rtl/>
        </w:rPr>
        <w:tab/>
        <w:t xml:space="preserve">              ___________________</w:t>
      </w:r>
    </w:p>
    <w:p w:rsidR="009510D5" w:rsidRPr="00EE1804" w:rsidRDefault="009510D5" w:rsidP="009510D5">
      <w:pPr>
        <w:spacing w:line="360" w:lineRule="auto"/>
        <w:rPr>
          <w:rFonts w:ascii="David" w:hAnsi="David" w:cs="David"/>
          <w:kern w:val="28"/>
          <w:rtl/>
        </w:rPr>
      </w:pPr>
      <w:r w:rsidRPr="00EE1804">
        <w:rPr>
          <w:rFonts w:ascii="David" w:hAnsi="David" w:cs="David"/>
          <w:kern w:val="28"/>
          <w:rtl/>
        </w:rPr>
        <w:t xml:space="preserve">            תאריך</w:t>
      </w:r>
      <w:r w:rsidRPr="00EE1804">
        <w:rPr>
          <w:rFonts w:ascii="David" w:hAnsi="David" w:cs="David"/>
          <w:kern w:val="28"/>
          <w:rtl/>
        </w:rPr>
        <w:tab/>
      </w:r>
      <w:r w:rsidRPr="00EE1804">
        <w:rPr>
          <w:rFonts w:ascii="David" w:hAnsi="David" w:cs="David"/>
          <w:kern w:val="28"/>
          <w:rtl/>
        </w:rPr>
        <w:tab/>
      </w:r>
      <w:r w:rsidRPr="00EE1804">
        <w:rPr>
          <w:rFonts w:ascii="David" w:hAnsi="David" w:cs="David"/>
          <w:kern w:val="28"/>
          <w:rtl/>
        </w:rPr>
        <w:tab/>
        <w:t xml:space="preserve">     מספר רישיון</w:t>
      </w:r>
      <w:r w:rsidRPr="00EE1804">
        <w:rPr>
          <w:rFonts w:ascii="David" w:hAnsi="David" w:cs="David"/>
          <w:kern w:val="28"/>
          <w:rtl/>
        </w:rPr>
        <w:tab/>
      </w:r>
      <w:r w:rsidRPr="00EE1804">
        <w:rPr>
          <w:rFonts w:ascii="David" w:hAnsi="David" w:cs="David"/>
          <w:kern w:val="28"/>
          <w:rtl/>
        </w:rPr>
        <w:tab/>
        <w:t xml:space="preserve">                       חתימה וחותמת</w:t>
      </w:r>
    </w:p>
    <w:p w:rsidR="009510D5" w:rsidRPr="00EE1804" w:rsidRDefault="009510D5" w:rsidP="009510D5">
      <w:pPr>
        <w:bidi w:val="0"/>
        <w:spacing w:before="200" w:after="200" w:line="276" w:lineRule="auto"/>
        <w:rPr>
          <w:rFonts w:ascii="David" w:hAnsi="David" w:cs="David"/>
          <w:kern w:val="28"/>
        </w:rPr>
      </w:pPr>
      <w:r w:rsidRPr="00EE1804">
        <w:rPr>
          <w:rFonts w:ascii="David" w:hAnsi="David" w:cs="David"/>
          <w:kern w:val="28"/>
          <w:rtl/>
        </w:rPr>
        <w:br w:type="page"/>
      </w:r>
    </w:p>
    <w:p w:rsidR="009510D5" w:rsidRPr="00EE1804" w:rsidRDefault="009510D5" w:rsidP="009510D5">
      <w:pPr>
        <w:pStyle w:val="affffff4"/>
        <w:rPr>
          <w:rtl/>
        </w:rPr>
      </w:pPr>
      <w:bookmarkStart w:id="140" w:name="show_nispach5"/>
      <w:r w:rsidRPr="00EE1804">
        <w:rPr>
          <w:rFonts w:hint="cs"/>
          <w:rtl/>
        </w:rPr>
        <w:lastRenderedPageBreak/>
        <w:t xml:space="preserve">נספח </w:t>
      </w:r>
      <w:bookmarkStart w:id="141" w:name="nispach5_3"/>
      <w:r w:rsidRPr="00EE1804">
        <w:rPr>
          <w:rFonts w:hint="cs"/>
          <w:rtl/>
        </w:rPr>
        <w:t>5</w:t>
      </w:r>
      <w:bookmarkEnd w:id="141"/>
      <w:r w:rsidRPr="00EE1804">
        <w:rPr>
          <w:rFonts w:hint="cs"/>
          <w:rtl/>
        </w:rPr>
        <w:t xml:space="preserve"> </w:t>
      </w:r>
      <w:r w:rsidRPr="00EE1804">
        <w:rPr>
          <w:rtl/>
        </w:rPr>
        <w:t>–</w:t>
      </w:r>
      <w:r w:rsidRPr="00EE1804">
        <w:rPr>
          <w:rFonts w:hint="cs"/>
          <w:rtl/>
        </w:rPr>
        <w:t xml:space="preserve"> ערבות הצעה</w:t>
      </w:r>
    </w:p>
    <w:p w:rsidR="009510D5" w:rsidRPr="00EE1804" w:rsidRDefault="009510D5" w:rsidP="009510D5">
      <w:pPr>
        <w:pStyle w:val="affffff4"/>
        <w:outlineLvl w:val="9"/>
        <w:rPr>
          <w:rtl/>
        </w:rPr>
      </w:pPr>
    </w:p>
    <w:p w:rsidR="009510D5" w:rsidRPr="00EE1804" w:rsidRDefault="009510D5" w:rsidP="009510D5">
      <w:pPr>
        <w:spacing w:line="360" w:lineRule="auto"/>
        <w:jc w:val="both"/>
        <w:rPr>
          <w:rFonts w:ascii="David" w:hAnsi="David" w:cs="David"/>
        </w:rPr>
      </w:pPr>
      <w:r w:rsidRPr="00EE1804">
        <w:rPr>
          <w:rFonts w:ascii="David" w:hAnsi="David" w:cs="David"/>
          <w:rtl/>
        </w:rPr>
        <w:t>שם הבנק/חברת הביטוח ________________</w:t>
      </w:r>
    </w:p>
    <w:p w:rsidR="009510D5" w:rsidRPr="00EE1804" w:rsidRDefault="009510D5" w:rsidP="009510D5">
      <w:pPr>
        <w:spacing w:line="360" w:lineRule="auto"/>
        <w:jc w:val="both"/>
        <w:rPr>
          <w:rFonts w:ascii="David" w:hAnsi="David" w:cs="David"/>
        </w:rPr>
      </w:pPr>
      <w:r w:rsidRPr="00EE1804">
        <w:rPr>
          <w:rFonts w:ascii="David" w:hAnsi="David" w:cs="David"/>
          <w:rtl/>
        </w:rPr>
        <w:t>מס' הטלפון ________________________</w:t>
      </w:r>
    </w:p>
    <w:p w:rsidR="009510D5" w:rsidRPr="00EE1804" w:rsidRDefault="009510D5" w:rsidP="009510D5">
      <w:pPr>
        <w:spacing w:line="360" w:lineRule="auto"/>
        <w:jc w:val="both"/>
        <w:rPr>
          <w:rFonts w:ascii="David" w:hAnsi="David" w:cs="David"/>
        </w:rPr>
      </w:pPr>
      <w:r w:rsidRPr="00EE1804">
        <w:rPr>
          <w:rFonts w:ascii="David" w:hAnsi="David" w:cs="David"/>
          <w:rtl/>
        </w:rPr>
        <w:t>מס' הפקס: ________________________</w:t>
      </w:r>
    </w:p>
    <w:p w:rsidR="009510D5" w:rsidRPr="00EE1804" w:rsidRDefault="009510D5" w:rsidP="009510D5">
      <w:pPr>
        <w:spacing w:line="360" w:lineRule="auto"/>
        <w:jc w:val="both"/>
        <w:rPr>
          <w:rFonts w:ascii="David" w:hAnsi="David" w:cs="David"/>
        </w:rPr>
      </w:pPr>
    </w:p>
    <w:p w:rsidR="009510D5" w:rsidRPr="00EE1804" w:rsidRDefault="009510D5" w:rsidP="009510D5">
      <w:pPr>
        <w:spacing w:line="360" w:lineRule="auto"/>
        <w:jc w:val="center"/>
        <w:rPr>
          <w:rFonts w:ascii="David" w:hAnsi="David" w:cs="David"/>
          <w:b/>
          <w:bCs/>
          <w:u w:val="single"/>
        </w:rPr>
      </w:pPr>
      <w:r w:rsidRPr="00EE1804">
        <w:rPr>
          <w:rFonts w:ascii="David" w:hAnsi="David" w:cs="David"/>
          <w:b/>
          <w:bCs/>
          <w:u w:val="single"/>
          <w:rtl/>
        </w:rPr>
        <w:t>כתב ערבות</w:t>
      </w:r>
    </w:p>
    <w:p w:rsidR="009510D5" w:rsidRPr="00EE1804" w:rsidRDefault="009510D5" w:rsidP="009510D5">
      <w:pPr>
        <w:spacing w:line="360" w:lineRule="auto"/>
        <w:jc w:val="both"/>
        <w:rPr>
          <w:rFonts w:ascii="David" w:hAnsi="David" w:cs="David"/>
        </w:rPr>
      </w:pPr>
      <w:r w:rsidRPr="00EE1804">
        <w:rPr>
          <w:rFonts w:ascii="David" w:hAnsi="David" w:cs="David"/>
          <w:rtl/>
        </w:rPr>
        <w:t xml:space="preserve">לכבוד </w:t>
      </w:r>
    </w:p>
    <w:p w:rsidR="009510D5" w:rsidRPr="00EE1804" w:rsidRDefault="009510D5" w:rsidP="009510D5">
      <w:pPr>
        <w:spacing w:line="360" w:lineRule="auto"/>
        <w:jc w:val="both"/>
        <w:rPr>
          <w:rFonts w:ascii="David" w:hAnsi="David" w:cs="David"/>
        </w:rPr>
      </w:pPr>
      <w:r w:rsidRPr="00EE1804">
        <w:rPr>
          <w:rFonts w:ascii="David" w:hAnsi="David" w:cs="David"/>
          <w:rtl/>
        </w:rPr>
        <w:t xml:space="preserve">ממשלת ישראל </w:t>
      </w:r>
    </w:p>
    <w:p w:rsidR="009510D5" w:rsidRPr="00EE1804" w:rsidRDefault="009510D5" w:rsidP="009510D5">
      <w:pPr>
        <w:spacing w:line="360" w:lineRule="auto"/>
        <w:jc w:val="both"/>
        <w:rPr>
          <w:rFonts w:ascii="David" w:hAnsi="David" w:cs="David"/>
        </w:rPr>
      </w:pPr>
      <w:r w:rsidRPr="00EE1804">
        <w:rPr>
          <w:rFonts w:ascii="David" w:hAnsi="David" w:cs="David"/>
          <w:rtl/>
        </w:rPr>
        <w:t xml:space="preserve">באמצעות </w:t>
      </w:r>
      <w:bookmarkStart w:id="142" w:name="OfficeValue_2"/>
      <w:r w:rsidRPr="00EE1804">
        <w:rPr>
          <w:rFonts w:ascii="David" w:hAnsi="David" w:cs="David"/>
          <w:rtl/>
        </w:rPr>
        <w:t>משרד החקלאות‏ ופיתוח הכפר</w:t>
      </w:r>
      <w:bookmarkEnd w:id="142"/>
    </w:p>
    <w:p w:rsidR="009510D5" w:rsidRPr="00EE1804" w:rsidRDefault="009510D5" w:rsidP="009510D5">
      <w:pPr>
        <w:spacing w:line="360" w:lineRule="auto"/>
        <w:jc w:val="both"/>
        <w:rPr>
          <w:rFonts w:ascii="David" w:hAnsi="David" w:cs="David"/>
        </w:rPr>
      </w:pPr>
      <w:r w:rsidRPr="00EE1804">
        <w:rPr>
          <w:rFonts w:ascii="David" w:hAnsi="David" w:cs="David"/>
          <w:b/>
          <w:bCs/>
          <w:rtl/>
        </w:rPr>
        <w:t>הנדון: ערבות מס'</w:t>
      </w:r>
      <w:r w:rsidRPr="00EE1804">
        <w:rPr>
          <w:rFonts w:ascii="David" w:hAnsi="David" w:cs="David"/>
          <w:rtl/>
        </w:rPr>
        <w:t>____________</w:t>
      </w:r>
    </w:p>
    <w:p w:rsidR="009510D5" w:rsidRPr="00EE1804" w:rsidRDefault="009510D5" w:rsidP="00FA6D37">
      <w:pPr>
        <w:spacing w:line="360" w:lineRule="auto"/>
        <w:jc w:val="both"/>
        <w:rPr>
          <w:rFonts w:ascii="David" w:hAnsi="David" w:cs="David"/>
        </w:rPr>
      </w:pPr>
      <w:r w:rsidRPr="00EE1804">
        <w:rPr>
          <w:rFonts w:ascii="David" w:hAnsi="David" w:cs="David"/>
          <w:rtl/>
        </w:rPr>
        <w:t xml:space="preserve">אנו ערבים בזה כלפיכם לסילוק כל סכום עד לסך </w:t>
      </w:r>
      <w:bookmarkStart w:id="143" w:name="sachArvutHatzaa_1"/>
      <w:r w:rsidRPr="00EE1804">
        <w:rPr>
          <w:rFonts w:ascii="David" w:hAnsi="David" w:cs="David"/>
          <w:rtl/>
        </w:rPr>
        <w:t>15,000</w:t>
      </w:r>
      <w:bookmarkEnd w:id="143"/>
      <w:r w:rsidR="00FA6D37">
        <w:rPr>
          <w:rFonts w:ascii="David" w:hAnsi="David" w:cs="David" w:hint="cs"/>
          <w:rtl/>
        </w:rPr>
        <w:t xml:space="preserve"> (חמישה עשר אלף שקלים חדשים)</w:t>
      </w:r>
    </w:p>
    <w:p w:rsidR="009510D5" w:rsidRPr="00EE1804" w:rsidRDefault="009510D5" w:rsidP="009510D5">
      <w:pPr>
        <w:spacing w:line="360" w:lineRule="auto"/>
        <w:jc w:val="both"/>
        <w:rPr>
          <w:rFonts w:ascii="David" w:hAnsi="David" w:cs="David"/>
        </w:rPr>
      </w:pPr>
      <w:r w:rsidRPr="00EE1804">
        <w:rPr>
          <w:rFonts w:ascii="David" w:hAnsi="David" w:cs="David"/>
          <w:rtl/>
        </w:rPr>
        <w:lastRenderedPageBreak/>
        <w:t>אשר תדרשו מאת: ____________________________________________(להלן "החייב") בקשר</w:t>
      </w:r>
      <w:r w:rsidRPr="00EE1804">
        <w:rPr>
          <w:rFonts w:ascii="David" w:hAnsi="David" w:cs="David" w:hint="cs"/>
          <w:rtl/>
        </w:rPr>
        <w:t xml:space="preserve"> </w:t>
      </w:r>
      <w:r w:rsidRPr="00EE1804">
        <w:rPr>
          <w:rFonts w:ascii="David" w:hAnsi="David" w:cs="David"/>
          <w:rtl/>
        </w:rPr>
        <w:t xml:space="preserve">עם הזמנה/חוזה </w:t>
      </w:r>
      <w:bookmarkStart w:id="144" w:name="TenderDesc_6"/>
      <w:r w:rsidRPr="00EE1804">
        <w:rPr>
          <w:rFonts w:ascii="David" w:hAnsi="David" w:cs="David"/>
          <w:rtl/>
        </w:rPr>
        <w:t>לאספקת שירות (</w:t>
      </w:r>
      <w:r w:rsidRPr="00EE1804">
        <w:rPr>
          <w:rFonts w:ascii="David" w:hAnsi="David" w:cs="David"/>
        </w:rPr>
        <w:t>next generation sequencing (NGS</w:t>
      </w:r>
      <w:bookmarkEnd w:id="144"/>
      <w:r w:rsidRPr="00EE1804">
        <w:rPr>
          <w:rFonts w:ascii="David" w:hAnsi="David" w:cs="David"/>
          <w:rtl/>
        </w:rPr>
        <w:t>_</w:t>
      </w:r>
      <w:r w:rsidRPr="00EE1804">
        <w:rPr>
          <w:rFonts w:ascii="David" w:hAnsi="David" w:cs="David" w:hint="cs"/>
          <w:rtl/>
        </w:rPr>
        <w:t>-</w:t>
      </w:r>
      <w:bookmarkStart w:id="145" w:name="TenderNumber_4"/>
      <w:r w:rsidRPr="00EE1804">
        <w:rPr>
          <w:rFonts w:ascii="David" w:hAnsi="David" w:cs="David"/>
          <w:rtl/>
        </w:rPr>
        <w:t>17-2019</w:t>
      </w:r>
      <w:bookmarkEnd w:id="145"/>
    </w:p>
    <w:p w:rsidR="009510D5" w:rsidRPr="00EE1804" w:rsidRDefault="009510D5" w:rsidP="009510D5">
      <w:pPr>
        <w:spacing w:line="360" w:lineRule="auto"/>
        <w:jc w:val="both"/>
        <w:rPr>
          <w:rFonts w:ascii="David" w:hAnsi="David" w:cs="David"/>
        </w:rPr>
      </w:pPr>
      <w:r w:rsidRPr="00EE1804">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510D5" w:rsidRPr="00EE1804" w:rsidRDefault="009510D5" w:rsidP="009510D5">
      <w:pPr>
        <w:spacing w:line="360" w:lineRule="auto"/>
        <w:jc w:val="both"/>
        <w:rPr>
          <w:rFonts w:ascii="David" w:hAnsi="David" w:cs="David"/>
        </w:rPr>
      </w:pPr>
      <w:r w:rsidRPr="00EE1804">
        <w:rPr>
          <w:rFonts w:ascii="David" w:hAnsi="David" w:cs="David"/>
          <w:rtl/>
        </w:rPr>
        <w:t>ערבות זו תהיה בתוקף עד תאריך  _______________</w:t>
      </w:r>
    </w:p>
    <w:p w:rsidR="009510D5" w:rsidRPr="00EE1804" w:rsidRDefault="009510D5" w:rsidP="009510D5">
      <w:pPr>
        <w:spacing w:line="360" w:lineRule="auto"/>
        <w:jc w:val="both"/>
        <w:rPr>
          <w:rFonts w:ascii="David" w:hAnsi="David" w:cs="David"/>
          <w:rtl/>
        </w:rPr>
      </w:pPr>
    </w:p>
    <w:p w:rsidR="009510D5" w:rsidRPr="00EE1804" w:rsidRDefault="009510D5" w:rsidP="009510D5">
      <w:pPr>
        <w:spacing w:line="360" w:lineRule="auto"/>
        <w:jc w:val="both"/>
        <w:rPr>
          <w:rFonts w:ascii="David" w:hAnsi="David" w:cs="David"/>
          <w:rtl/>
        </w:rPr>
      </w:pPr>
      <w:r w:rsidRPr="00EE1804">
        <w:rPr>
          <w:rFonts w:ascii="David" w:hAnsi="David" w:cs="David" w:hint="cs"/>
          <w:rtl/>
        </w:rPr>
        <w:t>ערבות זו אינה ניתנת להעברה או להסבה.</w:t>
      </w:r>
    </w:p>
    <w:p w:rsidR="009510D5" w:rsidRPr="00EE1804" w:rsidRDefault="009510D5" w:rsidP="009510D5">
      <w:pPr>
        <w:spacing w:line="360" w:lineRule="auto"/>
        <w:jc w:val="both"/>
        <w:rPr>
          <w:rFonts w:ascii="David" w:hAnsi="David" w:cs="David"/>
          <w:rtl/>
        </w:rPr>
      </w:pPr>
    </w:p>
    <w:p w:rsidR="009510D5" w:rsidRPr="00EE1804" w:rsidRDefault="009510D5" w:rsidP="009510D5">
      <w:pPr>
        <w:spacing w:line="360" w:lineRule="auto"/>
        <w:jc w:val="both"/>
        <w:rPr>
          <w:rFonts w:ascii="David" w:hAnsi="David" w:cs="David"/>
        </w:rPr>
      </w:pPr>
      <w:r w:rsidRPr="00EE1804">
        <w:rPr>
          <w:rFonts w:ascii="David" w:hAnsi="David" w:cs="David"/>
          <w:rtl/>
        </w:rPr>
        <w:t>דרישה על פי ערבות זו יש להפנות לסניף הבנק/חב' הביטוח שכתובתו____________________</w:t>
      </w:r>
      <w:r w:rsidRPr="00EE1804">
        <w:rPr>
          <w:rFonts w:ascii="David" w:hAnsi="David" w:cs="David" w:hint="cs"/>
          <w:rtl/>
        </w:rPr>
        <w:t>.</w:t>
      </w:r>
    </w:p>
    <w:p w:rsidR="009510D5" w:rsidRPr="00EE1804" w:rsidRDefault="009510D5" w:rsidP="009510D5">
      <w:pPr>
        <w:jc w:val="both"/>
        <w:rPr>
          <w:rFonts w:ascii="David" w:hAnsi="David" w:cs="David"/>
        </w:rPr>
      </w:pPr>
      <w:r w:rsidRPr="00EE1804">
        <w:rPr>
          <w:rFonts w:ascii="David" w:hAnsi="David" w:cs="David"/>
          <w:rtl/>
        </w:rPr>
        <w:t xml:space="preserve">                     </w:t>
      </w:r>
      <w:r w:rsidRPr="00EE1804">
        <w:rPr>
          <w:rFonts w:ascii="David" w:hAnsi="David" w:cs="David" w:hint="cs"/>
          <w:rtl/>
        </w:rPr>
        <w:t xml:space="preserve">                                                                                            </w:t>
      </w:r>
      <w:r w:rsidRPr="00EE1804">
        <w:rPr>
          <w:rFonts w:ascii="David" w:hAnsi="David" w:cs="David"/>
          <w:rtl/>
        </w:rPr>
        <w:t>שם הבנק/חב' הביטוח</w:t>
      </w:r>
    </w:p>
    <w:p w:rsidR="009510D5" w:rsidRPr="00EE1804" w:rsidRDefault="009510D5" w:rsidP="009510D5">
      <w:pPr>
        <w:spacing w:line="120" w:lineRule="auto"/>
        <w:jc w:val="both"/>
        <w:rPr>
          <w:rFonts w:ascii="David" w:hAnsi="David" w:cs="David"/>
          <w:rtl/>
        </w:rPr>
      </w:pPr>
    </w:p>
    <w:p w:rsidR="009510D5" w:rsidRPr="00EE1804" w:rsidRDefault="009510D5" w:rsidP="009510D5">
      <w:pPr>
        <w:jc w:val="both"/>
        <w:rPr>
          <w:rFonts w:ascii="David" w:hAnsi="David" w:cs="David"/>
          <w:rtl/>
        </w:rPr>
      </w:pPr>
    </w:p>
    <w:p w:rsidR="009510D5" w:rsidRPr="00EE1804" w:rsidRDefault="009510D5" w:rsidP="009510D5">
      <w:pPr>
        <w:jc w:val="both"/>
        <w:rPr>
          <w:rFonts w:ascii="David" w:hAnsi="David" w:cs="David"/>
          <w:rtl/>
        </w:rPr>
      </w:pPr>
    </w:p>
    <w:p w:rsidR="009510D5" w:rsidRPr="00EE1804" w:rsidRDefault="009510D5" w:rsidP="009510D5">
      <w:pPr>
        <w:jc w:val="both"/>
        <w:rPr>
          <w:rFonts w:ascii="David" w:hAnsi="David" w:cs="David"/>
          <w:rtl/>
        </w:rPr>
      </w:pPr>
      <w:r w:rsidRPr="00EE1804">
        <w:rPr>
          <w:rFonts w:ascii="David" w:hAnsi="David" w:cs="David"/>
          <w:rtl/>
        </w:rPr>
        <w:t>________________________________      __________________________________</w:t>
      </w:r>
    </w:p>
    <w:p w:rsidR="009510D5" w:rsidRPr="00EE1804" w:rsidRDefault="009510D5" w:rsidP="009510D5">
      <w:pPr>
        <w:jc w:val="center"/>
        <w:rPr>
          <w:rFonts w:ascii="David" w:hAnsi="David" w:cs="David"/>
          <w:rtl/>
        </w:rPr>
      </w:pPr>
      <w:r w:rsidRPr="00EE1804">
        <w:rPr>
          <w:rFonts w:ascii="David" w:hAnsi="David" w:cs="David"/>
          <w:rtl/>
        </w:rPr>
        <w:t>מס' הבנק ומס' הסניף                                         כתובת סניף הבנק/חברת הביטוח</w:t>
      </w:r>
    </w:p>
    <w:p w:rsidR="009510D5" w:rsidRPr="00EE1804" w:rsidRDefault="009510D5" w:rsidP="009510D5">
      <w:pPr>
        <w:jc w:val="both"/>
        <w:rPr>
          <w:rFonts w:ascii="David" w:hAnsi="David" w:cs="David"/>
        </w:rPr>
      </w:pPr>
    </w:p>
    <w:p w:rsidR="009510D5" w:rsidRPr="00EE1804" w:rsidRDefault="009510D5" w:rsidP="009510D5">
      <w:pPr>
        <w:spacing w:line="360" w:lineRule="auto"/>
        <w:jc w:val="both"/>
        <w:rPr>
          <w:rFonts w:ascii="David" w:hAnsi="David" w:cs="David"/>
          <w:rtl/>
        </w:rPr>
      </w:pPr>
    </w:p>
    <w:p w:rsidR="009510D5" w:rsidRPr="00EE1804" w:rsidRDefault="009510D5" w:rsidP="009510D5">
      <w:pPr>
        <w:spacing w:line="360" w:lineRule="auto"/>
        <w:jc w:val="both"/>
        <w:rPr>
          <w:rFonts w:ascii="David" w:hAnsi="David" w:cs="David"/>
        </w:rPr>
      </w:pPr>
      <w:r w:rsidRPr="00EE1804">
        <w:rPr>
          <w:rFonts w:ascii="David" w:hAnsi="David" w:cs="David"/>
          <w:rtl/>
        </w:rPr>
        <w:t>________________               ________________          ___________________________</w:t>
      </w:r>
    </w:p>
    <w:p w:rsidR="009510D5" w:rsidRPr="00EE1804" w:rsidRDefault="009510D5" w:rsidP="00141729">
      <w:pPr>
        <w:spacing w:line="360" w:lineRule="auto"/>
        <w:jc w:val="center"/>
        <w:rPr>
          <w:rFonts w:ascii="David" w:hAnsi="David" w:cs="David"/>
        </w:rPr>
      </w:pPr>
      <w:r w:rsidRPr="00EE1804">
        <w:rPr>
          <w:rFonts w:ascii="David" w:hAnsi="David" w:cs="David"/>
          <w:rtl/>
        </w:rPr>
        <w:t xml:space="preserve">תאריך                                     שם מלא                    חתימת וחותמת </w:t>
      </w:r>
    </w:p>
    <w:p w:rsidR="009510D5" w:rsidRPr="00EE1804" w:rsidRDefault="009510D5" w:rsidP="009510D5">
      <w:pPr>
        <w:pStyle w:val="affffff4"/>
        <w:rPr>
          <w:rtl/>
        </w:rPr>
        <w:sectPr w:rsidR="009510D5" w:rsidRPr="00EE1804" w:rsidSect="009510D5">
          <w:pgSz w:w="11906" w:h="16838" w:code="9"/>
          <w:pgMar w:top="1616" w:right="1826" w:bottom="1440" w:left="1800" w:header="709" w:footer="709" w:gutter="0"/>
          <w:cols w:space="708"/>
          <w:titlePg/>
          <w:bidi/>
          <w:rtlGutter/>
          <w:docGrid w:linePitch="360"/>
        </w:sectPr>
      </w:pPr>
    </w:p>
    <w:p w:rsidR="00996B27" w:rsidRPr="00EE1804" w:rsidRDefault="00996B27" w:rsidP="00EE1804">
      <w:pPr>
        <w:pStyle w:val="HNormal"/>
        <w:spacing w:after="0"/>
        <w:rPr>
          <w:rFonts w:cs="David"/>
          <w:b/>
          <w:bCs/>
          <w:color w:val="000000"/>
          <w:sz w:val="22"/>
          <w:szCs w:val="28"/>
          <w:u w:val="single"/>
          <w:rtl/>
          <w:lang w:eastAsia="en-US"/>
        </w:rPr>
      </w:pPr>
      <w:bookmarkStart w:id="146" w:name="show_nispach6"/>
      <w:bookmarkStart w:id="147" w:name="show_mttherefileintzevet"/>
      <w:bookmarkStart w:id="148" w:name="נספח_ניסיון_מציע_וצוות"/>
      <w:bookmarkStart w:id="149" w:name="show_nispach7"/>
      <w:bookmarkEnd w:id="140"/>
      <w:bookmarkEnd w:id="146"/>
      <w:bookmarkEnd w:id="147"/>
      <w:r w:rsidRPr="00EE1804">
        <w:rPr>
          <w:rFonts w:cs="David" w:hint="cs"/>
          <w:b/>
          <w:bCs/>
          <w:sz w:val="22"/>
          <w:szCs w:val="28"/>
          <w:u w:val="single"/>
          <w:rtl/>
        </w:rPr>
        <w:lastRenderedPageBreak/>
        <w:t xml:space="preserve">נספח </w:t>
      </w:r>
      <w:r w:rsidR="00EE1804" w:rsidRPr="00EE1804">
        <w:rPr>
          <w:rFonts w:cs="David" w:hint="cs"/>
          <w:b/>
          <w:bCs/>
          <w:sz w:val="22"/>
          <w:szCs w:val="28"/>
          <w:u w:val="single"/>
          <w:rtl/>
        </w:rPr>
        <w:t>6</w:t>
      </w:r>
      <w:r w:rsidRPr="00EE1804">
        <w:rPr>
          <w:rFonts w:cs="David"/>
          <w:b/>
          <w:bCs/>
          <w:sz w:val="22"/>
          <w:szCs w:val="28"/>
          <w:u w:val="single"/>
          <w:rtl/>
        </w:rPr>
        <w:t xml:space="preserve"> </w:t>
      </w:r>
      <w:r w:rsidRPr="00EE1804">
        <w:rPr>
          <w:rFonts w:cs="David"/>
          <w:b/>
          <w:bCs/>
          <w:color w:val="000000"/>
          <w:sz w:val="22"/>
          <w:szCs w:val="28"/>
          <w:u w:val="single"/>
          <w:rtl/>
          <w:lang w:eastAsia="en-US"/>
        </w:rPr>
        <w:t>ניסיון המציע והמלצות לבדיקת עמידה בתנאי הסף</w:t>
      </w:r>
    </w:p>
    <w:p w:rsidR="00996B27" w:rsidRPr="00EE1804" w:rsidRDefault="00996B27" w:rsidP="00996B27">
      <w:pPr>
        <w:pStyle w:val="HNormal"/>
        <w:spacing w:after="0"/>
        <w:rPr>
          <w:rFonts w:cs="David"/>
          <w:color w:val="000000"/>
          <w:rtl/>
          <w:lang w:eastAsia="en-US"/>
        </w:rPr>
      </w:pPr>
    </w:p>
    <w:p w:rsidR="00996B27" w:rsidRPr="00EE1804" w:rsidRDefault="00996B27" w:rsidP="00996B27">
      <w:pPr>
        <w:pStyle w:val="HNormal"/>
        <w:spacing w:after="0"/>
        <w:rPr>
          <w:rFonts w:cs="David"/>
          <w:color w:val="000000"/>
          <w:rtl/>
          <w:lang w:eastAsia="en-US"/>
        </w:rPr>
      </w:pPr>
      <w:r w:rsidRPr="00EE1804">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996B27" w:rsidRPr="00EE1804" w:rsidRDefault="00996B27" w:rsidP="00996B27">
      <w:pPr>
        <w:pStyle w:val="HNormal"/>
        <w:spacing w:after="0"/>
        <w:rPr>
          <w:rFonts w:cs="David"/>
          <w:color w:val="000000"/>
          <w:rtl/>
          <w:lang w:eastAsia="en-US"/>
        </w:rPr>
      </w:pPr>
    </w:p>
    <w:p w:rsidR="00996B27" w:rsidRPr="00EE1804" w:rsidRDefault="00996B27" w:rsidP="00996B27">
      <w:pPr>
        <w:pStyle w:val="HNormal"/>
        <w:spacing w:after="0"/>
        <w:rPr>
          <w:rFonts w:cs="David"/>
          <w:color w:val="000000"/>
          <w:rtl/>
          <w:lang w:eastAsia="en-US"/>
        </w:rPr>
      </w:pPr>
      <w:r w:rsidRPr="00EE1804">
        <w:rPr>
          <w:rFonts w:cs="David" w:hint="cs"/>
          <w:color w:val="000000"/>
          <w:rtl/>
          <w:lang w:eastAsia="en-US"/>
        </w:rPr>
        <w:t>הנני נותן/נת תצהיר זה בשם ______________________</w:t>
      </w:r>
      <w:r w:rsidRPr="00EE1804">
        <w:rPr>
          <w:rFonts w:cs="David" w:hint="cs"/>
          <w:color w:val="000000"/>
          <w:sz w:val="24"/>
          <w:rtl/>
          <w:lang w:eastAsia="en-US"/>
        </w:rPr>
        <w:t xml:space="preserve">__, שהוא המציע (להלן </w:t>
      </w:r>
      <w:r w:rsidRPr="00EE1804">
        <w:rPr>
          <w:rFonts w:cs="David"/>
          <w:color w:val="000000"/>
          <w:sz w:val="24"/>
          <w:rtl/>
          <w:lang w:eastAsia="en-US"/>
        </w:rPr>
        <w:t>–</w:t>
      </w:r>
      <w:r w:rsidRPr="00EE1804">
        <w:rPr>
          <w:rFonts w:cs="David" w:hint="cs"/>
          <w:color w:val="000000"/>
          <w:sz w:val="24"/>
          <w:rtl/>
          <w:lang w:eastAsia="en-US"/>
        </w:rPr>
        <w:t xml:space="preserve"> "המציע"), המבקש להתקשר עם </w:t>
      </w:r>
      <w:r w:rsidRPr="00EE1804">
        <w:rPr>
          <w:rFonts w:cs="David"/>
          <w:color w:val="000000"/>
          <w:sz w:val="24"/>
          <w:rtl/>
          <w:lang w:eastAsia="en-US"/>
        </w:rPr>
        <w:t>משרד החקלאות ופיתוח הכפר–</w:t>
      </w:r>
      <w:r w:rsidRPr="00EE1804">
        <w:rPr>
          <w:rFonts w:cs="David" w:hint="cs"/>
          <w:color w:val="000000"/>
          <w:sz w:val="24"/>
          <w:rtl/>
          <w:lang w:eastAsia="en-US"/>
        </w:rPr>
        <w:t xml:space="preserve"> </w:t>
      </w:r>
      <w:r w:rsidRPr="00EE1804">
        <w:rPr>
          <w:rFonts w:cs="David" w:hint="cs"/>
          <w:rtl/>
        </w:rPr>
        <w:t xml:space="preserve">במסגרת </w:t>
      </w:r>
      <w:r w:rsidRPr="00EE1804">
        <w:rPr>
          <w:rFonts w:cs="David" w:hint="cs"/>
          <w:b/>
          <w:bCs/>
          <w:color w:val="000000"/>
          <w:rtl/>
        </w:rPr>
        <w:t xml:space="preserve">מכרז </w:t>
      </w:r>
      <w:r w:rsidRPr="00EE1804">
        <w:rPr>
          <w:rFonts w:cs="David" w:hint="cs"/>
          <w:b/>
          <w:bCs/>
          <w:rtl/>
        </w:rPr>
        <w:t>מס' 17/2019</w:t>
      </w:r>
      <w:r w:rsidRPr="00EE1804">
        <w:rPr>
          <w:rFonts w:cs="David" w:hint="cs"/>
          <w:rtl/>
        </w:rPr>
        <w:t xml:space="preserve"> </w:t>
      </w:r>
      <w:r w:rsidRPr="00EE1804">
        <w:rPr>
          <w:rFonts w:cs="David"/>
          <w:noProof w:val="0"/>
          <w:sz w:val="24"/>
          <w:rtl/>
        </w:rPr>
        <w:t>לאספקת שירות (</w:t>
      </w:r>
      <w:r w:rsidRPr="00EE1804">
        <w:rPr>
          <w:rFonts w:cs="David"/>
          <w:noProof w:val="0"/>
          <w:sz w:val="24"/>
        </w:rPr>
        <w:t>next generation sequencing (NGS</w:t>
      </w:r>
      <w:r w:rsidRPr="00EE1804">
        <w:rPr>
          <w:rFonts w:cs="David" w:hint="cs"/>
          <w:color w:val="000000"/>
          <w:sz w:val="24"/>
          <w:rtl/>
          <w:lang w:eastAsia="en-US"/>
        </w:rPr>
        <w:t>.</w:t>
      </w:r>
    </w:p>
    <w:p w:rsidR="00996B27" w:rsidRPr="00EE1804" w:rsidRDefault="00996B27" w:rsidP="00996B27">
      <w:pPr>
        <w:pStyle w:val="HNormal"/>
        <w:spacing w:after="0"/>
        <w:rPr>
          <w:rFonts w:cs="David"/>
          <w:color w:val="000000"/>
          <w:rtl/>
          <w:lang w:eastAsia="en-US"/>
        </w:rPr>
      </w:pPr>
    </w:p>
    <w:p w:rsidR="00996B27" w:rsidRPr="00EE1804" w:rsidRDefault="00996B27" w:rsidP="00996B27">
      <w:pPr>
        <w:pStyle w:val="HNormal"/>
        <w:spacing w:after="0"/>
        <w:rPr>
          <w:rFonts w:cs="David"/>
          <w:color w:val="000000"/>
          <w:rtl/>
          <w:lang w:eastAsia="en-US"/>
        </w:rPr>
      </w:pPr>
      <w:r w:rsidRPr="00EE1804">
        <w:rPr>
          <w:rFonts w:cs="David" w:hint="cs"/>
          <w:color w:val="000000"/>
          <w:rtl/>
          <w:lang w:eastAsia="en-US"/>
        </w:rPr>
        <w:t>אני מצהיר/ה, כי הנני מוסמך/ת לתת תצהיר זה בשם המציע.</w:t>
      </w:r>
    </w:p>
    <w:p w:rsidR="00996B27" w:rsidRPr="00EE1804" w:rsidRDefault="00996B27" w:rsidP="00996B27">
      <w:pPr>
        <w:pStyle w:val="HNormal"/>
        <w:spacing w:after="0"/>
        <w:rPr>
          <w:rFonts w:cs="David"/>
          <w:color w:val="000000"/>
          <w:rtl/>
          <w:lang w:eastAsia="en-US"/>
        </w:rPr>
      </w:pPr>
    </w:p>
    <w:p w:rsidR="00996B27" w:rsidRPr="00EE1804" w:rsidRDefault="00996B27" w:rsidP="00996B27">
      <w:pPr>
        <w:rPr>
          <w:rFonts w:cs="David"/>
          <w:b/>
          <w:bCs/>
          <w:u w:val="single"/>
          <w:rtl/>
        </w:rPr>
      </w:pPr>
      <w:r w:rsidRPr="00EE1804">
        <w:rPr>
          <w:rFonts w:cs="David" w:hint="eastAsia"/>
          <w:b/>
          <w:bCs/>
          <w:u w:val="single"/>
          <w:rtl/>
        </w:rPr>
        <w:t>הער</w:t>
      </w:r>
      <w:r w:rsidRPr="00EE1804">
        <w:rPr>
          <w:rFonts w:cs="David" w:hint="cs"/>
          <w:b/>
          <w:bCs/>
          <w:u w:val="single"/>
          <w:rtl/>
        </w:rPr>
        <w:t>ה</w:t>
      </w:r>
      <w:r w:rsidRPr="00EE1804">
        <w:rPr>
          <w:rFonts w:cs="David"/>
          <w:b/>
          <w:bCs/>
          <w:u w:val="single"/>
          <w:rtl/>
        </w:rPr>
        <w:t xml:space="preserve"> </w:t>
      </w:r>
      <w:r w:rsidRPr="00EE1804">
        <w:rPr>
          <w:rFonts w:cs="David" w:hint="eastAsia"/>
          <w:b/>
          <w:bCs/>
          <w:u w:val="single"/>
          <w:rtl/>
        </w:rPr>
        <w:t>כללי</w:t>
      </w:r>
      <w:r w:rsidRPr="00EE1804">
        <w:rPr>
          <w:rFonts w:cs="David" w:hint="cs"/>
          <w:b/>
          <w:bCs/>
          <w:u w:val="single"/>
          <w:rtl/>
        </w:rPr>
        <w:t>ת</w:t>
      </w:r>
      <w:r w:rsidRPr="00EE1804">
        <w:rPr>
          <w:rFonts w:cs="David"/>
          <w:b/>
          <w:bCs/>
          <w:rtl/>
        </w:rPr>
        <w:t>:</w:t>
      </w:r>
      <w:r w:rsidRPr="00EE1804">
        <w:rPr>
          <w:rFonts w:cs="David" w:hint="cs"/>
          <w:b/>
          <w:bCs/>
          <w:rtl/>
        </w:rPr>
        <w:t xml:space="preserve"> </w:t>
      </w:r>
      <w:r w:rsidRPr="00EE1804">
        <w:rPr>
          <w:rFonts w:cs="David" w:hint="eastAsia"/>
          <w:b/>
          <w:bCs/>
          <w:color w:val="000000"/>
          <w:rtl/>
        </w:rPr>
        <w:t>בעת</w:t>
      </w:r>
      <w:r w:rsidRPr="00EE1804">
        <w:rPr>
          <w:rFonts w:cs="David"/>
          <w:b/>
          <w:bCs/>
          <w:color w:val="000000"/>
          <w:rtl/>
        </w:rPr>
        <w:t xml:space="preserve"> מילוי הטבלאות ביחס למציע ניתן להוסיף שורות, ככל הנדרש, כל זמן שכל שורה כוללת את כל העמודות </w:t>
      </w:r>
      <w:r w:rsidRPr="00EE1804">
        <w:rPr>
          <w:rFonts w:cs="David" w:hint="eastAsia"/>
          <w:b/>
          <w:bCs/>
          <w:color w:val="000000"/>
          <w:rtl/>
        </w:rPr>
        <w:t>הנדרשות</w:t>
      </w:r>
      <w:r w:rsidRPr="00EE1804">
        <w:rPr>
          <w:rFonts w:cs="David"/>
          <w:b/>
          <w:bCs/>
          <w:color w:val="000000"/>
          <w:rtl/>
        </w:rPr>
        <w:t>.</w:t>
      </w:r>
      <w:r w:rsidRPr="00EE1804">
        <w:rPr>
          <w:rFonts w:cs="David"/>
          <w:rtl/>
        </w:rPr>
        <w:t xml:space="preserve"> </w:t>
      </w:r>
      <w:r w:rsidRPr="00EE1804">
        <w:rPr>
          <w:rFonts w:cs="David"/>
          <w:b/>
          <w:bCs/>
          <w:u w:val="single"/>
          <w:rtl/>
        </w:rPr>
        <w:t>מובהר בזה כי, בדיקת עמידת</w:t>
      </w:r>
      <w:r w:rsidRPr="00EE1804">
        <w:rPr>
          <w:rFonts w:cs="David" w:hint="cs"/>
          <w:b/>
          <w:bCs/>
          <w:u w:val="single"/>
          <w:rtl/>
        </w:rPr>
        <w:t>ו</w:t>
      </w:r>
      <w:r w:rsidRPr="00EE1804">
        <w:rPr>
          <w:rFonts w:cs="David"/>
          <w:b/>
          <w:bCs/>
          <w:u w:val="single"/>
          <w:rtl/>
        </w:rPr>
        <w:t xml:space="preserve"> של </w:t>
      </w:r>
      <w:r w:rsidRPr="00EE1804">
        <w:rPr>
          <w:rFonts w:cs="David" w:hint="cs"/>
          <w:b/>
          <w:bCs/>
          <w:u w:val="single"/>
          <w:rtl/>
        </w:rPr>
        <w:t>המציע</w:t>
      </w:r>
      <w:r w:rsidRPr="00EE1804">
        <w:rPr>
          <w:rFonts w:cs="David"/>
          <w:b/>
          <w:bCs/>
          <w:u w:val="single"/>
          <w:rtl/>
        </w:rPr>
        <w:t xml:space="preserve"> בתנאי הסף וניקוד</w:t>
      </w:r>
      <w:r w:rsidRPr="00EE1804">
        <w:rPr>
          <w:rFonts w:cs="David" w:hint="cs"/>
          <w:b/>
          <w:bCs/>
          <w:u w:val="single"/>
          <w:rtl/>
        </w:rPr>
        <w:t>ו</w:t>
      </w:r>
      <w:r w:rsidRPr="00EE1804">
        <w:rPr>
          <w:rFonts w:cs="David"/>
          <w:b/>
          <w:bCs/>
          <w:u w:val="single"/>
          <w:rtl/>
        </w:rPr>
        <w:t xml:space="preserve"> באמות המידה יערכו על סמך הנתונים המפורטים בטבלאות המצורפות</w:t>
      </w:r>
      <w:r w:rsidRPr="00EE1804">
        <w:rPr>
          <w:rFonts w:cs="David" w:hint="cs"/>
          <w:b/>
          <w:bCs/>
          <w:u w:val="single"/>
          <w:rtl/>
        </w:rPr>
        <w:t xml:space="preserve"> בלבד</w:t>
      </w:r>
      <w:r w:rsidRPr="00EE1804">
        <w:rPr>
          <w:rFonts w:cs="David"/>
          <w:b/>
          <w:bCs/>
          <w:u w:val="single"/>
          <w:rtl/>
        </w:rPr>
        <w:t>.</w:t>
      </w:r>
    </w:p>
    <w:p w:rsidR="00996B27" w:rsidRPr="00EE1804" w:rsidRDefault="00996B27" w:rsidP="00996B27">
      <w:pPr>
        <w:pStyle w:val="HNormal"/>
        <w:numPr>
          <w:ilvl w:val="0"/>
          <w:numId w:val="81"/>
        </w:numPr>
        <w:spacing w:before="0" w:after="0" w:line="360" w:lineRule="auto"/>
        <w:rPr>
          <w:rFonts w:cs="David"/>
          <w:b/>
          <w:bCs/>
          <w:sz w:val="24"/>
          <w:u w:val="single"/>
        </w:rPr>
      </w:pPr>
      <w:r w:rsidRPr="00EE1804">
        <w:rPr>
          <w:rFonts w:cs="David" w:hint="cs"/>
          <w:b/>
          <w:bCs/>
          <w:sz w:val="24"/>
          <w:u w:val="single"/>
          <w:rtl/>
        </w:rPr>
        <w:t>ניסיון המציע</w:t>
      </w:r>
    </w:p>
    <w:p w:rsidR="00996B27" w:rsidRPr="00EE1804" w:rsidRDefault="00996B27" w:rsidP="00EE1804">
      <w:pPr>
        <w:pStyle w:val="af4"/>
        <w:numPr>
          <w:ilvl w:val="1"/>
          <w:numId w:val="81"/>
        </w:numPr>
        <w:spacing w:line="360" w:lineRule="auto"/>
        <w:ind w:left="935" w:hanging="575"/>
        <w:contextualSpacing w:val="0"/>
        <w:jc w:val="both"/>
        <w:rPr>
          <w:rFonts w:cs="David"/>
        </w:rPr>
      </w:pPr>
      <w:r w:rsidRPr="00EE1804">
        <w:rPr>
          <w:rFonts w:cs="David" w:hint="cs"/>
          <w:rtl/>
        </w:rPr>
        <w:t xml:space="preserve">המציע עומד בתנאי הסף </w:t>
      </w:r>
      <w:r w:rsidR="00FA6D37" w:rsidRPr="00EE1804">
        <w:rPr>
          <w:rFonts w:cs="David" w:hint="cs"/>
          <w:rtl/>
        </w:rPr>
        <w:t>לניסיו</w:t>
      </w:r>
      <w:r w:rsidR="00FA6D37" w:rsidRPr="00EE1804">
        <w:rPr>
          <w:rFonts w:cs="David" w:hint="eastAsia"/>
          <w:rtl/>
        </w:rPr>
        <w:t>ן</w:t>
      </w:r>
      <w:r w:rsidRPr="00EE1804">
        <w:rPr>
          <w:rFonts w:cs="David" w:hint="cs"/>
          <w:rtl/>
        </w:rPr>
        <w:t xml:space="preserve"> כמפורט בסעיף </w:t>
      </w:r>
      <w:r w:rsidR="00EE1804" w:rsidRPr="00EE1804">
        <w:rPr>
          <w:rFonts w:cs="David" w:hint="cs"/>
          <w:rtl/>
        </w:rPr>
        <w:t>1.2.3</w:t>
      </w:r>
      <w:r w:rsidRPr="00EE1804">
        <w:rPr>
          <w:rFonts w:cs="David" w:hint="cs"/>
          <w:rtl/>
        </w:rPr>
        <w:t>למכרז.</w:t>
      </w:r>
    </w:p>
    <w:p w:rsidR="00996B27" w:rsidRPr="00EE1804" w:rsidRDefault="00996B27" w:rsidP="00FA6D37">
      <w:pPr>
        <w:pStyle w:val="af4"/>
        <w:numPr>
          <w:ilvl w:val="1"/>
          <w:numId w:val="81"/>
        </w:numPr>
        <w:spacing w:line="360" w:lineRule="auto"/>
        <w:ind w:left="935" w:hanging="575"/>
        <w:contextualSpacing w:val="0"/>
        <w:jc w:val="both"/>
        <w:rPr>
          <w:rFonts w:asciiTheme="majorBidi" w:hAnsiTheme="majorBidi" w:cs="David"/>
          <w:b/>
          <w:bCs/>
        </w:rPr>
      </w:pPr>
      <w:r w:rsidRPr="00EE1804">
        <w:rPr>
          <w:rFonts w:cs="David" w:hint="cs"/>
          <w:b/>
          <w:bCs/>
          <w:rtl/>
        </w:rPr>
        <w:t xml:space="preserve">על המציע למלא בטבלה שלהלן את ניסיונו </w:t>
      </w:r>
    </w:p>
    <w:tbl>
      <w:tblPr>
        <w:bidiVisual/>
        <w:tblW w:w="0" w:type="auto"/>
        <w:jc w:val="right"/>
        <w:tblBorders>
          <w:top w:val="single" w:sz="4" w:space="0" w:color="auto"/>
        </w:tblBorders>
        <w:tblLook w:val="0000" w:firstRow="0" w:lastRow="0" w:firstColumn="0" w:lastColumn="0" w:noHBand="0" w:noVBand="0"/>
      </w:tblPr>
      <w:tblGrid>
        <w:gridCol w:w="1200"/>
        <w:gridCol w:w="1794"/>
        <w:gridCol w:w="2411"/>
        <w:gridCol w:w="820"/>
        <w:gridCol w:w="752"/>
        <w:gridCol w:w="1293"/>
      </w:tblGrid>
      <w:tr w:rsidR="00996B27" w:rsidRPr="00EE1804" w:rsidTr="00996B27">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b/>
                <w:bCs/>
                <w:szCs w:val="20"/>
                <w:rtl/>
              </w:rPr>
              <w:t xml:space="preserve">שם </w:t>
            </w:r>
            <w:r w:rsidRPr="00EE1804">
              <w:rPr>
                <w:rFonts w:cs="David"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996B27" w:rsidRPr="00EE1804" w:rsidRDefault="00996B27" w:rsidP="00996B27">
            <w:pPr>
              <w:jc w:val="center"/>
              <w:rPr>
                <w:rFonts w:cs="David"/>
                <w:b/>
                <w:bCs/>
                <w:szCs w:val="20"/>
                <w:rtl/>
              </w:rPr>
            </w:pPr>
            <w:r w:rsidRPr="00EE1804">
              <w:rPr>
                <w:rFonts w:cs="David" w:hint="cs"/>
                <w:b/>
                <w:bCs/>
                <w:szCs w:val="20"/>
                <w:rtl/>
              </w:rPr>
              <w:t xml:space="preserve">האם הניסיון מתקיים במציע / בבעל השליטה /מנכ"ל המציע (אם בבעל השליטה / מנכ"ל </w:t>
            </w:r>
            <w:r w:rsidRPr="00EE1804">
              <w:rPr>
                <w:rFonts w:cs="David"/>
                <w:b/>
                <w:bCs/>
                <w:szCs w:val="20"/>
                <w:rtl/>
              </w:rPr>
              <w:t>–</w:t>
            </w:r>
            <w:r w:rsidRPr="00EE1804">
              <w:rPr>
                <w:rFonts w:cs="David"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hint="cs"/>
                <w:b/>
                <w:bCs/>
                <w:szCs w:val="20"/>
                <w:rtl/>
              </w:rPr>
              <w:t>שם איש קשר ופרטי התקשרות</w:t>
            </w:r>
          </w:p>
        </w:tc>
      </w:tr>
      <w:tr w:rsidR="00996B27" w:rsidRPr="00EE1804" w:rsidTr="00996B27">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996B27" w:rsidRPr="00EE1804" w:rsidRDefault="00996B27" w:rsidP="00996B27">
            <w:pPr>
              <w:jc w:val="center"/>
              <w:rPr>
                <w:rFonts w:cs="David"/>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996B27" w:rsidRPr="00EE1804" w:rsidRDefault="00996B27" w:rsidP="00996B27">
            <w:pPr>
              <w:jc w:val="center"/>
              <w:rPr>
                <w:rFonts w:cs="David"/>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996B27" w:rsidRPr="00EE1804" w:rsidRDefault="00996B27" w:rsidP="00996B27">
            <w:pPr>
              <w:jc w:val="center"/>
              <w:rPr>
                <w:rFonts w:cs="David"/>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hint="cs"/>
                <w:b/>
                <w:bCs/>
                <w:szCs w:val="20"/>
                <w:rtl/>
              </w:rPr>
              <w:t>מחודש ו</w:t>
            </w:r>
            <w:r w:rsidRPr="00EE1804">
              <w:rPr>
                <w:rFonts w:cs="David"/>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b/>
                <w:bCs/>
                <w:szCs w:val="20"/>
                <w:rtl/>
              </w:rPr>
              <w:t xml:space="preserve">עד </w:t>
            </w:r>
            <w:r w:rsidRPr="00EE1804">
              <w:rPr>
                <w:rFonts w:cs="David" w:hint="cs"/>
                <w:b/>
                <w:bCs/>
                <w:szCs w:val="20"/>
                <w:rtl/>
              </w:rPr>
              <w:t>חודש ו</w:t>
            </w:r>
            <w:r w:rsidRPr="00EE1804">
              <w:rPr>
                <w:rFonts w:cs="David"/>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996B27" w:rsidRPr="00EE1804" w:rsidRDefault="00996B27" w:rsidP="00996B27">
            <w:pPr>
              <w:jc w:val="center"/>
              <w:rPr>
                <w:rFonts w:cs="David"/>
                <w:b/>
                <w:bCs/>
                <w:szCs w:val="20"/>
                <w:rtl/>
              </w:rPr>
            </w:pPr>
          </w:p>
        </w:tc>
      </w:tr>
      <w:tr w:rsidR="00996B27" w:rsidRPr="00EE1804" w:rsidTr="00996B27">
        <w:tblPrEx>
          <w:tblBorders>
            <w:left w:val="single" w:sz="4" w:space="0" w:color="auto"/>
            <w:bottom w:val="single" w:sz="4" w:space="0" w:color="auto"/>
            <w:right w:val="single" w:sz="4" w:space="0" w:color="auto"/>
            <w:insideH w:val="single" w:sz="4" w:space="0" w:color="auto"/>
            <w:insideV w:val="single" w:sz="4" w:space="0" w:color="auto"/>
          </w:tblBorders>
        </w:tblPrEx>
        <w:trPr>
          <w:trHeight w:val="309"/>
          <w:jc w:val="right"/>
        </w:trPr>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r>
      <w:tr w:rsidR="00996B27" w:rsidRPr="00EE1804" w:rsidTr="00996B27">
        <w:tblPrEx>
          <w:tblBorders>
            <w:left w:val="single" w:sz="4" w:space="0" w:color="auto"/>
            <w:bottom w:val="single" w:sz="4" w:space="0" w:color="auto"/>
            <w:right w:val="single" w:sz="4" w:space="0" w:color="auto"/>
            <w:insideH w:val="single" w:sz="4" w:space="0" w:color="auto"/>
            <w:insideV w:val="single" w:sz="4" w:space="0" w:color="auto"/>
          </w:tblBorders>
        </w:tblPrEx>
        <w:trPr>
          <w:trHeight w:val="315"/>
          <w:jc w:val="right"/>
        </w:trPr>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r>
      <w:tr w:rsidR="00996B27" w:rsidRPr="00EE1804" w:rsidTr="00996B27">
        <w:tblPrEx>
          <w:tblBorders>
            <w:left w:val="single" w:sz="4" w:space="0" w:color="auto"/>
            <w:bottom w:val="single" w:sz="4" w:space="0" w:color="auto"/>
            <w:right w:val="single" w:sz="4" w:space="0" w:color="auto"/>
            <w:insideH w:val="single" w:sz="4" w:space="0" w:color="auto"/>
            <w:insideV w:val="single" w:sz="4" w:space="0" w:color="auto"/>
          </w:tblBorders>
        </w:tblPrEx>
        <w:trPr>
          <w:trHeight w:val="277"/>
          <w:jc w:val="right"/>
        </w:trPr>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r>
      <w:tr w:rsidR="00996B27" w:rsidRPr="00EE1804" w:rsidTr="00996B27">
        <w:tblPrEx>
          <w:tblBorders>
            <w:left w:val="single" w:sz="4" w:space="0" w:color="auto"/>
            <w:bottom w:val="single" w:sz="4" w:space="0" w:color="auto"/>
            <w:right w:val="single" w:sz="4" w:space="0" w:color="auto"/>
            <w:insideH w:val="single" w:sz="4" w:space="0" w:color="auto"/>
            <w:insideV w:val="single" w:sz="4" w:space="0" w:color="auto"/>
          </w:tblBorders>
        </w:tblPrEx>
        <w:trPr>
          <w:trHeight w:val="281"/>
          <w:jc w:val="right"/>
        </w:trPr>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r>
    </w:tbl>
    <w:p w:rsidR="00996B27" w:rsidRPr="00EE1804" w:rsidRDefault="00996B27" w:rsidP="00996B27">
      <w:pPr>
        <w:pStyle w:val="HNormal"/>
        <w:tabs>
          <w:tab w:val="left" w:leader="underscore" w:pos="8309"/>
        </w:tabs>
        <w:spacing w:after="0"/>
        <w:ind w:left="990"/>
        <w:rPr>
          <w:rFonts w:cs="David"/>
          <w:sz w:val="24"/>
          <w:rtl/>
        </w:rPr>
      </w:pPr>
      <w:r w:rsidRPr="00EE1804">
        <w:rPr>
          <w:rFonts w:cs="David" w:hint="cs"/>
          <w:sz w:val="24"/>
          <w:rtl/>
        </w:rPr>
        <w:t>* ניתן להוסיף שורות, ככל הנדרש, כל זמן שכל שורה כוללת את כל העמודות דלעיל.</w:t>
      </w:r>
    </w:p>
    <w:p w:rsidR="00996B27" w:rsidRPr="00EE1804" w:rsidRDefault="00996B27" w:rsidP="00996B27">
      <w:pPr>
        <w:pStyle w:val="HNormal"/>
        <w:numPr>
          <w:ilvl w:val="0"/>
          <w:numId w:val="82"/>
        </w:numPr>
        <w:spacing w:before="0" w:after="0" w:line="360" w:lineRule="auto"/>
        <w:rPr>
          <w:rFonts w:cs="David"/>
          <w:b/>
          <w:bCs/>
          <w:sz w:val="24"/>
          <w:u w:val="single"/>
        </w:rPr>
      </w:pPr>
      <w:r w:rsidRPr="00EE1804">
        <w:rPr>
          <w:rFonts w:cs="David" w:hint="cs"/>
          <w:b/>
          <w:bCs/>
          <w:sz w:val="24"/>
          <w:u w:val="single"/>
          <w:rtl/>
        </w:rPr>
        <w:t xml:space="preserve">המלצות ביחס למציע </w:t>
      </w:r>
    </w:p>
    <w:p w:rsidR="00996B27" w:rsidRPr="00EE1804" w:rsidRDefault="00996B27" w:rsidP="00996B27">
      <w:pPr>
        <w:ind w:left="360"/>
        <w:rPr>
          <w:rFonts w:cs="David"/>
          <w:b/>
          <w:bCs/>
          <w:rtl/>
        </w:rPr>
      </w:pPr>
      <w:r w:rsidRPr="00EE1804">
        <w:rPr>
          <w:rFonts w:cs="David" w:hint="cs"/>
          <w:b/>
          <w:bCs/>
          <w:rtl/>
        </w:rPr>
        <w:t xml:space="preserve">לצרף המלצות בסוף נספח זה: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2113"/>
        <w:gridCol w:w="1211"/>
        <w:gridCol w:w="1073"/>
        <w:gridCol w:w="1093"/>
        <w:gridCol w:w="924"/>
      </w:tblGrid>
      <w:tr w:rsidR="00996B27" w:rsidRPr="00EE1804" w:rsidTr="00996B27">
        <w:trPr>
          <w:cantSplit/>
          <w:tblHeader/>
        </w:trPr>
        <w:tc>
          <w:tcPr>
            <w:tcW w:w="0" w:type="auto"/>
            <w:shd w:val="clear" w:color="auto" w:fill="E6E6E6"/>
            <w:vAlign w:val="center"/>
          </w:tcPr>
          <w:p w:rsidR="00996B27" w:rsidRPr="00EE1804" w:rsidRDefault="00996B27" w:rsidP="00996B27">
            <w:pPr>
              <w:jc w:val="center"/>
              <w:rPr>
                <w:rFonts w:cs="David"/>
                <w:b/>
                <w:bCs/>
                <w:szCs w:val="20"/>
              </w:rPr>
            </w:pPr>
            <w:r w:rsidRPr="00EE1804">
              <w:rPr>
                <w:rFonts w:cs="David" w:hint="cs"/>
                <w:b/>
                <w:bCs/>
                <w:szCs w:val="20"/>
                <w:rtl/>
              </w:rPr>
              <w:t>שם הגוף</w:t>
            </w:r>
          </w:p>
        </w:tc>
        <w:tc>
          <w:tcPr>
            <w:tcW w:w="0" w:type="auto"/>
            <w:shd w:val="clear" w:color="auto" w:fill="E6E6E6"/>
            <w:vAlign w:val="center"/>
          </w:tcPr>
          <w:p w:rsidR="00996B27" w:rsidRPr="00EE1804" w:rsidRDefault="00996B27" w:rsidP="00996B27">
            <w:pPr>
              <w:jc w:val="center"/>
              <w:rPr>
                <w:rFonts w:cs="David"/>
                <w:b/>
                <w:bCs/>
                <w:szCs w:val="20"/>
              </w:rPr>
            </w:pPr>
            <w:r w:rsidRPr="00EE1804">
              <w:rPr>
                <w:rFonts w:cs="David" w:hint="cs"/>
                <w:b/>
                <w:bCs/>
                <w:szCs w:val="20"/>
                <w:rtl/>
              </w:rPr>
              <w:t>תיאור הפעילות שבוצעה מולו</w:t>
            </w:r>
          </w:p>
        </w:tc>
        <w:tc>
          <w:tcPr>
            <w:tcW w:w="0" w:type="auto"/>
            <w:shd w:val="clear" w:color="auto" w:fill="E6E6E6"/>
            <w:vAlign w:val="center"/>
          </w:tcPr>
          <w:p w:rsidR="00996B27" w:rsidRPr="00EE1804" w:rsidRDefault="00996B27" w:rsidP="00996B27">
            <w:pPr>
              <w:jc w:val="center"/>
              <w:rPr>
                <w:rFonts w:cs="David"/>
                <w:b/>
                <w:bCs/>
                <w:szCs w:val="20"/>
              </w:rPr>
            </w:pPr>
            <w:r w:rsidRPr="00EE1804">
              <w:rPr>
                <w:rFonts w:cs="David" w:hint="cs"/>
                <w:b/>
                <w:bCs/>
                <w:szCs w:val="20"/>
                <w:rtl/>
              </w:rPr>
              <w:t>שנות הפעילות</w:t>
            </w:r>
          </w:p>
        </w:tc>
        <w:tc>
          <w:tcPr>
            <w:tcW w:w="0" w:type="auto"/>
            <w:shd w:val="clear" w:color="auto" w:fill="E6E6E6"/>
            <w:vAlign w:val="center"/>
          </w:tcPr>
          <w:p w:rsidR="00996B27" w:rsidRPr="00EE1804" w:rsidRDefault="00996B27" w:rsidP="00996B27">
            <w:pPr>
              <w:jc w:val="center"/>
              <w:rPr>
                <w:rFonts w:cs="David"/>
                <w:b/>
                <w:bCs/>
                <w:szCs w:val="20"/>
              </w:rPr>
            </w:pPr>
            <w:r w:rsidRPr="00EE1804">
              <w:rPr>
                <w:rFonts w:cs="David" w:hint="cs"/>
                <w:b/>
                <w:bCs/>
                <w:szCs w:val="20"/>
                <w:rtl/>
              </w:rPr>
              <w:t>שם הממליץ</w:t>
            </w:r>
          </w:p>
        </w:tc>
        <w:tc>
          <w:tcPr>
            <w:tcW w:w="0" w:type="auto"/>
            <w:shd w:val="clear" w:color="auto" w:fill="E6E6E6"/>
            <w:vAlign w:val="center"/>
          </w:tcPr>
          <w:p w:rsidR="00996B27" w:rsidRPr="00EE1804" w:rsidRDefault="00996B27" w:rsidP="00996B27">
            <w:pPr>
              <w:jc w:val="center"/>
              <w:rPr>
                <w:rFonts w:cs="David"/>
                <w:b/>
                <w:bCs/>
                <w:szCs w:val="20"/>
              </w:rPr>
            </w:pPr>
            <w:r w:rsidRPr="00EE1804">
              <w:rPr>
                <w:rFonts w:cs="David" w:hint="cs"/>
                <w:b/>
                <w:bCs/>
                <w:szCs w:val="20"/>
                <w:rtl/>
              </w:rPr>
              <w:t>טלפון ממליץ</w:t>
            </w:r>
          </w:p>
        </w:tc>
        <w:tc>
          <w:tcPr>
            <w:tcW w:w="0" w:type="auto"/>
            <w:shd w:val="clear" w:color="auto" w:fill="E6E6E6"/>
            <w:vAlign w:val="center"/>
          </w:tcPr>
          <w:p w:rsidR="00996B27" w:rsidRPr="00EE1804" w:rsidRDefault="00996B27" w:rsidP="00996B27">
            <w:pPr>
              <w:jc w:val="center"/>
              <w:rPr>
                <w:rFonts w:cs="David"/>
                <w:b/>
                <w:bCs/>
                <w:szCs w:val="20"/>
                <w:rtl/>
              </w:rPr>
            </w:pPr>
            <w:r w:rsidRPr="00EE1804">
              <w:rPr>
                <w:rFonts w:cs="David" w:hint="cs"/>
                <w:b/>
                <w:bCs/>
                <w:szCs w:val="20"/>
                <w:rtl/>
              </w:rPr>
              <w:t>טלפון נייד</w:t>
            </w:r>
          </w:p>
        </w:tc>
      </w:tr>
      <w:tr w:rsidR="00996B27" w:rsidRPr="00EE1804" w:rsidTr="00996B27">
        <w:trPr>
          <w:cantSplit/>
          <w:tblHeader/>
        </w:trPr>
        <w:tc>
          <w:tcPr>
            <w:tcW w:w="0" w:type="auto"/>
            <w:shd w:val="clear" w:color="auto" w:fill="auto"/>
            <w:vAlign w:val="center"/>
          </w:tcPr>
          <w:p w:rsidR="00996B27" w:rsidRPr="00EE1804" w:rsidRDefault="00996B27" w:rsidP="00996B27">
            <w:pPr>
              <w:jc w:val="center"/>
              <w:rPr>
                <w:rFonts w:cs="David"/>
                <w:b/>
                <w:bCs/>
                <w:szCs w:val="20"/>
                <w:rtl/>
              </w:rPr>
            </w:pPr>
          </w:p>
        </w:tc>
        <w:tc>
          <w:tcPr>
            <w:tcW w:w="0" w:type="auto"/>
            <w:shd w:val="clear" w:color="auto" w:fill="auto"/>
            <w:vAlign w:val="center"/>
          </w:tcPr>
          <w:p w:rsidR="00996B27" w:rsidRPr="00EE1804" w:rsidRDefault="00996B27" w:rsidP="00996B27">
            <w:pPr>
              <w:jc w:val="center"/>
              <w:rPr>
                <w:rFonts w:cs="David"/>
                <w:b/>
                <w:bCs/>
                <w:szCs w:val="20"/>
                <w:rtl/>
              </w:rPr>
            </w:pPr>
          </w:p>
        </w:tc>
        <w:tc>
          <w:tcPr>
            <w:tcW w:w="0" w:type="auto"/>
            <w:shd w:val="clear" w:color="auto" w:fill="auto"/>
            <w:vAlign w:val="center"/>
          </w:tcPr>
          <w:p w:rsidR="00996B27" w:rsidRPr="00EE1804" w:rsidRDefault="00996B27" w:rsidP="00996B27">
            <w:pPr>
              <w:jc w:val="center"/>
              <w:rPr>
                <w:rFonts w:cs="David"/>
                <w:b/>
                <w:bCs/>
                <w:szCs w:val="20"/>
                <w:rtl/>
              </w:rPr>
            </w:pPr>
          </w:p>
        </w:tc>
        <w:tc>
          <w:tcPr>
            <w:tcW w:w="0" w:type="auto"/>
            <w:shd w:val="clear" w:color="auto" w:fill="auto"/>
            <w:vAlign w:val="center"/>
          </w:tcPr>
          <w:p w:rsidR="00996B27" w:rsidRPr="00EE1804" w:rsidRDefault="00996B27" w:rsidP="00996B27">
            <w:pPr>
              <w:jc w:val="center"/>
              <w:rPr>
                <w:rFonts w:cs="David"/>
                <w:b/>
                <w:bCs/>
                <w:szCs w:val="20"/>
                <w:rtl/>
              </w:rPr>
            </w:pPr>
          </w:p>
        </w:tc>
        <w:tc>
          <w:tcPr>
            <w:tcW w:w="0" w:type="auto"/>
            <w:shd w:val="clear" w:color="auto" w:fill="auto"/>
            <w:vAlign w:val="center"/>
          </w:tcPr>
          <w:p w:rsidR="00996B27" w:rsidRPr="00EE1804" w:rsidRDefault="00996B27" w:rsidP="00996B27">
            <w:pPr>
              <w:jc w:val="center"/>
              <w:rPr>
                <w:rFonts w:cs="David"/>
                <w:b/>
                <w:bCs/>
                <w:szCs w:val="20"/>
                <w:rtl/>
              </w:rPr>
            </w:pPr>
          </w:p>
        </w:tc>
        <w:tc>
          <w:tcPr>
            <w:tcW w:w="0" w:type="auto"/>
            <w:shd w:val="clear" w:color="auto" w:fill="auto"/>
            <w:vAlign w:val="center"/>
          </w:tcPr>
          <w:p w:rsidR="00996B27" w:rsidRPr="00EE1804" w:rsidRDefault="00996B27" w:rsidP="00996B27">
            <w:pPr>
              <w:jc w:val="center"/>
              <w:rPr>
                <w:rFonts w:cs="David"/>
                <w:b/>
                <w:bCs/>
                <w:szCs w:val="20"/>
                <w:rtl/>
              </w:rPr>
            </w:pPr>
          </w:p>
        </w:tc>
      </w:tr>
      <w:tr w:rsidR="00996B27" w:rsidRPr="00EE1804" w:rsidTr="00996B27">
        <w:trPr>
          <w:cantSplit/>
          <w:trHeight w:val="175"/>
        </w:trPr>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pStyle w:val="NormalWeb"/>
              <w:rPr>
                <w:rFonts w:cs="David"/>
                <w:szCs w:val="20"/>
              </w:rPr>
            </w:pPr>
          </w:p>
        </w:tc>
        <w:tc>
          <w:tcPr>
            <w:tcW w:w="0" w:type="auto"/>
          </w:tcPr>
          <w:p w:rsidR="00996B27" w:rsidRPr="00EE1804" w:rsidRDefault="00996B27" w:rsidP="00996B27">
            <w:pPr>
              <w:pStyle w:val="NormalWeb"/>
              <w:rPr>
                <w:rFonts w:cs="David"/>
                <w:szCs w:val="20"/>
              </w:rPr>
            </w:pPr>
          </w:p>
        </w:tc>
      </w:tr>
      <w:tr w:rsidR="00996B27" w:rsidRPr="00EE1804" w:rsidTr="00996B27">
        <w:trPr>
          <w:cantSplit/>
          <w:trHeight w:val="208"/>
        </w:trPr>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r>
      <w:tr w:rsidR="00996B27" w:rsidRPr="00EE1804" w:rsidTr="00996B27">
        <w:trPr>
          <w:cantSplit/>
          <w:trHeight w:val="253"/>
        </w:trPr>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r>
    </w:tbl>
    <w:p w:rsidR="00996B27" w:rsidRPr="00EE1804" w:rsidRDefault="00996B27" w:rsidP="00996B27">
      <w:pPr>
        <w:pStyle w:val="HNormal"/>
        <w:tabs>
          <w:tab w:val="left" w:leader="underscore" w:pos="8309"/>
        </w:tabs>
        <w:spacing w:after="0"/>
        <w:ind w:left="423"/>
        <w:rPr>
          <w:rFonts w:cs="David"/>
          <w:sz w:val="24"/>
          <w:rtl/>
        </w:rPr>
      </w:pPr>
      <w:r w:rsidRPr="00EE1804">
        <w:rPr>
          <w:rFonts w:cs="David" w:hint="cs"/>
          <w:sz w:val="24"/>
          <w:rtl/>
        </w:rPr>
        <w:t>* ניתן להוסיף שורות, ככל הנדרש, כל זמן שכל שורה כוללת את כל העמודות דלעיל.</w:t>
      </w:r>
    </w:p>
    <w:p w:rsidR="00996B27" w:rsidRPr="00EE1804" w:rsidRDefault="00996B27" w:rsidP="00996B27">
      <w:pPr>
        <w:ind w:right="567"/>
        <w:rPr>
          <w:rFonts w:cs="David"/>
          <w:b/>
          <w:u w:val="single"/>
          <w:rtl/>
        </w:rPr>
      </w:pPr>
    </w:p>
    <w:p w:rsidR="00996B27" w:rsidRPr="00EE1804" w:rsidRDefault="00996B27" w:rsidP="00996B27">
      <w:pPr>
        <w:ind w:right="567"/>
        <w:rPr>
          <w:rFonts w:cs="David"/>
          <w:b/>
          <w:u w:val="single"/>
          <w:rtl/>
        </w:rPr>
      </w:pPr>
      <w:r w:rsidRPr="00EE1804">
        <w:rPr>
          <w:rFonts w:cs="David" w:hint="cs"/>
          <w:b/>
          <w:u w:val="single"/>
          <w:rtl/>
        </w:rPr>
        <w:t xml:space="preserve">עוד אני מצהיר כי המעבדה באמצעותה אתן את השריות הנה בבעלותי, וכי </w:t>
      </w:r>
      <w:r w:rsidRPr="00EE1804">
        <w:rPr>
          <w:rFonts w:cs="David" w:hint="eastAsia"/>
          <w:bCs/>
          <w:u w:val="single"/>
          <w:rtl/>
        </w:rPr>
        <w:t>לא</w:t>
      </w:r>
      <w:r w:rsidRPr="00EE1804">
        <w:rPr>
          <w:rFonts w:cs="David" w:hint="cs"/>
          <w:b/>
          <w:u w:val="single"/>
          <w:rtl/>
        </w:rPr>
        <w:t xml:space="preserve"> אתן למשרד שירותים באמצעות התקשרות עם מעבדות שיפעלו עבורי כצד ג'.  </w:t>
      </w:r>
    </w:p>
    <w:p w:rsidR="00996B27" w:rsidRPr="00EE1804" w:rsidRDefault="00996B27" w:rsidP="00996B27">
      <w:pPr>
        <w:ind w:right="567"/>
        <w:rPr>
          <w:rFonts w:cs="David"/>
          <w:b/>
          <w:u w:val="single"/>
          <w:rtl/>
        </w:rPr>
      </w:pPr>
    </w:p>
    <w:p w:rsidR="00996B27" w:rsidRPr="00EE1804" w:rsidRDefault="00996B27" w:rsidP="00996B27">
      <w:pPr>
        <w:ind w:right="567"/>
        <w:rPr>
          <w:rFonts w:cs="David"/>
          <w:b/>
          <w:rtl/>
        </w:rPr>
      </w:pPr>
      <w:r w:rsidRPr="00EE1804">
        <w:rPr>
          <w:rFonts w:cs="David" w:hint="cs"/>
          <w:b/>
          <w:u w:val="single"/>
          <w:rtl/>
        </w:rPr>
        <w:t xml:space="preserve">חתימת </w:t>
      </w:r>
      <w:r w:rsidRPr="00EE1804">
        <w:rPr>
          <w:rFonts w:cs="David" w:hint="eastAsia"/>
          <w:b/>
          <w:u w:val="single"/>
          <w:rtl/>
        </w:rPr>
        <w:t>המציע</w:t>
      </w:r>
      <w:r w:rsidRPr="00EE1804">
        <w:rPr>
          <w:rFonts w:cs="David"/>
          <w:b/>
          <w:rtl/>
        </w:rPr>
        <w:t>:</w:t>
      </w:r>
    </w:p>
    <w:p w:rsidR="00996B27" w:rsidRPr="00EE1804" w:rsidRDefault="00996B27" w:rsidP="00996B27">
      <w:pPr>
        <w:pStyle w:val="affffff9"/>
        <w:rPr>
          <w:rtl/>
        </w:rPr>
      </w:pPr>
    </w:p>
    <w:p w:rsidR="00ED1E5D" w:rsidRDefault="00ED1E5D" w:rsidP="00ED1E5D">
      <w:r>
        <w:rPr>
          <w:rFonts w:cs="Arial"/>
          <w:rtl/>
        </w:rPr>
        <w:t>_________________</w:t>
      </w:r>
      <w:r>
        <w:rPr>
          <w:rFonts w:cs="Arial"/>
          <w:rtl/>
        </w:rPr>
        <w:tab/>
        <w:t>_________________</w:t>
      </w:r>
      <w:r>
        <w:rPr>
          <w:rFonts w:cs="Arial"/>
          <w:rtl/>
        </w:rPr>
        <w:tab/>
        <w:t>_________________</w:t>
      </w:r>
    </w:p>
    <w:p w:rsidR="00ED1E5D" w:rsidRDefault="00ED1E5D" w:rsidP="00ED1E5D">
      <w:r>
        <w:rPr>
          <w:rFonts w:cs="Arial" w:hint="cs"/>
          <w:rtl/>
        </w:rPr>
        <w:t xml:space="preserve">              </w:t>
      </w:r>
      <w:r>
        <w:rPr>
          <w:rFonts w:cs="Arial"/>
          <w:rtl/>
        </w:rPr>
        <w:t>תאריך</w:t>
      </w:r>
      <w:r>
        <w:rPr>
          <w:rFonts w:cs="Arial"/>
          <w:rtl/>
        </w:rPr>
        <w:tab/>
      </w:r>
      <w:r>
        <w:rPr>
          <w:rFonts w:cs="Arial" w:hint="cs"/>
          <w:rtl/>
        </w:rPr>
        <w:t xml:space="preserve">                          </w:t>
      </w:r>
      <w:r>
        <w:rPr>
          <w:rFonts w:cs="Arial"/>
          <w:rtl/>
        </w:rPr>
        <w:t>שם החותם</w:t>
      </w:r>
      <w:r>
        <w:rPr>
          <w:rFonts w:cs="Arial"/>
          <w:rtl/>
        </w:rPr>
        <w:tab/>
      </w:r>
      <w:r>
        <w:rPr>
          <w:rFonts w:cs="Arial" w:hint="cs"/>
          <w:rtl/>
        </w:rPr>
        <w:t xml:space="preserve">                 </w:t>
      </w:r>
      <w:r>
        <w:rPr>
          <w:rFonts w:cs="Arial"/>
          <w:rtl/>
        </w:rPr>
        <w:t>חתימה/חותמת</w:t>
      </w:r>
    </w:p>
    <w:p w:rsidR="00996B27" w:rsidRPr="00EE1804" w:rsidRDefault="00996B27" w:rsidP="00996B27">
      <w:pPr>
        <w:rPr>
          <w:rFonts w:cs="David"/>
          <w:rtl/>
        </w:rPr>
      </w:pPr>
      <w:r w:rsidRPr="00EE1804">
        <w:rPr>
          <w:rFonts w:cs="David"/>
          <w:rtl/>
        </w:rPr>
        <w:br w:type="page"/>
      </w:r>
    </w:p>
    <w:p w:rsidR="009510D5" w:rsidRPr="00EE1804" w:rsidRDefault="009510D5" w:rsidP="009510D5">
      <w:pPr>
        <w:pStyle w:val="af4"/>
        <w:spacing w:before="240" w:after="240" w:line="360" w:lineRule="auto"/>
        <w:ind w:left="0"/>
        <w:jc w:val="both"/>
        <w:rPr>
          <w:rFonts w:ascii="David" w:hAnsi="David" w:cs="David"/>
        </w:rPr>
      </w:pPr>
      <w:bookmarkStart w:id="150" w:name="show_HTtherefileintzevet1"/>
      <w:bookmarkStart w:id="151" w:name="show_HTIsNispachAmidaTnay2X1"/>
      <w:bookmarkStart w:id="152" w:name="show_HTIsNispachAmidaTnay2X2"/>
      <w:bookmarkStart w:id="153" w:name="show_HTIsNispachAmidaTnay2X3"/>
      <w:bookmarkStart w:id="154" w:name="show_HTzevet3_2"/>
      <w:bookmarkStart w:id="155" w:name="show_HTtherefileintzevet3"/>
      <w:bookmarkStart w:id="156" w:name="show_IsTovin_12"/>
      <w:bookmarkStart w:id="157" w:name="show_totherefileintzevet"/>
      <w:bookmarkEnd w:id="148"/>
      <w:bookmarkEnd w:id="150"/>
      <w:bookmarkEnd w:id="151"/>
      <w:bookmarkEnd w:id="152"/>
      <w:bookmarkEnd w:id="153"/>
      <w:bookmarkEnd w:id="154"/>
      <w:bookmarkEnd w:id="155"/>
      <w:bookmarkEnd w:id="156"/>
      <w:bookmarkEnd w:id="157"/>
    </w:p>
    <w:p w:rsidR="009510D5" w:rsidRPr="00EE1804" w:rsidRDefault="009510D5" w:rsidP="009510D5">
      <w:pPr>
        <w:spacing w:before="200" w:after="200" w:line="276" w:lineRule="auto"/>
        <w:rPr>
          <w:rFonts w:ascii="David" w:hAnsi="David" w:cs="David"/>
          <w:kern w:val="28"/>
          <w:rtl/>
        </w:rPr>
      </w:pPr>
    </w:p>
    <w:p w:rsidR="009510D5" w:rsidRPr="00EE1804" w:rsidRDefault="009510D5" w:rsidP="009510D5">
      <w:pPr>
        <w:pStyle w:val="affff1"/>
        <w:rPr>
          <w:rtl/>
        </w:rPr>
      </w:pPr>
      <w:bookmarkStart w:id="158" w:name="show_nispach8"/>
      <w:bookmarkEnd w:id="149"/>
      <w:bookmarkEnd w:id="158"/>
    </w:p>
    <w:p w:rsidR="009510D5" w:rsidRPr="00EE1804" w:rsidRDefault="009510D5" w:rsidP="009510D5">
      <w:pPr>
        <w:pStyle w:val="affff1"/>
        <w:rPr>
          <w:rtl/>
        </w:rPr>
      </w:pPr>
    </w:p>
    <w:p w:rsidR="009510D5" w:rsidRPr="00EE1804" w:rsidRDefault="009510D5" w:rsidP="009510D5">
      <w:pPr>
        <w:pStyle w:val="affff1"/>
        <w:rPr>
          <w:rtl/>
        </w:rPr>
      </w:pPr>
    </w:p>
    <w:p w:rsidR="009510D5" w:rsidRPr="00EE1804" w:rsidRDefault="009510D5" w:rsidP="009510D5">
      <w:pPr>
        <w:pStyle w:val="14"/>
        <w:keepNext/>
        <w:widowControl/>
        <w:tabs>
          <w:tab w:val="left" w:pos="283"/>
        </w:tabs>
        <w:spacing w:before="240" w:after="240" w:line="360" w:lineRule="auto"/>
        <w:ind w:left="357"/>
        <w:jc w:val="center"/>
        <w:rPr>
          <w:rFonts w:ascii="David" w:hAnsi="David" w:cs="David"/>
          <w:sz w:val="72"/>
          <w:szCs w:val="72"/>
          <w:rtl/>
        </w:rPr>
      </w:pPr>
      <w:bookmarkStart w:id="159" w:name="_Toc256000048"/>
      <w:bookmarkStart w:id="160" w:name="_Toc256000023"/>
      <w:bookmarkStart w:id="161" w:name="_Toc7454438"/>
      <w:r w:rsidRPr="00EE1804">
        <w:rPr>
          <w:rFonts w:ascii="David" w:hAnsi="David" w:cs="David" w:hint="cs"/>
          <w:sz w:val="72"/>
          <w:szCs w:val="72"/>
          <w:rtl/>
        </w:rPr>
        <w:t xml:space="preserve">פרק ג' </w:t>
      </w:r>
      <w:r w:rsidRPr="00EE1804">
        <w:rPr>
          <w:rFonts w:ascii="David" w:hAnsi="David" w:cs="David"/>
          <w:sz w:val="72"/>
          <w:szCs w:val="72"/>
          <w:rtl/>
        </w:rPr>
        <w:t>–</w:t>
      </w:r>
      <w:r w:rsidRPr="00EE1804">
        <w:rPr>
          <w:rFonts w:ascii="David" w:hAnsi="David" w:cs="David" w:hint="cs"/>
          <w:sz w:val="72"/>
          <w:szCs w:val="72"/>
          <w:rtl/>
        </w:rPr>
        <w:t xml:space="preserve"> </w:t>
      </w:r>
      <w:r w:rsidRPr="00EE1804">
        <w:rPr>
          <w:rFonts w:ascii="David" w:hAnsi="David" w:cs="David"/>
          <w:sz w:val="72"/>
          <w:szCs w:val="72"/>
          <w:rtl/>
        </w:rPr>
        <w:t>פירוט השירותים ותוכן ההתקשרות עם הספק הזוכה</w:t>
      </w:r>
      <w:bookmarkEnd w:id="159"/>
      <w:bookmarkEnd w:id="160"/>
      <w:bookmarkEnd w:id="161"/>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pPr>
    </w:p>
    <w:p w:rsidR="009510D5" w:rsidRPr="00EE1804" w:rsidRDefault="009510D5" w:rsidP="009510D5">
      <w:pPr>
        <w:tabs>
          <w:tab w:val="left" w:pos="5645"/>
        </w:tabs>
        <w:rPr>
          <w:rFonts w:ascii="David" w:hAnsi="David" w:cs="David"/>
          <w:sz w:val="40"/>
          <w:szCs w:val="40"/>
          <w:rtl/>
        </w:rPr>
      </w:pPr>
      <w:r w:rsidRPr="00EE1804">
        <w:rPr>
          <w:rFonts w:ascii="David" w:hAnsi="David" w:cs="David"/>
          <w:sz w:val="40"/>
          <w:szCs w:val="40"/>
          <w:rtl/>
        </w:rPr>
        <w:tab/>
      </w:r>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sectPr w:rsidR="009510D5" w:rsidRPr="00EE1804" w:rsidSect="009510D5">
          <w:pgSz w:w="11906" w:h="16838" w:code="9"/>
          <w:pgMar w:top="1616" w:right="1826" w:bottom="1440" w:left="1800" w:header="709" w:footer="709" w:gutter="0"/>
          <w:cols w:space="708"/>
          <w:titlePg/>
          <w:bidi/>
          <w:rtlGutter/>
          <w:docGrid w:linePitch="360"/>
        </w:sectPr>
      </w:pPr>
    </w:p>
    <w:bookmarkEnd w:id="0"/>
    <w:bookmarkEnd w:id="1"/>
    <w:bookmarkEnd w:id="2"/>
    <w:bookmarkEnd w:id="3"/>
    <w:p w:rsidR="009510D5" w:rsidRPr="00EE1804" w:rsidRDefault="009510D5" w:rsidP="002C6FFE">
      <w:pPr>
        <w:pStyle w:val="af4"/>
        <w:numPr>
          <w:ilvl w:val="0"/>
          <w:numId w:val="72"/>
        </w:numPr>
        <w:spacing w:line="276" w:lineRule="auto"/>
        <w:jc w:val="both"/>
        <w:rPr>
          <w:rFonts w:cs="David"/>
        </w:rPr>
      </w:pPr>
      <w:r w:rsidRPr="00EE1804">
        <w:rPr>
          <w:rFonts w:cs="David"/>
          <w:rtl/>
        </w:rPr>
        <w:lastRenderedPageBreak/>
        <w:t xml:space="preserve">מתן שירות </w:t>
      </w:r>
      <w:r w:rsidRPr="00EE1804">
        <w:rPr>
          <w:rFonts w:cs="David"/>
        </w:rPr>
        <w:t>NGS</w:t>
      </w:r>
      <w:r w:rsidRPr="00EE1804">
        <w:rPr>
          <w:rFonts w:cs="David"/>
          <w:rtl/>
        </w:rPr>
        <w:t xml:space="preserve"> למטרות העיקריות הבאות: </w:t>
      </w:r>
      <w:r w:rsidRPr="00EE1804">
        <w:rPr>
          <w:rFonts w:cs="David"/>
        </w:rPr>
        <w:t>re-sequencing</w:t>
      </w:r>
      <w:r w:rsidRPr="00EE1804">
        <w:rPr>
          <w:rFonts w:cs="David"/>
          <w:rtl/>
        </w:rPr>
        <w:t xml:space="preserve">, </w:t>
      </w:r>
      <w:r w:rsidRPr="00EE1804">
        <w:rPr>
          <w:rFonts w:cs="David"/>
        </w:rPr>
        <w:t>de novo assembly</w:t>
      </w:r>
      <w:r w:rsidRPr="00EE1804">
        <w:rPr>
          <w:rFonts w:cs="David"/>
          <w:rtl/>
        </w:rPr>
        <w:t xml:space="preserve">, </w:t>
      </w:r>
      <w:r w:rsidRPr="00EE1804">
        <w:rPr>
          <w:rFonts w:cs="David"/>
        </w:rPr>
        <w:t>shotgun metagenomics</w:t>
      </w:r>
      <w:r w:rsidRPr="00EE1804">
        <w:rPr>
          <w:rFonts w:cs="David"/>
          <w:rtl/>
        </w:rPr>
        <w:t xml:space="preserve">, </w:t>
      </w:r>
      <w:r w:rsidRPr="00EE1804">
        <w:rPr>
          <w:rFonts w:cs="David"/>
        </w:rPr>
        <w:t>amplicon sequencing</w:t>
      </w:r>
      <w:r w:rsidRPr="00EE1804">
        <w:rPr>
          <w:rFonts w:cs="David"/>
          <w:rtl/>
        </w:rPr>
        <w:t xml:space="preserve"> (למשל </w:t>
      </w:r>
      <w:r w:rsidRPr="00EE1804">
        <w:rPr>
          <w:rFonts w:cs="David"/>
        </w:rPr>
        <w:t>S</w:t>
      </w:r>
      <w:r w:rsidRPr="00EE1804">
        <w:rPr>
          <w:rFonts w:cs="David"/>
          <w:rtl/>
        </w:rPr>
        <w:t xml:space="preserve">16), </w:t>
      </w:r>
      <w:r w:rsidRPr="00EE1804">
        <w:rPr>
          <w:rFonts w:cs="David"/>
        </w:rPr>
        <w:t>RNAseq</w:t>
      </w:r>
      <w:r w:rsidRPr="00EE1804">
        <w:rPr>
          <w:rFonts w:cs="David"/>
          <w:rtl/>
        </w:rPr>
        <w:t>.</w:t>
      </w:r>
    </w:p>
    <w:p w:rsidR="009510D5" w:rsidRPr="00EE1804" w:rsidRDefault="009510D5" w:rsidP="002C6FFE">
      <w:pPr>
        <w:pStyle w:val="af4"/>
        <w:numPr>
          <w:ilvl w:val="0"/>
          <w:numId w:val="72"/>
        </w:numPr>
        <w:spacing w:line="276" w:lineRule="auto"/>
        <w:jc w:val="both"/>
        <w:rPr>
          <w:rFonts w:cs="David"/>
        </w:rPr>
      </w:pPr>
      <w:r w:rsidRPr="00EE1804">
        <w:rPr>
          <w:rFonts w:cs="David" w:hint="cs"/>
          <w:rtl/>
        </w:rPr>
        <w:t>הריצוף יבוצע בשיטת ה-</w:t>
      </w:r>
      <w:r w:rsidRPr="00EE1804">
        <w:rPr>
          <w:rFonts w:cs="David"/>
        </w:rPr>
        <w:t>Illumina</w:t>
      </w:r>
      <w:r w:rsidRPr="00EE1804">
        <w:rPr>
          <w:rFonts w:cs="David" w:hint="cs"/>
          <w:rtl/>
        </w:rPr>
        <w:t xml:space="preserve">. </w:t>
      </w:r>
    </w:p>
    <w:p w:rsidR="009510D5" w:rsidRPr="00EE1804" w:rsidRDefault="009510D5" w:rsidP="002C6FFE">
      <w:pPr>
        <w:spacing w:line="276" w:lineRule="auto"/>
        <w:ind w:left="720"/>
        <w:jc w:val="both"/>
        <w:rPr>
          <w:rFonts w:cs="David"/>
          <w:rtl/>
        </w:rPr>
      </w:pPr>
      <w:r w:rsidRPr="00EE1804">
        <w:rPr>
          <w:rFonts w:cs="David" w:hint="cs"/>
          <w:rtl/>
        </w:rPr>
        <w:t>להלן שלבי העבודה אשר יידרשו במסגרת השירותים המבוקשים:</w:t>
      </w:r>
    </w:p>
    <w:p w:rsidR="009510D5" w:rsidRPr="00EE1804" w:rsidRDefault="009510D5" w:rsidP="002C6FFE">
      <w:pPr>
        <w:pStyle w:val="af4"/>
        <w:numPr>
          <w:ilvl w:val="1"/>
          <w:numId w:val="83"/>
        </w:numPr>
        <w:spacing w:line="276" w:lineRule="auto"/>
        <w:ind w:left="1080"/>
        <w:jc w:val="both"/>
        <w:rPr>
          <w:rFonts w:cs="David"/>
        </w:rPr>
      </w:pPr>
      <w:r w:rsidRPr="00EE1804">
        <w:rPr>
          <w:rFonts w:cs="David"/>
          <w:rtl/>
        </w:rPr>
        <w:t xml:space="preserve">ליווי מקצועי בשלב תכנון </w:t>
      </w:r>
      <w:r w:rsidRPr="00EE1804">
        <w:rPr>
          <w:rFonts w:cs="David" w:hint="cs"/>
          <w:rtl/>
        </w:rPr>
        <w:t>הריצוף</w:t>
      </w:r>
      <w:r w:rsidRPr="00EE1804">
        <w:rPr>
          <w:rFonts w:cs="David"/>
          <w:rtl/>
        </w:rPr>
        <w:t xml:space="preserve"> ומתן הנחיות להכנת דגימות</w:t>
      </w:r>
      <w:r w:rsidRPr="00EE1804">
        <w:rPr>
          <w:rFonts w:cs="David" w:hint="cs"/>
          <w:rtl/>
        </w:rPr>
        <w:t>, לרבות סיוע בקביעת אופן הריצוף המיטבי בהתאם למטרת הריצוף, מספר הדגימות ועומק הריצוף המבוקש</w:t>
      </w:r>
      <w:r w:rsidRPr="00EE1804">
        <w:rPr>
          <w:rFonts w:cs="David"/>
          <w:rtl/>
        </w:rPr>
        <w:t>.</w:t>
      </w:r>
      <w:r w:rsidRPr="00EE1804">
        <w:rPr>
          <w:rFonts w:cs="David" w:hint="cs"/>
          <w:rtl/>
        </w:rPr>
        <w:t xml:space="preserve"> הספק יעמיד מוקד טלפוני או יהיה זמין באמצעות דוא"ל בשעות העבודה המקובלות לשם ייעוץ טכני ותיאום ביצוע שירות הריצוף. פניות בדוא"ל ייענו לאחר לא יותר מיום עבודה אחד. לאחר קביעת אילו מבין השירותים המפורטים מעלה ובאלו כמויות ישמשו לביצוע השירות, תיאור תכנון הריצוף יועבר בדוא"ל לנציג במכון הווטרינרי וכן נציג אמרכלות לשם בקרת אופן השימוש בהתקשרות, שימוש סביר ובדיקת יתרה. לאחר אישור, מזמין השירות יוכל לבצע קריאת שירות ולתאם מול הספק מועד לאיסוף הדגימות. </w:t>
      </w:r>
    </w:p>
    <w:p w:rsidR="009510D5" w:rsidRPr="00EE1804" w:rsidRDefault="009510D5" w:rsidP="002C6FFE">
      <w:pPr>
        <w:pStyle w:val="af4"/>
        <w:numPr>
          <w:ilvl w:val="1"/>
          <w:numId w:val="83"/>
        </w:numPr>
        <w:spacing w:line="276" w:lineRule="auto"/>
        <w:ind w:left="1080"/>
        <w:jc w:val="both"/>
        <w:rPr>
          <w:rFonts w:cs="David"/>
          <w:rtl/>
        </w:rPr>
      </w:pPr>
      <w:r w:rsidRPr="00EE1804">
        <w:rPr>
          <w:rFonts w:cs="David" w:hint="cs"/>
          <w:rtl/>
        </w:rPr>
        <w:t>איסוף דגימות: הספק יאסוף דגימות מהמכון הווטרינרי בתיאום עם השולח וידאג להובלתן בתנאים המתאימים לחומר שנשלח (רנ"א או דנ"א וכדומה). האיסוף יתבצע עד שלושה ימי עסקים מביצוע הזמנת השירות. הספק יאשר את קבלת הדגימות במעבדה באמצעות דוא"ל למזמין. איסוף ושינוע הדגימות יהיו באחריות הבלעדית של הספק. יחד עם זאת, יאפשר הספק הגעה עצמאית של מזמין השירות לשם מסירת דגימות ישירות למעבדתו, בתיאום מראש ובשעות העבודה המקובלות ע"י הספק.</w:t>
      </w:r>
    </w:p>
    <w:p w:rsidR="009510D5" w:rsidRPr="00EE1804" w:rsidRDefault="009510D5" w:rsidP="002C6FFE">
      <w:pPr>
        <w:pStyle w:val="af4"/>
        <w:numPr>
          <w:ilvl w:val="1"/>
          <w:numId w:val="83"/>
        </w:numPr>
        <w:spacing w:line="276" w:lineRule="auto"/>
        <w:ind w:left="1080"/>
        <w:jc w:val="both"/>
        <w:rPr>
          <w:rFonts w:cs="David"/>
          <w:rtl/>
        </w:rPr>
      </w:pPr>
      <w:r w:rsidRPr="00EE1804">
        <w:rPr>
          <w:rFonts w:cs="David"/>
          <w:rtl/>
        </w:rPr>
        <w:t>שירות הכנת ספריות ממגוון סוגי דגימות (דנ"א ורנ"א), כולל בקרת איכות של הספריות</w:t>
      </w:r>
      <w:r w:rsidRPr="00EE1804">
        <w:rPr>
          <w:rFonts w:cs="David" w:hint="cs"/>
          <w:rtl/>
        </w:rPr>
        <w:t xml:space="preserve"> בשיטות המקובלות ודיווח על איכות הספריות לרבות התפלגות אורך מקטעי הדנ"א עפ"י בקשת המעבדה</w:t>
      </w:r>
      <w:r w:rsidRPr="00EE1804">
        <w:rPr>
          <w:rFonts w:cs="David"/>
          <w:rtl/>
        </w:rPr>
        <w:t>.</w:t>
      </w:r>
      <w:r w:rsidRPr="00EE1804">
        <w:rPr>
          <w:rFonts w:cs="David" w:hint="cs"/>
          <w:rtl/>
        </w:rPr>
        <w:t xml:space="preserve"> בדיקות איכות ספריות </w:t>
      </w:r>
      <w:r w:rsidRPr="00EE1804">
        <w:rPr>
          <w:rFonts w:cs="David" w:hint="cs"/>
        </w:rPr>
        <w:t>QC</w:t>
      </w:r>
      <w:r w:rsidRPr="00EE1804">
        <w:rPr>
          <w:rFonts w:cs="David" w:hint="cs"/>
          <w:rtl/>
        </w:rPr>
        <w:t xml:space="preserve"> (בקרת איכות) של ספריות משמע קבלת ספריות בכמות ואורך אשר עונים לדרישות הקיט להרצה שנבחר, עפ"י הנחיות היצרן. בדיקת </w:t>
      </w:r>
      <w:r w:rsidRPr="00EE1804">
        <w:rPr>
          <w:rFonts w:cs="David" w:hint="cs"/>
        </w:rPr>
        <w:lastRenderedPageBreak/>
        <w:t>QC</w:t>
      </w:r>
      <w:r w:rsidRPr="00EE1804">
        <w:rPr>
          <w:rFonts w:cs="David" w:hint="cs"/>
          <w:rtl/>
        </w:rPr>
        <w:t xml:space="preserve"> ייעשו בשיטות המקובלות כגון במכשירי </w:t>
      </w:r>
      <w:r w:rsidRPr="00EE1804">
        <w:rPr>
          <w:rFonts w:cs="David"/>
        </w:rPr>
        <w:t>tapestation</w:t>
      </w:r>
      <w:r w:rsidRPr="00EE1804">
        <w:rPr>
          <w:rFonts w:cs="David" w:hint="cs"/>
          <w:rtl/>
        </w:rPr>
        <w:t xml:space="preserve">, </w:t>
      </w:r>
      <w:r w:rsidRPr="00EE1804">
        <w:rPr>
          <w:rFonts w:cs="David"/>
        </w:rPr>
        <w:t>bioanalyzer</w:t>
      </w:r>
      <w:r w:rsidRPr="00EE1804">
        <w:rPr>
          <w:rFonts w:cs="David" w:hint="cs"/>
          <w:rtl/>
        </w:rPr>
        <w:t xml:space="preserve">, </w:t>
      </w:r>
      <w:r w:rsidRPr="00EE1804">
        <w:rPr>
          <w:rFonts w:cs="David"/>
        </w:rPr>
        <w:t>fragment analyzer</w:t>
      </w:r>
      <w:r w:rsidRPr="00EE1804">
        <w:rPr>
          <w:rFonts w:cs="David" w:hint="cs"/>
          <w:rtl/>
        </w:rPr>
        <w:t xml:space="preserve"> או שיטות מקבילות ובאותה רמת הדיוק. כימות ייעשה בשיטות המקובלות לרבות </w:t>
      </w:r>
      <w:r w:rsidRPr="00EE1804">
        <w:rPr>
          <w:rFonts w:cs="David"/>
        </w:rPr>
        <w:t>qPCR</w:t>
      </w:r>
      <w:r w:rsidRPr="00EE1804">
        <w:rPr>
          <w:rFonts w:cs="David" w:hint="cs"/>
          <w:rtl/>
        </w:rPr>
        <w:t xml:space="preserve">, צביעה פלורסצנטית (כגון </w:t>
      </w:r>
      <w:r w:rsidRPr="00EE1804">
        <w:rPr>
          <w:rFonts w:cs="David"/>
        </w:rPr>
        <w:t>qubit</w:t>
      </w:r>
      <w:r w:rsidRPr="00EE1804">
        <w:rPr>
          <w:rFonts w:cs="David" w:hint="cs"/>
          <w:rtl/>
        </w:rPr>
        <w:t>), או שיטה מקבילה באותה רמת הדיוק.</w:t>
      </w:r>
    </w:p>
    <w:p w:rsidR="009510D5" w:rsidRPr="00EE1804" w:rsidRDefault="009510D5" w:rsidP="002C6FFE">
      <w:pPr>
        <w:pStyle w:val="af4"/>
        <w:numPr>
          <w:ilvl w:val="1"/>
          <w:numId w:val="83"/>
        </w:numPr>
        <w:spacing w:line="276" w:lineRule="auto"/>
        <w:ind w:left="1080"/>
        <w:jc w:val="both"/>
        <w:rPr>
          <w:rFonts w:cs="David"/>
        </w:rPr>
      </w:pPr>
      <w:r w:rsidRPr="00EE1804">
        <w:rPr>
          <w:rFonts w:cs="David" w:hint="cs"/>
          <w:rtl/>
        </w:rPr>
        <w:t xml:space="preserve">ביצוע ריצוף הספריות בשיטת </w:t>
      </w:r>
      <w:r w:rsidRPr="00EE1804">
        <w:rPr>
          <w:rFonts w:cs="David"/>
        </w:rPr>
        <w:t>Illumina</w:t>
      </w:r>
      <w:r w:rsidRPr="00EE1804">
        <w:rPr>
          <w:rFonts w:cs="David" w:hint="cs"/>
          <w:rtl/>
        </w:rPr>
        <w:t xml:space="preserve"> כגון במכשירי </w:t>
      </w:r>
      <w:r w:rsidRPr="00EE1804">
        <w:rPr>
          <w:rFonts w:cs="David"/>
        </w:rPr>
        <w:t>MiSeq</w:t>
      </w:r>
      <w:r w:rsidRPr="00EE1804">
        <w:rPr>
          <w:rFonts w:cs="David" w:hint="cs"/>
          <w:rtl/>
        </w:rPr>
        <w:t xml:space="preserve"> ו-</w:t>
      </w:r>
      <w:r w:rsidRPr="00EE1804">
        <w:rPr>
          <w:rFonts w:cs="David"/>
        </w:rPr>
        <w:t>HiSeq</w:t>
      </w:r>
      <w:r w:rsidRPr="00EE1804">
        <w:rPr>
          <w:rFonts w:cs="David" w:hint="cs"/>
          <w:rtl/>
        </w:rPr>
        <w:t xml:space="preserve"> לפי תכנון פרויקטים שונים מבחינת מספר הדגימות, אורך הרצפים ועומק הריצוף בהתאם למטרת הריצוף.</w:t>
      </w:r>
    </w:p>
    <w:p w:rsidR="009510D5" w:rsidRPr="00EE1804" w:rsidRDefault="009510D5" w:rsidP="002C6FFE">
      <w:pPr>
        <w:pStyle w:val="af4"/>
        <w:numPr>
          <w:ilvl w:val="1"/>
          <w:numId w:val="83"/>
        </w:numPr>
        <w:spacing w:line="276" w:lineRule="auto"/>
        <w:ind w:left="1080"/>
        <w:jc w:val="both"/>
        <w:rPr>
          <w:rFonts w:cs="David"/>
        </w:rPr>
      </w:pPr>
      <w:r w:rsidRPr="00EE1804">
        <w:rPr>
          <w:rFonts w:cs="David" w:hint="cs"/>
          <w:rtl/>
        </w:rPr>
        <w:t>מתן</w:t>
      </w:r>
      <w:r w:rsidRPr="00EE1804">
        <w:rPr>
          <w:rFonts w:cs="David"/>
          <w:rtl/>
        </w:rPr>
        <w:t xml:space="preserve"> תוצאות לאחר</w:t>
      </w:r>
      <w:r w:rsidRPr="00EE1804">
        <w:rPr>
          <w:rFonts w:cs="David" w:hint="cs"/>
          <w:rtl/>
        </w:rPr>
        <w:t xml:space="preserve"> </w:t>
      </w:r>
      <w:r w:rsidRPr="00EE1804">
        <w:rPr>
          <w:rFonts w:cs="David"/>
        </w:rPr>
        <w:t>de-multiplexing</w:t>
      </w:r>
      <w:r w:rsidRPr="00EE1804">
        <w:rPr>
          <w:rFonts w:cs="David" w:hint="cs"/>
          <w:rtl/>
        </w:rPr>
        <w:t>,</w:t>
      </w:r>
      <w:r w:rsidRPr="00EE1804">
        <w:rPr>
          <w:rFonts w:cs="David"/>
          <w:rtl/>
        </w:rPr>
        <w:t xml:space="preserve"> בקרת איכות והורדת </w:t>
      </w:r>
      <w:r w:rsidRPr="00EE1804">
        <w:rPr>
          <w:rFonts w:cs="David" w:hint="cs"/>
          <w:rtl/>
        </w:rPr>
        <w:t>רצפים אשר שייכים ל</w:t>
      </w:r>
      <w:r w:rsidRPr="00EE1804">
        <w:rPr>
          <w:rFonts w:cs="David"/>
          <w:rtl/>
        </w:rPr>
        <w:t>אדפטורי</w:t>
      </w:r>
      <w:r w:rsidRPr="00EE1804">
        <w:rPr>
          <w:rFonts w:cs="David" w:hint="cs"/>
          <w:rtl/>
        </w:rPr>
        <w:t>ם, פריימרים ושאר הרצפים שלא שייכים לדגימה המרוצפת, עפ"י בקשה</w:t>
      </w:r>
      <w:r w:rsidRPr="00EE1804">
        <w:rPr>
          <w:rFonts w:cs="David"/>
          <w:rtl/>
        </w:rPr>
        <w:t>.</w:t>
      </w:r>
      <w:r w:rsidRPr="00EE1804">
        <w:rPr>
          <w:rFonts w:cs="David" w:hint="cs"/>
          <w:rtl/>
        </w:rPr>
        <w:t xml:space="preserve"> יחד עם התוצאות הספק יספק דו</w:t>
      </w:r>
      <w:r w:rsidR="003019B8" w:rsidRPr="00EE1804">
        <w:rPr>
          <w:rFonts w:cs="David" w:hint="cs"/>
          <w:rtl/>
        </w:rPr>
        <w:t>"</w:t>
      </w:r>
      <w:r w:rsidRPr="00EE1804">
        <w:rPr>
          <w:rFonts w:cs="David" w:hint="cs"/>
          <w:rtl/>
        </w:rPr>
        <w:t xml:space="preserve">ח אודות איכות הריצוף בפורמט </w:t>
      </w:r>
      <w:r w:rsidRPr="00EE1804">
        <w:rPr>
          <w:rFonts w:cs="David"/>
        </w:rPr>
        <w:t>FastQC</w:t>
      </w:r>
      <w:r w:rsidRPr="00EE1804">
        <w:rPr>
          <w:rFonts w:cs="David" w:hint="cs"/>
          <w:rtl/>
        </w:rPr>
        <w:t xml:space="preserve"> או דומה, כולל מדדי האיכות של הרצפים ומספרם הסופי. כמו כן, בנוסף לתוצאות הריצוף הגולמיות, הספק יספק עפ"י בקשה תוצאות לאחר חיתוך רצפים בעלי איכות נמוכה (</w:t>
      </w:r>
      <w:r w:rsidRPr="00EE1804">
        <w:rPr>
          <w:rFonts w:cs="David"/>
        </w:rPr>
        <w:t>quality trimming</w:t>
      </w:r>
      <w:r w:rsidRPr="00EE1804">
        <w:rPr>
          <w:rFonts w:cs="David" w:hint="cs"/>
          <w:rtl/>
        </w:rPr>
        <w:t>).</w:t>
      </w:r>
    </w:p>
    <w:p w:rsidR="009510D5" w:rsidRPr="00EE1804" w:rsidRDefault="009510D5" w:rsidP="002C6FFE">
      <w:pPr>
        <w:pStyle w:val="af4"/>
        <w:numPr>
          <w:ilvl w:val="1"/>
          <w:numId w:val="83"/>
        </w:numPr>
        <w:spacing w:line="276" w:lineRule="auto"/>
        <w:ind w:left="1080"/>
        <w:jc w:val="both"/>
        <w:rPr>
          <w:rFonts w:cs="David"/>
          <w:rtl/>
        </w:rPr>
      </w:pPr>
      <w:r w:rsidRPr="00EE1804">
        <w:rPr>
          <w:rFonts w:cs="David"/>
          <w:rtl/>
        </w:rPr>
        <w:t>לכל הרצה, הספק מתחייב למספר רצפים שעברו פילטר של לפחות 85% מהתפוקה הצפויה (</w:t>
      </w:r>
      <w:r w:rsidRPr="00EE1804">
        <w:rPr>
          <w:rFonts w:cs="David"/>
        </w:rPr>
        <w:t>specification</w:t>
      </w:r>
      <w:r w:rsidRPr="00EE1804">
        <w:rPr>
          <w:rFonts w:cs="David"/>
          <w:rtl/>
        </w:rPr>
        <w:t>) עפ"י היצרן עבור סוג ההרצה (סוג המכשיר וסוג הקיט להרצה)</w:t>
      </w:r>
      <w:r w:rsidRPr="00EE1804">
        <w:rPr>
          <w:rFonts w:cs="David" w:hint="cs"/>
          <w:rtl/>
        </w:rPr>
        <w:t xml:space="preserve"> </w:t>
      </w:r>
      <w:r w:rsidRPr="00EE1804">
        <w:rPr>
          <w:rFonts w:cs="David"/>
          <w:rtl/>
        </w:rPr>
        <w:t>ו</w:t>
      </w:r>
      <w:r w:rsidRPr="00EE1804">
        <w:rPr>
          <w:rFonts w:cs="David" w:hint="cs"/>
          <w:rtl/>
        </w:rPr>
        <w:t xml:space="preserve">לאיכות של </w:t>
      </w:r>
      <w:r w:rsidRPr="00EE1804">
        <w:rPr>
          <w:rFonts w:cs="David"/>
          <w:rtl/>
        </w:rPr>
        <w:t xml:space="preserve">אחוז </w:t>
      </w:r>
      <w:r w:rsidRPr="00EE1804">
        <w:rPr>
          <w:rFonts w:cs="David"/>
        </w:rPr>
        <w:t>Q30</w:t>
      </w:r>
      <w:r w:rsidRPr="00EE1804">
        <w:rPr>
          <w:rFonts w:cs="David"/>
          <w:rtl/>
        </w:rPr>
        <w:t xml:space="preserve"> גבוה מ-75.</w:t>
      </w:r>
    </w:p>
    <w:p w:rsidR="009510D5" w:rsidRPr="00EE1804" w:rsidRDefault="009510D5" w:rsidP="002C6FFE">
      <w:pPr>
        <w:pStyle w:val="af4"/>
        <w:numPr>
          <w:ilvl w:val="1"/>
          <w:numId w:val="83"/>
        </w:numPr>
        <w:spacing w:line="276" w:lineRule="auto"/>
        <w:ind w:left="1080"/>
        <w:jc w:val="both"/>
        <w:rPr>
          <w:rFonts w:cs="David"/>
          <w:rtl/>
        </w:rPr>
      </w:pPr>
      <w:r w:rsidRPr="00EE1804">
        <w:rPr>
          <w:rFonts w:cs="David" w:hint="cs"/>
          <w:rtl/>
        </w:rPr>
        <w:t xml:space="preserve">אופן משלוח התוצאות: ישלח הספק למזמין הודעה במייל כי תוצאות הריצוף זמינות. תוצאות הריצוף יועלו לענן ייחודי ומאובטח או ממשק </w:t>
      </w:r>
      <w:r w:rsidRPr="00EE1804">
        <w:rPr>
          <w:rFonts w:cs="David"/>
        </w:rPr>
        <w:t>ftp</w:t>
      </w:r>
      <w:r w:rsidRPr="00EE1804">
        <w:rPr>
          <w:rFonts w:cs="David" w:hint="cs"/>
          <w:rtl/>
        </w:rPr>
        <w:t xml:space="preserve"> משם יורדו ע"י המזמין. על המציע לוודא מבעוד מועד וטרם חתימת התקשרות עמו כי אפשרות זו עובדת מול מערכת המחשוב של המכון הווטרינרי. בדיקה מקדימה זו תיעשה ע"י פתיחת חשבון דמה ושליחת קבצים דמה אותם ינסה נציג של המכון להוריד למחשב לבדיקת תקינות הממשק. היה והממשק לא זמין, חסום או לא עובד מסיבה אחרת באחריות הזוכה למצאו פתרון לבעיה. היה ואין באמצעות הספק דרך להעביר את התוצאות באופן הנזכר לעיל, יהיה עליו להעבירן על גבי  כונן חיצוני נייד על חשבונו כחלק מהשירות. משלוח תוצאות באמצעות כונן נייד יהיה </w:t>
      </w:r>
      <w:r w:rsidRPr="00EE1804">
        <w:rPr>
          <w:rFonts w:cs="David" w:hint="cs"/>
          <w:rtl/>
        </w:rPr>
        <w:lastRenderedPageBreak/>
        <w:t xml:space="preserve">באחריות הספק לרבות עלות שינוע למכון הווטרינרי. התוצאות יתקבלו בפורמט המקובל, לרבות קבצי </w:t>
      </w:r>
      <w:r w:rsidRPr="00EE1804">
        <w:rPr>
          <w:rFonts w:cs="David"/>
        </w:rPr>
        <w:t>fastq</w:t>
      </w:r>
      <w:r w:rsidRPr="00EE1804">
        <w:rPr>
          <w:rFonts w:cs="David" w:hint="cs"/>
          <w:rtl/>
        </w:rPr>
        <w:t xml:space="preserve"> עם ה </w:t>
      </w:r>
      <w:r w:rsidRPr="00EE1804">
        <w:rPr>
          <w:rFonts w:cs="David"/>
        </w:rPr>
        <w:t>raw data</w:t>
      </w:r>
      <w:r w:rsidRPr="00EE1804">
        <w:rPr>
          <w:rFonts w:cs="David" w:hint="cs"/>
          <w:rtl/>
        </w:rPr>
        <w:t xml:space="preserve">, לאחר </w:t>
      </w:r>
      <w:r w:rsidRPr="00EE1804">
        <w:rPr>
          <w:rFonts w:cs="David"/>
        </w:rPr>
        <w:t>de multiplexing</w:t>
      </w:r>
      <w:r w:rsidRPr="00EE1804">
        <w:rPr>
          <w:rFonts w:cs="David" w:hint="cs"/>
          <w:rtl/>
        </w:rPr>
        <w:t xml:space="preserve"> והורדת אדפטורים ייחודיים ל </w:t>
      </w:r>
      <w:r w:rsidRPr="00EE1804">
        <w:rPr>
          <w:rFonts w:cs="David"/>
        </w:rPr>
        <w:t>Illumina</w:t>
      </w:r>
      <w:r w:rsidRPr="00EE1804">
        <w:rPr>
          <w:rFonts w:cs="David" w:hint="cs"/>
          <w:rtl/>
        </w:rPr>
        <w:t xml:space="preserve"> כמפורט קודם לכן.</w:t>
      </w:r>
    </w:p>
    <w:p w:rsidR="009510D5" w:rsidRPr="00EE1804" w:rsidRDefault="009510D5" w:rsidP="002C6FFE">
      <w:pPr>
        <w:pStyle w:val="af4"/>
        <w:numPr>
          <w:ilvl w:val="1"/>
          <w:numId w:val="83"/>
        </w:numPr>
        <w:spacing w:line="276" w:lineRule="auto"/>
        <w:ind w:left="1080"/>
        <w:jc w:val="both"/>
        <w:rPr>
          <w:rFonts w:cs="David"/>
          <w:rtl/>
        </w:rPr>
      </w:pPr>
      <w:r w:rsidRPr="00EE1804">
        <w:rPr>
          <w:rFonts w:cs="David" w:hint="cs"/>
          <w:rtl/>
        </w:rPr>
        <w:t xml:space="preserve">הספק יספק דוח מלא על תוצאות הבדיקות שבוצעו על ידו, לרבות כימות ואיכות דנ"א/רנ"א התחלתי, רשימת </w:t>
      </w:r>
      <w:r w:rsidRPr="00EE1804">
        <w:rPr>
          <w:rFonts w:cs="David"/>
        </w:rPr>
        <w:t>indexes</w:t>
      </w:r>
      <w:r w:rsidRPr="00EE1804">
        <w:rPr>
          <w:rFonts w:cs="David" w:hint="cs"/>
          <w:rtl/>
        </w:rPr>
        <w:t xml:space="preserve"> לכל דגימה, כימות ואיכות ספריות ופרוטוקול הכנתן עם ציון קיט אם בוצע עפ"י הנחיות היצרן, וכן דוח איכות הריצוף בפורמט </w:t>
      </w:r>
      <w:r w:rsidRPr="00EE1804">
        <w:rPr>
          <w:rFonts w:cs="David"/>
        </w:rPr>
        <w:t>FastQC</w:t>
      </w:r>
      <w:r w:rsidRPr="00EE1804">
        <w:rPr>
          <w:rFonts w:cs="David" w:hint="cs"/>
          <w:rtl/>
        </w:rPr>
        <w:t xml:space="preserve"> או דומה לו על איכות ההרצה ואיכות הרצפים, לרבות </w:t>
      </w:r>
      <w:r w:rsidRPr="00EE1804">
        <w:rPr>
          <w:rFonts w:cs="David"/>
        </w:rPr>
        <w:t>output</w:t>
      </w:r>
      <w:r w:rsidRPr="00EE1804">
        <w:rPr>
          <w:rFonts w:cs="David" w:hint="cs"/>
          <w:rtl/>
        </w:rPr>
        <w:t xml:space="preserve"> כללי (מספר </w:t>
      </w:r>
      <w:r w:rsidRPr="00EE1804">
        <w:rPr>
          <w:rFonts w:cs="David"/>
        </w:rPr>
        <w:t>reads</w:t>
      </w:r>
      <w:r w:rsidRPr="00EE1804">
        <w:rPr>
          <w:rFonts w:cs="David" w:hint="cs"/>
          <w:rtl/>
        </w:rPr>
        <w:t xml:space="preserve"> ו-% מעל </w:t>
      </w:r>
      <w:r w:rsidRPr="00EE1804">
        <w:rPr>
          <w:rFonts w:cs="David"/>
        </w:rPr>
        <w:t>Q30</w:t>
      </w:r>
      <w:r w:rsidRPr="00EE1804">
        <w:rPr>
          <w:rFonts w:cs="David" w:hint="cs"/>
          <w:rtl/>
        </w:rPr>
        <w:t xml:space="preserve"> להרצה), טבלה מפרטת לכל דגימה את מספר ה-</w:t>
      </w:r>
      <w:r w:rsidRPr="00EE1804">
        <w:rPr>
          <w:rFonts w:cs="David"/>
        </w:rPr>
        <w:t>reads</w:t>
      </w:r>
      <w:r w:rsidRPr="00EE1804">
        <w:rPr>
          <w:rFonts w:cs="David" w:hint="cs"/>
          <w:rtl/>
        </w:rPr>
        <w:t xml:space="preserve"> ו-</w:t>
      </w:r>
      <w:r w:rsidRPr="00EE1804">
        <w:rPr>
          <w:rFonts w:cs="David"/>
        </w:rPr>
        <w:t>%</w:t>
      </w:r>
      <w:r w:rsidRPr="00EE1804">
        <w:rPr>
          <w:rFonts w:cs="David" w:hint="cs"/>
          <w:rtl/>
        </w:rPr>
        <w:t xml:space="preserve"> מעל </w:t>
      </w:r>
      <w:r w:rsidRPr="00EE1804">
        <w:rPr>
          <w:rFonts w:cs="David"/>
        </w:rPr>
        <w:t>Q30</w:t>
      </w:r>
      <w:r w:rsidRPr="00EE1804">
        <w:rPr>
          <w:rFonts w:cs="David" w:hint="cs"/>
          <w:rtl/>
        </w:rPr>
        <w:t>, וכן דו</w:t>
      </w:r>
      <w:r w:rsidR="003019B8" w:rsidRPr="00EE1804">
        <w:rPr>
          <w:rFonts w:cs="David" w:hint="cs"/>
          <w:rtl/>
        </w:rPr>
        <w:t>"</w:t>
      </w:r>
      <w:r w:rsidRPr="00EE1804">
        <w:rPr>
          <w:rFonts w:cs="David" w:hint="cs"/>
          <w:rtl/>
        </w:rPr>
        <w:t xml:space="preserve">ח פר דגימה לרבות מספר </w:t>
      </w:r>
      <w:r w:rsidRPr="00EE1804">
        <w:rPr>
          <w:rFonts w:cs="David"/>
        </w:rPr>
        <w:t>reads</w:t>
      </w:r>
      <w:r w:rsidRPr="00EE1804">
        <w:rPr>
          <w:rFonts w:cs="David" w:hint="cs"/>
          <w:rtl/>
        </w:rPr>
        <w:t xml:space="preserve">, גרף איכות פר בסיס, גרף איכות פר </w:t>
      </w:r>
      <w:r w:rsidRPr="00EE1804">
        <w:rPr>
          <w:rFonts w:cs="David"/>
        </w:rPr>
        <w:t>tile</w:t>
      </w:r>
      <w:r w:rsidRPr="00EE1804">
        <w:rPr>
          <w:rFonts w:cs="David" w:hint="cs"/>
          <w:rtl/>
        </w:rPr>
        <w:t>, גרף התפלגות אורכי ה-</w:t>
      </w:r>
      <w:r w:rsidRPr="00EE1804">
        <w:rPr>
          <w:rFonts w:cs="David"/>
        </w:rPr>
        <w:t>reads</w:t>
      </w:r>
      <w:r w:rsidRPr="00EE1804">
        <w:rPr>
          <w:rFonts w:cs="David" w:hint="cs"/>
          <w:rtl/>
        </w:rPr>
        <w:t xml:space="preserve">, </w:t>
      </w:r>
      <w:r w:rsidRPr="00EE1804">
        <w:rPr>
          <w:rFonts w:cs="David"/>
        </w:rPr>
        <w:t>adapter content</w:t>
      </w:r>
      <w:r w:rsidRPr="00EE1804">
        <w:rPr>
          <w:rFonts w:cs="David" w:hint="cs"/>
          <w:rtl/>
        </w:rPr>
        <w:t xml:space="preserve"> ושאר מדדי איכות.</w:t>
      </w:r>
    </w:p>
    <w:p w:rsidR="009510D5" w:rsidRPr="00EE1804" w:rsidRDefault="009510D5" w:rsidP="002C6FFE">
      <w:pPr>
        <w:pStyle w:val="af4"/>
        <w:numPr>
          <w:ilvl w:val="1"/>
          <w:numId w:val="83"/>
        </w:numPr>
        <w:spacing w:line="276" w:lineRule="auto"/>
        <w:ind w:left="1080"/>
        <w:jc w:val="both"/>
        <w:rPr>
          <w:rFonts w:cs="David"/>
          <w:rtl/>
        </w:rPr>
      </w:pPr>
      <w:r w:rsidRPr="00EE1804">
        <w:rPr>
          <w:rFonts w:cs="David" w:hint="cs"/>
          <w:rtl/>
        </w:rPr>
        <w:t xml:space="preserve">הזוכה </w:t>
      </w:r>
      <w:r w:rsidRPr="00EE1804">
        <w:rPr>
          <w:rFonts w:cs="David"/>
          <w:rtl/>
        </w:rPr>
        <w:t xml:space="preserve">מתחייב לספק תוצאות תוך לא יותר </w:t>
      </w:r>
      <w:r w:rsidRPr="00EE1804">
        <w:rPr>
          <w:rFonts w:cs="David" w:hint="cs"/>
          <w:rtl/>
        </w:rPr>
        <w:t>מחודש</w:t>
      </w:r>
      <w:r w:rsidRPr="00EE1804">
        <w:rPr>
          <w:rFonts w:cs="David"/>
          <w:rtl/>
        </w:rPr>
        <w:t xml:space="preserve"> מ</w:t>
      </w:r>
      <w:r w:rsidRPr="00EE1804">
        <w:rPr>
          <w:rFonts w:cs="David" w:hint="cs"/>
          <w:rtl/>
        </w:rPr>
        <w:t>מועד קריאת השרות</w:t>
      </w:r>
      <w:r w:rsidRPr="00EE1804">
        <w:rPr>
          <w:rFonts w:cs="David"/>
          <w:rtl/>
        </w:rPr>
        <w:t xml:space="preserve"> אלא אם יוסכם</w:t>
      </w:r>
      <w:r w:rsidRPr="00EE1804">
        <w:rPr>
          <w:rFonts w:cs="David" w:hint="cs"/>
          <w:rtl/>
        </w:rPr>
        <w:t xml:space="preserve"> אחרת</w:t>
      </w:r>
      <w:r w:rsidRPr="00EE1804">
        <w:rPr>
          <w:rFonts w:cs="David"/>
          <w:rtl/>
        </w:rPr>
        <w:t xml:space="preserve"> ע"י </w:t>
      </w:r>
      <w:r w:rsidRPr="00EE1804">
        <w:rPr>
          <w:rFonts w:cs="David" w:hint="cs"/>
          <w:rtl/>
        </w:rPr>
        <w:t>מזמין השרות</w:t>
      </w:r>
      <w:r w:rsidRPr="00EE1804">
        <w:rPr>
          <w:rFonts w:cs="David"/>
          <w:rtl/>
        </w:rPr>
        <w:t xml:space="preserve">. </w:t>
      </w:r>
    </w:p>
    <w:p w:rsidR="009510D5" w:rsidRPr="00EE1804" w:rsidRDefault="009510D5" w:rsidP="002C6FFE">
      <w:pPr>
        <w:pStyle w:val="af4"/>
        <w:numPr>
          <w:ilvl w:val="1"/>
          <w:numId w:val="83"/>
        </w:numPr>
        <w:spacing w:line="276" w:lineRule="auto"/>
        <w:ind w:left="1440" w:hanging="720"/>
        <w:jc w:val="both"/>
        <w:rPr>
          <w:rFonts w:cs="David"/>
          <w:rtl/>
        </w:rPr>
      </w:pPr>
      <w:r w:rsidRPr="00EE1804">
        <w:rPr>
          <w:rFonts w:cs="David" w:hint="cs"/>
          <w:rtl/>
        </w:rPr>
        <w:t xml:space="preserve">הזוכה </w:t>
      </w:r>
      <w:r w:rsidRPr="00EE1804">
        <w:rPr>
          <w:rFonts w:cs="David"/>
          <w:rtl/>
        </w:rPr>
        <w:t>יספק ל</w:t>
      </w:r>
      <w:r w:rsidRPr="00EE1804">
        <w:rPr>
          <w:rFonts w:cs="David" w:hint="cs"/>
          <w:rtl/>
        </w:rPr>
        <w:t>מזמין השרות את</w:t>
      </w:r>
      <w:r w:rsidRPr="00EE1804">
        <w:rPr>
          <w:rFonts w:cs="David"/>
          <w:rtl/>
        </w:rPr>
        <w:t xml:space="preserve"> המידע הרלוונטי והנדרש </w:t>
      </w:r>
      <w:r w:rsidRPr="00EE1804">
        <w:rPr>
          <w:rFonts w:cs="David" w:hint="cs"/>
          <w:rtl/>
        </w:rPr>
        <w:t>א</w:t>
      </w:r>
      <w:r w:rsidRPr="00EE1804">
        <w:rPr>
          <w:rFonts w:cs="David"/>
          <w:rtl/>
        </w:rPr>
        <w:t>ודות שיטת הכנת הספריות והריצוף כדי פרסום מאמר מדעי.</w:t>
      </w:r>
    </w:p>
    <w:p w:rsidR="009510D5" w:rsidRPr="00EE1804" w:rsidRDefault="009510D5" w:rsidP="002C6FFE">
      <w:pPr>
        <w:pStyle w:val="af4"/>
        <w:numPr>
          <w:ilvl w:val="1"/>
          <w:numId w:val="83"/>
        </w:numPr>
        <w:spacing w:line="276" w:lineRule="auto"/>
        <w:ind w:left="1440" w:hanging="720"/>
        <w:jc w:val="both"/>
        <w:rPr>
          <w:rFonts w:cs="David"/>
        </w:rPr>
      </w:pPr>
      <w:r w:rsidRPr="00EE1804">
        <w:rPr>
          <w:rFonts w:cs="David" w:hint="cs"/>
          <w:rtl/>
        </w:rPr>
        <w:t>בדיקה חוזרת: הספק יבדוק את איכות וכמות הדנ"א או רנ"א שנשלח ע"י המזמין. אם לדעת הספק הדגימות שנמסרו ע"י המזמין לא מתאימות לבניית ספריות בהתאם</w:t>
      </w:r>
      <w:r w:rsidRPr="00EE1804">
        <w:rPr>
          <w:rFonts w:cs="David"/>
          <w:rtl/>
        </w:rPr>
        <w:t xml:space="preserve"> </w:t>
      </w:r>
      <w:r w:rsidRPr="00EE1804">
        <w:rPr>
          <w:rFonts w:cs="David" w:hint="cs"/>
          <w:rtl/>
        </w:rPr>
        <w:t>לשיטה</w:t>
      </w:r>
      <w:r w:rsidRPr="00EE1804">
        <w:rPr>
          <w:rFonts w:cs="David"/>
          <w:rtl/>
        </w:rPr>
        <w:t xml:space="preserve"> </w:t>
      </w:r>
      <w:r w:rsidRPr="00EE1804">
        <w:rPr>
          <w:rFonts w:cs="David" w:hint="cs"/>
          <w:rtl/>
        </w:rPr>
        <w:t>שנבחרה</w:t>
      </w:r>
      <w:r w:rsidRPr="00EE1804">
        <w:rPr>
          <w:rFonts w:cs="David"/>
          <w:rtl/>
        </w:rPr>
        <w:t xml:space="preserve"> </w:t>
      </w:r>
      <w:r w:rsidRPr="00EE1804">
        <w:rPr>
          <w:rFonts w:cs="David" w:hint="cs"/>
          <w:rtl/>
        </w:rPr>
        <w:t>לכך</w:t>
      </w:r>
      <w:r w:rsidRPr="00EE1804">
        <w:rPr>
          <w:rFonts w:cs="David"/>
          <w:rtl/>
        </w:rPr>
        <w:t xml:space="preserve">, </w:t>
      </w:r>
      <w:r w:rsidRPr="00EE1804">
        <w:rPr>
          <w:rFonts w:cs="David" w:hint="cs"/>
          <w:rtl/>
        </w:rPr>
        <w:t>על</w:t>
      </w:r>
      <w:r w:rsidRPr="00EE1804">
        <w:rPr>
          <w:rFonts w:cs="David"/>
          <w:rtl/>
        </w:rPr>
        <w:t xml:space="preserve"> </w:t>
      </w:r>
      <w:r w:rsidRPr="00EE1804">
        <w:rPr>
          <w:rFonts w:cs="David" w:hint="cs"/>
          <w:rtl/>
        </w:rPr>
        <w:t>הספק</w:t>
      </w:r>
      <w:r w:rsidRPr="00EE1804">
        <w:rPr>
          <w:rFonts w:cs="David"/>
          <w:rtl/>
        </w:rPr>
        <w:t xml:space="preserve"> </w:t>
      </w:r>
      <w:r w:rsidRPr="00EE1804">
        <w:rPr>
          <w:rFonts w:cs="David" w:hint="cs"/>
          <w:rtl/>
        </w:rPr>
        <w:t>ליידע</w:t>
      </w:r>
      <w:r w:rsidRPr="00EE1804">
        <w:rPr>
          <w:rFonts w:cs="David"/>
          <w:rtl/>
        </w:rPr>
        <w:t xml:space="preserve"> </w:t>
      </w:r>
      <w:r w:rsidRPr="00EE1804">
        <w:rPr>
          <w:rFonts w:cs="David" w:hint="cs"/>
          <w:rtl/>
        </w:rPr>
        <w:t>את</w:t>
      </w:r>
      <w:r w:rsidRPr="00EE1804">
        <w:rPr>
          <w:rFonts w:cs="David"/>
          <w:rtl/>
        </w:rPr>
        <w:t xml:space="preserve"> </w:t>
      </w:r>
      <w:r w:rsidRPr="00EE1804">
        <w:rPr>
          <w:rFonts w:cs="David" w:hint="cs"/>
          <w:rtl/>
        </w:rPr>
        <w:t>המזמין</w:t>
      </w:r>
      <w:r w:rsidRPr="00EE1804">
        <w:rPr>
          <w:rFonts w:cs="David"/>
          <w:rtl/>
        </w:rPr>
        <w:t xml:space="preserve">. המזמין יחליט אם להחליף את הדגימה או לוותר עליה בהרצה. יחד עם זאת, </w:t>
      </w:r>
      <w:r w:rsidRPr="00EE1804">
        <w:rPr>
          <w:rFonts w:cs="David" w:hint="cs"/>
          <w:rtl/>
        </w:rPr>
        <w:t>מאחר</w:t>
      </w:r>
      <w:r w:rsidRPr="00EE1804">
        <w:rPr>
          <w:rFonts w:cs="David"/>
          <w:rtl/>
        </w:rPr>
        <w:t xml:space="preserve"> </w:t>
      </w:r>
      <w:r w:rsidRPr="00EE1804">
        <w:rPr>
          <w:rFonts w:cs="David" w:hint="cs"/>
          <w:rtl/>
        </w:rPr>
        <w:t>ובמקרים</w:t>
      </w:r>
      <w:r w:rsidRPr="00EE1804">
        <w:rPr>
          <w:rFonts w:cs="David"/>
          <w:rtl/>
        </w:rPr>
        <w:t xml:space="preserve"> מסוימים אין </w:t>
      </w:r>
      <w:r w:rsidRPr="00EE1804">
        <w:rPr>
          <w:rFonts w:cs="David" w:hint="cs"/>
          <w:rtl/>
        </w:rPr>
        <w:t>למזמין</w:t>
      </w:r>
      <w:r w:rsidRPr="00EE1804">
        <w:rPr>
          <w:rFonts w:cs="David"/>
          <w:rtl/>
        </w:rPr>
        <w:t xml:space="preserve"> </w:t>
      </w:r>
      <w:r w:rsidRPr="00EE1804">
        <w:rPr>
          <w:rFonts w:cs="David" w:hint="cs"/>
          <w:rtl/>
        </w:rPr>
        <w:t>אפשרות</w:t>
      </w:r>
      <w:r w:rsidRPr="00EE1804">
        <w:rPr>
          <w:rFonts w:cs="David"/>
          <w:rtl/>
        </w:rPr>
        <w:t xml:space="preserve"> להפיק </w:t>
      </w:r>
      <w:r w:rsidRPr="00EE1804">
        <w:rPr>
          <w:rFonts w:cs="David" w:hint="cs"/>
          <w:rtl/>
        </w:rPr>
        <w:t>דגימת</w:t>
      </w:r>
      <w:r w:rsidRPr="00EE1804">
        <w:rPr>
          <w:rFonts w:cs="David"/>
          <w:rtl/>
        </w:rPr>
        <w:t xml:space="preserve"> </w:t>
      </w:r>
      <w:r w:rsidRPr="00EE1804">
        <w:rPr>
          <w:rFonts w:cs="David" w:hint="cs"/>
          <w:rtl/>
        </w:rPr>
        <w:t>דנ</w:t>
      </w:r>
      <w:r w:rsidRPr="00EE1804">
        <w:rPr>
          <w:rFonts w:cs="David"/>
          <w:rtl/>
        </w:rPr>
        <w:t xml:space="preserve">"א או </w:t>
      </w:r>
      <w:r w:rsidRPr="00EE1804">
        <w:rPr>
          <w:rFonts w:cs="David" w:hint="cs"/>
          <w:rtl/>
        </w:rPr>
        <w:t>רנ</w:t>
      </w:r>
      <w:r w:rsidRPr="00EE1804">
        <w:rPr>
          <w:rFonts w:cs="David"/>
          <w:rtl/>
        </w:rPr>
        <w:t xml:space="preserve">"א </w:t>
      </w:r>
      <w:r w:rsidRPr="00EE1804">
        <w:rPr>
          <w:rFonts w:cs="David" w:hint="cs"/>
          <w:rtl/>
        </w:rPr>
        <w:t>מחדש</w:t>
      </w:r>
      <w:r w:rsidRPr="00EE1804">
        <w:rPr>
          <w:rFonts w:cs="David"/>
          <w:rtl/>
        </w:rPr>
        <w:t xml:space="preserve">, </w:t>
      </w:r>
      <w:r w:rsidRPr="00EE1804">
        <w:rPr>
          <w:rFonts w:cs="David" w:hint="cs"/>
          <w:rtl/>
        </w:rPr>
        <w:t>על</w:t>
      </w:r>
      <w:r w:rsidRPr="00EE1804">
        <w:rPr>
          <w:rFonts w:cs="David"/>
          <w:rtl/>
        </w:rPr>
        <w:t xml:space="preserve"> הספק לאפשר </w:t>
      </w:r>
      <w:r w:rsidRPr="00EE1804">
        <w:rPr>
          <w:rFonts w:cs="David" w:hint="cs"/>
          <w:rtl/>
        </w:rPr>
        <w:t>ביצוע</w:t>
      </w:r>
      <w:r w:rsidRPr="00EE1804">
        <w:rPr>
          <w:rFonts w:cs="David"/>
          <w:rtl/>
        </w:rPr>
        <w:t xml:space="preserve"> </w:t>
      </w:r>
      <w:r w:rsidRPr="00EE1804">
        <w:rPr>
          <w:rFonts w:cs="David" w:hint="cs"/>
          <w:rtl/>
        </w:rPr>
        <w:t>של</w:t>
      </w:r>
      <w:r w:rsidRPr="00EE1804">
        <w:rPr>
          <w:rFonts w:cs="David"/>
          <w:rtl/>
        </w:rPr>
        <w:t xml:space="preserve"> הכנת ספריות גם מדגימות </w:t>
      </w:r>
      <w:r w:rsidRPr="00EE1804">
        <w:rPr>
          <w:rFonts w:cs="David" w:hint="cs"/>
          <w:rtl/>
        </w:rPr>
        <w:t>שלא</w:t>
      </w:r>
      <w:r w:rsidRPr="00EE1804">
        <w:rPr>
          <w:rFonts w:cs="David"/>
          <w:rtl/>
        </w:rPr>
        <w:t xml:space="preserve"> </w:t>
      </w:r>
      <w:r w:rsidRPr="00EE1804">
        <w:rPr>
          <w:rFonts w:cs="David" w:hint="cs"/>
          <w:rtl/>
        </w:rPr>
        <w:t>עומדות</w:t>
      </w:r>
      <w:r w:rsidRPr="00EE1804">
        <w:rPr>
          <w:rFonts w:cs="David"/>
          <w:rtl/>
        </w:rPr>
        <w:t xml:space="preserve"> </w:t>
      </w:r>
      <w:r w:rsidRPr="00EE1804">
        <w:rPr>
          <w:rFonts w:cs="David" w:hint="cs"/>
          <w:rtl/>
        </w:rPr>
        <w:t>באיכות</w:t>
      </w:r>
      <w:r w:rsidRPr="00EE1804">
        <w:rPr>
          <w:rFonts w:cs="David"/>
          <w:rtl/>
        </w:rPr>
        <w:t xml:space="preserve"> או </w:t>
      </w:r>
      <w:r w:rsidRPr="00EE1804">
        <w:rPr>
          <w:rFonts w:cs="David" w:hint="cs"/>
          <w:rtl/>
        </w:rPr>
        <w:t>כמות</w:t>
      </w:r>
      <w:r w:rsidRPr="00EE1804">
        <w:rPr>
          <w:rFonts w:cs="David"/>
          <w:rtl/>
        </w:rPr>
        <w:t xml:space="preserve"> </w:t>
      </w:r>
      <w:r w:rsidRPr="00EE1804">
        <w:rPr>
          <w:rFonts w:cs="David" w:hint="cs"/>
          <w:rtl/>
        </w:rPr>
        <w:t>מספקת</w:t>
      </w:r>
      <w:r w:rsidRPr="00EE1804">
        <w:rPr>
          <w:rFonts w:cs="David"/>
          <w:rtl/>
        </w:rPr>
        <w:t xml:space="preserve"> </w:t>
      </w:r>
      <w:r w:rsidRPr="00EE1804">
        <w:rPr>
          <w:rFonts w:cs="David" w:hint="cs"/>
          <w:rtl/>
        </w:rPr>
        <w:t>לטענתו</w:t>
      </w:r>
      <w:r w:rsidRPr="00EE1804">
        <w:rPr>
          <w:rFonts w:cs="David"/>
          <w:rtl/>
        </w:rPr>
        <w:t xml:space="preserve">, </w:t>
      </w:r>
      <w:r w:rsidRPr="00EE1804">
        <w:rPr>
          <w:rFonts w:cs="David" w:hint="cs"/>
          <w:rtl/>
        </w:rPr>
        <w:t>וזאת</w:t>
      </w:r>
      <w:r w:rsidRPr="00EE1804">
        <w:rPr>
          <w:rFonts w:cs="David"/>
          <w:rtl/>
        </w:rPr>
        <w:t xml:space="preserve"> </w:t>
      </w:r>
      <w:r w:rsidRPr="00EE1804">
        <w:rPr>
          <w:rFonts w:cs="David" w:hint="cs"/>
          <w:rtl/>
        </w:rPr>
        <w:t>בתיאום</w:t>
      </w:r>
      <w:r w:rsidRPr="00EE1804">
        <w:rPr>
          <w:rFonts w:cs="David"/>
          <w:rtl/>
        </w:rPr>
        <w:t xml:space="preserve"> </w:t>
      </w:r>
      <w:r w:rsidRPr="00EE1804">
        <w:rPr>
          <w:rFonts w:cs="David" w:hint="cs"/>
          <w:rtl/>
        </w:rPr>
        <w:t>עם</w:t>
      </w:r>
      <w:r w:rsidRPr="00EE1804">
        <w:rPr>
          <w:rFonts w:cs="David"/>
          <w:rtl/>
        </w:rPr>
        <w:t xml:space="preserve"> </w:t>
      </w:r>
      <w:r w:rsidRPr="00EE1804">
        <w:rPr>
          <w:rFonts w:cs="David" w:hint="cs"/>
          <w:rtl/>
        </w:rPr>
        <w:t>המזמין</w:t>
      </w:r>
      <w:r w:rsidRPr="00EE1804">
        <w:rPr>
          <w:rFonts w:cs="David"/>
          <w:rtl/>
        </w:rPr>
        <w:t xml:space="preserve"> </w:t>
      </w:r>
      <w:r w:rsidRPr="00EE1804">
        <w:rPr>
          <w:rFonts w:cs="David" w:hint="cs"/>
          <w:rtl/>
        </w:rPr>
        <w:t>ועל</w:t>
      </w:r>
      <w:r w:rsidRPr="00EE1804">
        <w:rPr>
          <w:rFonts w:cs="David"/>
          <w:rtl/>
        </w:rPr>
        <w:t xml:space="preserve"> </w:t>
      </w:r>
      <w:r w:rsidRPr="00EE1804">
        <w:rPr>
          <w:rFonts w:cs="David" w:hint="cs"/>
          <w:rtl/>
        </w:rPr>
        <w:t>אחריותו</w:t>
      </w:r>
      <w:r w:rsidRPr="00EE1804">
        <w:rPr>
          <w:rFonts w:cs="David"/>
          <w:rtl/>
        </w:rPr>
        <w:t xml:space="preserve">. בשלב שני </w:t>
      </w:r>
      <w:r w:rsidRPr="00EE1804">
        <w:rPr>
          <w:rFonts w:cs="David" w:hint="cs"/>
          <w:rtl/>
        </w:rPr>
        <w:t>הספק</w:t>
      </w:r>
      <w:r w:rsidRPr="00EE1804">
        <w:rPr>
          <w:rFonts w:cs="David"/>
          <w:rtl/>
        </w:rPr>
        <w:t xml:space="preserve"> </w:t>
      </w:r>
      <w:r w:rsidRPr="00EE1804">
        <w:rPr>
          <w:rFonts w:cs="David" w:hint="cs"/>
          <w:rtl/>
        </w:rPr>
        <w:t>יבדוק</w:t>
      </w:r>
      <w:r w:rsidRPr="00EE1804">
        <w:rPr>
          <w:rFonts w:cs="David"/>
          <w:rtl/>
        </w:rPr>
        <w:t xml:space="preserve"> </w:t>
      </w:r>
      <w:r w:rsidRPr="00EE1804">
        <w:rPr>
          <w:rFonts w:cs="David" w:hint="cs"/>
          <w:rtl/>
        </w:rPr>
        <w:t>את</w:t>
      </w:r>
      <w:r w:rsidRPr="00EE1804">
        <w:rPr>
          <w:rFonts w:cs="David"/>
          <w:rtl/>
        </w:rPr>
        <w:t xml:space="preserve"> </w:t>
      </w:r>
      <w:r w:rsidRPr="00EE1804">
        <w:rPr>
          <w:rFonts w:cs="David" w:hint="cs"/>
          <w:rtl/>
        </w:rPr>
        <w:t>איכות</w:t>
      </w:r>
      <w:r w:rsidRPr="00EE1804">
        <w:rPr>
          <w:rFonts w:cs="David"/>
          <w:rtl/>
        </w:rPr>
        <w:t xml:space="preserve"> </w:t>
      </w:r>
      <w:r w:rsidRPr="00EE1804">
        <w:rPr>
          <w:rFonts w:cs="David" w:hint="cs"/>
          <w:rtl/>
        </w:rPr>
        <w:t>הספריות</w:t>
      </w:r>
      <w:r w:rsidRPr="00EE1804">
        <w:rPr>
          <w:rFonts w:cs="David"/>
          <w:rtl/>
        </w:rPr>
        <w:t xml:space="preserve"> </w:t>
      </w:r>
      <w:r w:rsidRPr="00EE1804">
        <w:rPr>
          <w:rFonts w:cs="David" w:hint="cs"/>
          <w:rtl/>
        </w:rPr>
        <w:t>וידווח</w:t>
      </w:r>
      <w:r w:rsidRPr="00EE1804">
        <w:rPr>
          <w:rFonts w:cs="David"/>
          <w:rtl/>
        </w:rPr>
        <w:t xml:space="preserve"> </w:t>
      </w:r>
      <w:r w:rsidRPr="00EE1804">
        <w:rPr>
          <w:rFonts w:cs="David" w:hint="cs"/>
          <w:rtl/>
        </w:rPr>
        <w:t>למזמין</w:t>
      </w:r>
      <w:r w:rsidRPr="00EE1804">
        <w:rPr>
          <w:rFonts w:cs="David"/>
          <w:rtl/>
        </w:rPr>
        <w:t xml:space="preserve"> </w:t>
      </w:r>
      <w:r w:rsidRPr="00EE1804">
        <w:rPr>
          <w:rFonts w:cs="David" w:hint="cs"/>
          <w:rtl/>
        </w:rPr>
        <w:t>על</w:t>
      </w:r>
      <w:r w:rsidRPr="00EE1804">
        <w:rPr>
          <w:rFonts w:cs="David"/>
          <w:rtl/>
        </w:rPr>
        <w:t xml:space="preserve"> </w:t>
      </w:r>
      <w:r w:rsidRPr="00EE1804">
        <w:rPr>
          <w:rFonts w:cs="David" w:hint="cs"/>
          <w:rtl/>
        </w:rPr>
        <w:t>התוצאות</w:t>
      </w:r>
      <w:r w:rsidRPr="00EE1804">
        <w:rPr>
          <w:rFonts w:cs="David"/>
          <w:rtl/>
        </w:rPr>
        <w:t xml:space="preserve">. </w:t>
      </w:r>
      <w:r w:rsidRPr="00EE1804">
        <w:rPr>
          <w:rFonts w:cs="David" w:hint="cs"/>
          <w:rtl/>
        </w:rPr>
        <w:t>במקרה</w:t>
      </w:r>
      <w:r w:rsidRPr="00EE1804">
        <w:rPr>
          <w:rFonts w:cs="David"/>
          <w:rtl/>
        </w:rPr>
        <w:t xml:space="preserve"> </w:t>
      </w:r>
      <w:r w:rsidRPr="00EE1804">
        <w:rPr>
          <w:rFonts w:cs="David" w:hint="cs"/>
          <w:rtl/>
        </w:rPr>
        <w:t>שעד</w:t>
      </w:r>
      <w:r w:rsidRPr="00EE1804">
        <w:rPr>
          <w:rFonts w:cs="David"/>
          <w:rtl/>
        </w:rPr>
        <w:t xml:space="preserve"> 50% </w:t>
      </w:r>
      <w:r w:rsidRPr="00EE1804">
        <w:rPr>
          <w:rFonts w:cs="David" w:hint="cs"/>
          <w:rtl/>
        </w:rPr>
        <w:t>ממספר</w:t>
      </w:r>
      <w:r w:rsidRPr="00EE1804">
        <w:rPr>
          <w:rFonts w:cs="David"/>
          <w:rtl/>
        </w:rPr>
        <w:t xml:space="preserve"> </w:t>
      </w:r>
      <w:r w:rsidRPr="00EE1804">
        <w:rPr>
          <w:rFonts w:cs="David" w:hint="cs"/>
          <w:rtl/>
        </w:rPr>
        <w:t>הספריות</w:t>
      </w:r>
      <w:r w:rsidRPr="00EE1804">
        <w:rPr>
          <w:rFonts w:cs="David"/>
          <w:rtl/>
        </w:rPr>
        <w:t xml:space="preserve"> </w:t>
      </w:r>
      <w:r w:rsidRPr="00EE1804">
        <w:rPr>
          <w:rFonts w:cs="David" w:hint="cs"/>
          <w:rtl/>
        </w:rPr>
        <w:t>מתקבלות</w:t>
      </w:r>
      <w:r w:rsidRPr="00EE1804">
        <w:rPr>
          <w:rFonts w:cs="David"/>
          <w:rtl/>
        </w:rPr>
        <w:t xml:space="preserve"> </w:t>
      </w:r>
      <w:r w:rsidRPr="00EE1804">
        <w:rPr>
          <w:rFonts w:cs="David" w:hint="cs"/>
          <w:rtl/>
        </w:rPr>
        <w:t>באיכות</w:t>
      </w:r>
      <w:r w:rsidRPr="00EE1804">
        <w:rPr>
          <w:rFonts w:cs="David"/>
          <w:rtl/>
        </w:rPr>
        <w:t xml:space="preserve"> </w:t>
      </w:r>
      <w:r w:rsidRPr="00EE1804">
        <w:rPr>
          <w:rFonts w:cs="David" w:hint="cs"/>
          <w:rtl/>
        </w:rPr>
        <w:t>נמוכה</w:t>
      </w:r>
      <w:r w:rsidRPr="00EE1804">
        <w:rPr>
          <w:rFonts w:cs="David"/>
          <w:rtl/>
        </w:rPr>
        <w:t xml:space="preserve"> </w:t>
      </w:r>
      <w:r w:rsidRPr="00EE1804">
        <w:rPr>
          <w:rFonts w:cs="David" w:hint="cs"/>
          <w:rtl/>
        </w:rPr>
        <w:t>כאשר</w:t>
      </w:r>
      <w:r w:rsidRPr="00EE1804">
        <w:rPr>
          <w:rFonts w:cs="David"/>
          <w:rtl/>
        </w:rPr>
        <w:t xml:space="preserve"> </w:t>
      </w:r>
      <w:r w:rsidRPr="00EE1804">
        <w:rPr>
          <w:rFonts w:cs="David" w:hint="cs"/>
          <w:rtl/>
        </w:rPr>
        <w:t>הדגימות</w:t>
      </w:r>
      <w:r w:rsidRPr="00EE1804">
        <w:rPr>
          <w:rFonts w:cs="David"/>
          <w:rtl/>
        </w:rPr>
        <w:t xml:space="preserve"> </w:t>
      </w:r>
      <w:r w:rsidRPr="00EE1804">
        <w:rPr>
          <w:rFonts w:cs="David" w:hint="cs"/>
          <w:rtl/>
        </w:rPr>
        <w:t>תקינות</w:t>
      </w:r>
      <w:r w:rsidRPr="00EE1804">
        <w:rPr>
          <w:rFonts w:cs="David"/>
          <w:rtl/>
        </w:rPr>
        <w:t xml:space="preserve"> (כמות </w:t>
      </w:r>
      <w:r w:rsidRPr="00EE1804">
        <w:rPr>
          <w:rFonts w:cs="David" w:hint="cs"/>
          <w:rtl/>
        </w:rPr>
        <w:t>ואיכות</w:t>
      </w:r>
      <w:r w:rsidRPr="00EE1804">
        <w:rPr>
          <w:rFonts w:cs="David"/>
          <w:rtl/>
        </w:rPr>
        <w:t xml:space="preserve"> </w:t>
      </w:r>
      <w:r w:rsidRPr="00EE1804">
        <w:rPr>
          <w:rFonts w:cs="David" w:hint="cs"/>
          <w:rtl/>
        </w:rPr>
        <w:t>דנ</w:t>
      </w:r>
      <w:r w:rsidRPr="00EE1804">
        <w:rPr>
          <w:rFonts w:cs="David"/>
          <w:rtl/>
        </w:rPr>
        <w:t xml:space="preserve">"א או </w:t>
      </w:r>
      <w:r w:rsidRPr="00EE1804">
        <w:rPr>
          <w:rFonts w:cs="David" w:hint="cs"/>
          <w:rtl/>
        </w:rPr>
        <w:t>רנ</w:t>
      </w:r>
      <w:r w:rsidRPr="00EE1804">
        <w:rPr>
          <w:rFonts w:cs="David"/>
          <w:rtl/>
        </w:rPr>
        <w:t xml:space="preserve">"א), </w:t>
      </w:r>
      <w:r w:rsidRPr="00EE1804">
        <w:rPr>
          <w:rFonts w:cs="David" w:hint="cs"/>
          <w:rtl/>
        </w:rPr>
        <w:t>על</w:t>
      </w:r>
      <w:r w:rsidRPr="00EE1804">
        <w:rPr>
          <w:rFonts w:cs="David"/>
          <w:rtl/>
        </w:rPr>
        <w:t xml:space="preserve"> </w:t>
      </w:r>
      <w:r w:rsidRPr="00EE1804">
        <w:rPr>
          <w:rFonts w:cs="David" w:hint="cs"/>
          <w:rtl/>
        </w:rPr>
        <w:t>הספק</w:t>
      </w:r>
      <w:r w:rsidRPr="00EE1804">
        <w:rPr>
          <w:rFonts w:cs="David"/>
          <w:rtl/>
        </w:rPr>
        <w:t xml:space="preserve"> </w:t>
      </w:r>
      <w:r w:rsidRPr="00EE1804">
        <w:rPr>
          <w:rFonts w:cs="David" w:hint="cs"/>
          <w:rtl/>
        </w:rPr>
        <w:t>לבצע</w:t>
      </w:r>
      <w:r w:rsidRPr="00EE1804">
        <w:rPr>
          <w:rFonts w:cs="David"/>
          <w:rtl/>
        </w:rPr>
        <w:t xml:space="preserve"> </w:t>
      </w:r>
      <w:r w:rsidRPr="00EE1804">
        <w:rPr>
          <w:rFonts w:cs="David" w:hint="cs"/>
          <w:rtl/>
        </w:rPr>
        <w:t>הכנת</w:t>
      </w:r>
      <w:r w:rsidRPr="00EE1804">
        <w:rPr>
          <w:rFonts w:cs="David"/>
          <w:rtl/>
        </w:rPr>
        <w:t xml:space="preserve"> </w:t>
      </w:r>
      <w:r w:rsidRPr="00EE1804">
        <w:rPr>
          <w:rFonts w:cs="David" w:hint="cs"/>
          <w:rtl/>
        </w:rPr>
        <w:t>ספריות</w:t>
      </w:r>
      <w:r w:rsidRPr="00EE1804">
        <w:rPr>
          <w:rFonts w:cs="David"/>
          <w:rtl/>
        </w:rPr>
        <w:t xml:space="preserve"> </w:t>
      </w:r>
      <w:r w:rsidRPr="00EE1804">
        <w:rPr>
          <w:rFonts w:cs="David" w:hint="cs"/>
          <w:rtl/>
        </w:rPr>
        <w:t>חדשות</w:t>
      </w:r>
      <w:r w:rsidRPr="00EE1804">
        <w:rPr>
          <w:rFonts w:cs="David"/>
          <w:rtl/>
        </w:rPr>
        <w:t xml:space="preserve"> </w:t>
      </w:r>
      <w:r w:rsidRPr="00EE1804">
        <w:rPr>
          <w:rFonts w:cs="David" w:hint="cs"/>
          <w:rtl/>
        </w:rPr>
        <w:t>על</w:t>
      </w:r>
      <w:r w:rsidRPr="00EE1804">
        <w:rPr>
          <w:rFonts w:cs="David"/>
          <w:rtl/>
        </w:rPr>
        <w:t xml:space="preserve"> </w:t>
      </w:r>
      <w:r w:rsidRPr="00EE1804">
        <w:rPr>
          <w:rFonts w:cs="David" w:hint="cs"/>
          <w:rtl/>
        </w:rPr>
        <w:t>חשבונו</w:t>
      </w:r>
      <w:r w:rsidRPr="00EE1804">
        <w:rPr>
          <w:rFonts w:cs="David"/>
          <w:rtl/>
        </w:rPr>
        <w:t xml:space="preserve">. </w:t>
      </w:r>
      <w:r w:rsidRPr="00EE1804">
        <w:rPr>
          <w:rFonts w:cs="David" w:hint="cs"/>
          <w:rtl/>
        </w:rPr>
        <w:t>ספריות</w:t>
      </w:r>
      <w:r w:rsidRPr="00EE1804">
        <w:rPr>
          <w:rFonts w:cs="David"/>
          <w:rtl/>
        </w:rPr>
        <w:t xml:space="preserve"> </w:t>
      </w:r>
      <w:r w:rsidRPr="00EE1804">
        <w:rPr>
          <w:rFonts w:cs="David" w:hint="cs"/>
          <w:rtl/>
        </w:rPr>
        <w:t>באיכות</w:t>
      </w:r>
      <w:r w:rsidRPr="00EE1804">
        <w:rPr>
          <w:rFonts w:cs="David"/>
          <w:rtl/>
        </w:rPr>
        <w:t xml:space="preserve"> </w:t>
      </w:r>
      <w:r w:rsidRPr="00EE1804">
        <w:rPr>
          <w:rFonts w:cs="David" w:hint="cs"/>
          <w:rtl/>
        </w:rPr>
        <w:t>נמוכה</w:t>
      </w:r>
      <w:r w:rsidRPr="00EE1804">
        <w:rPr>
          <w:rFonts w:cs="David"/>
          <w:rtl/>
        </w:rPr>
        <w:t xml:space="preserve"> </w:t>
      </w:r>
      <w:r w:rsidRPr="00EE1804">
        <w:rPr>
          <w:rFonts w:cs="David" w:hint="cs"/>
          <w:rtl/>
        </w:rPr>
        <w:t>ידווחו</w:t>
      </w:r>
      <w:r w:rsidRPr="00EE1804">
        <w:rPr>
          <w:rFonts w:cs="David"/>
          <w:rtl/>
        </w:rPr>
        <w:t xml:space="preserve"> </w:t>
      </w:r>
      <w:r w:rsidRPr="00EE1804">
        <w:rPr>
          <w:rFonts w:cs="David" w:hint="cs"/>
          <w:rtl/>
        </w:rPr>
        <w:t>למזמין</w:t>
      </w:r>
      <w:r w:rsidRPr="00EE1804">
        <w:rPr>
          <w:rFonts w:cs="David"/>
          <w:rtl/>
        </w:rPr>
        <w:t xml:space="preserve"> </w:t>
      </w:r>
      <w:r w:rsidRPr="00EE1804">
        <w:rPr>
          <w:rFonts w:cs="David" w:hint="cs"/>
          <w:rtl/>
        </w:rPr>
        <w:t>אשר</w:t>
      </w:r>
      <w:r w:rsidRPr="00EE1804">
        <w:rPr>
          <w:rFonts w:cs="David"/>
          <w:rtl/>
        </w:rPr>
        <w:t xml:space="preserve"> </w:t>
      </w:r>
      <w:r w:rsidRPr="00EE1804">
        <w:rPr>
          <w:rFonts w:cs="David" w:hint="cs"/>
          <w:rtl/>
        </w:rPr>
        <w:t>יוכל</w:t>
      </w:r>
      <w:r w:rsidRPr="00EE1804">
        <w:rPr>
          <w:rFonts w:cs="David"/>
          <w:rtl/>
        </w:rPr>
        <w:t xml:space="preserve"> </w:t>
      </w:r>
      <w:r w:rsidRPr="00EE1804">
        <w:rPr>
          <w:rFonts w:cs="David" w:hint="cs"/>
          <w:rtl/>
        </w:rPr>
        <w:t>להחליט</w:t>
      </w:r>
      <w:r w:rsidRPr="00EE1804">
        <w:rPr>
          <w:rFonts w:cs="David"/>
          <w:rtl/>
        </w:rPr>
        <w:t xml:space="preserve"> </w:t>
      </w:r>
      <w:r w:rsidRPr="00EE1804">
        <w:rPr>
          <w:rFonts w:cs="David" w:hint="cs"/>
          <w:rtl/>
        </w:rPr>
        <w:t>אם</w:t>
      </w:r>
      <w:r w:rsidRPr="00EE1804">
        <w:rPr>
          <w:rFonts w:cs="David"/>
          <w:rtl/>
        </w:rPr>
        <w:t xml:space="preserve"> </w:t>
      </w:r>
      <w:r w:rsidRPr="00EE1804">
        <w:rPr>
          <w:rFonts w:cs="David" w:hint="cs"/>
          <w:rtl/>
        </w:rPr>
        <w:t>לשלוח</w:t>
      </w:r>
      <w:r w:rsidRPr="00EE1804">
        <w:rPr>
          <w:rFonts w:cs="David"/>
          <w:rtl/>
        </w:rPr>
        <w:t xml:space="preserve"> </w:t>
      </w:r>
      <w:r w:rsidRPr="00EE1804">
        <w:rPr>
          <w:rFonts w:cs="David" w:hint="cs"/>
          <w:rtl/>
        </w:rPr>
        <w:t>דגימה</w:t>
      </w:r>
      <w:r w:rsidRPr="00EE1804">
        <w:rPr>
          <w:rFonts w:cs="David"/>
          <w:rtl/>
        </w:rPr>
        <w:t xml:space="preserve"> </w:t>
      </w:r>
      <w:r w:rsidRPr="00EE1804">
        <w:rPr>
          <w:rFonts w:cs="David" w:hint="cs"/>
          <w:rtl/>
        </w:rPr>
        <w:t>חדשה</w:t>
      </w:r>
      <w:r w:rsidRPr="00EE1804">
        <w:rPr>
          <w:rFonts w:cs="David"/>
          <w:rtl/>
        </w:rPr>
        <w:t xml:space="preserve"> </w:t>
      </w:r>
      <w:r w:rsidRPr="00EE1804">
        <w:rPr>
          <w:rFonts w:cs="David" w:hint="cs"/>
          <w:rtl/>
        </w:rPr>
        <w:t>לבניית</w:t>
      </w:r>
      <w:r w:rsidRPr="00EE1804">
        <w:rPr>
          <w:rFonts w:cs="David"/>
          <w:rtl/>
        </w:rPr>
        <w:t xml:space="preserve"> </w:t>
      </w:r>
      <w:r w:rsidRPr="00EE1804">
        <w:rPr>
          <w:rFonts w:cs="David" w:hint="cs"/>
          <w:rtl/>
        </w:rPr>
        <w:t>ספרייה</w:t>
      </w:r>
      <w:r w:rsidRPr="00EE1804">
        <w:rPr>
          <w:rFonts w:cs="David"/>
          <w:rtl/>
        </w:rPr>
        <w:t xml:space="preserve"> </w:t>
      </w:r>
      <w:r w:rsidRPr="00EE1804">
        <w:rPr>
          <w:rFonts w:cs="David" w:hint="cs"/>
          <w:rtl/>
        </w:rPr>
        <w:t>חדשה</w:t>
      </w:r>
      <w:r w:rsidRPr="00EE1804">
        <w:rPr>
          <w:rFonts w:cs="David"/>
          <w:rtl/>
        </w:rPr>
        <w:t xml:space="preserve">, </w:t>
      </w:r>
      <w:r w:rsidRPr="00EE1804">
        <w:rPr>
          <w:rFonts w:cs="David" w:hint="cs"/>
          <w:rtl/>
        </w:rPr>
        <w:t>לוותר</w:t>
      </w:r>
      <w:r w:rsidRPr="00EE1804">
        <w:rPr>
          <w:rFonts w:cs="David"/>
          <w:rtl/>
        </w:rPr>
        <w:t xml:space="preserve"> </w:t>
      </w:r>
      <w:r w:rsidRPr="00EE1804">
        <w:rPr>
          <w:rFonts w:cs="David" w:hint="cs"/>
          <w:rtl/>
        </w:rPr>
        <w:t>על</w:t>
      </w:r>
      <w:r w:rsidRPr="00EE1804">
        <w:rPr>
          <w:rFonts w:cs="David"/>
          <w:rtl/>
        </w:rPr>
        <w:t xml:space="preserve"> </w:t>
      </w:r>
      <w:r w:rsidRPr="00EE1804">
        <w:rPr>
          <w:rFonts w:cs="David" w:hint="cs"/>
          <w:rtl/>
        </w:rPr>
        <w:t>ספרייה</w:t>
      </w:r>
      <w:r w:rsidRPr="00EE1804">
        <w:rPr>
          <w:rFonts w:cs="David"/>
          <w:rtl/>
        </w:rPr>
        <w:t xml:space="preserve"> </w:t>
      </w:r>
      <w:r w:rsidRPr="00EE1804">
        <w:rPr>
          <w:rFonts w:cs="David" w:hint="cs"/>
          <w:rtl/>
        </w:rPr>
        <w:t>זו</w:t>
      </w:r>
      <w:r w:rsidRPr="00EE1804">
        <w:rPr>
          <w:rFonts w:cs="David"/>
          <w:rtl/>
        </w:rPr>
        <w:t xml:space="preserve"> </w:t>
      </w:r>
      <w:r w:rsidRPr="00EE1804">
        <w:rPr>
          <w:rFonts w:cs="David" w:hint="cs"/>
          <w:rtl/>
        </w:rPr>
        <w:t>או</w:t>
      </w:r>
      <w:r w:rsidRPr="00EE1804">
        <w:rPr>
          <w:rFonts w:cs="David"/>
          <w:rtl/>
        </w:rPr>
        <w:t xml:space="preserve"> </w:t>
      </w:r>
      <w:r w:rsidRPr="00EE1804">
        <w:rPr>
          <w:rFonts w:cs="David" w:hint="cs"/>
          <w:rtl/>
        </w:rPr>
        <w:t>לבצע</w:t>
      </w:r>
      <w:r w:rsidRPr="00EE1804">
        <w:rPr>
          <w:rFonts w:cs="David"/>
          <w:rtl/>
        </w:rPr>
        <w:t xml:space="preserve"> </w:t>
      </w:r>
      <w:r w:rsidRPr="00EE1804">
        <w:rPr>
          <w:rFonts w:cs="David" w:hint="cs"/>
          <w:rtl/>
        </w:rPr>
        <w:t>את</w:t>
      </w:r>
      <w:r w:rsidRPr="00EE1804">
        <w:rPr>
          <w:rFonts w:cs="David"/>
          <w:rtl/>
        </w:rPr>
        <w:t xml:space="preserve"> </w:t>
      </w:r>
      <w:r w:rsidRPr="00EE1804">
        <w:rPr>
          <w:rFonts w:cs="David" w:hint="cs"/>
          <w:rtl/>
        </w:rPr>
        <w:t>הריצוף</w:t>
      </w:r>
      <w:r w:rsidRPr="00EE1804">
        <w:rPr>
          <w:rFonts w:cs="David"/>
          <w:rtl/>
        </w:rPr>
        <w:t xml:space="preserve"> </w:t>
      </w:r>
      <w:r w:rsidRPr="00EE1804">
        <w:rPr>
          <w:rFonts w:cs="David" w:hint="cs"/>
          <w:rtl/>
        </w:rPr>
        <w:t>על</w:t>
      </w:r>
      <w:r w:rsidRPr="00EE1804">
        <w:rPr>
          <w:rFonts w:cs="David"/>
          <w:rtl/>
        </w:rPr>
        <w:t xml:space="preserve"> </w:t>
      </w:r>
      <w:r w:rsidRPr="00EE1804">
        <w:rPr>
          <w:rFonts w:cs="David" w:hint="cs"/>
          <w:rtl/>
        </w:rPr>
        <w:t>אחריותו</w:t>
      </w:r>
      <w:r w:rsidRPr="00EE1804">
        <w:rPr>
          <w:rFonts w:cs="David"/>
          <w:rtl/>
        </w:rPr>
        <w:t xml:space="preserve">. </w:t>
      </w:r>
      <w:r w:rsidRPr="00EE1804">
        <w:rPr>
          <w:rFonts w:cs="David" w:hint="cs"/>
          <w:rtl/>
        </w:rPr>
        <w:lastRenderedPageBreak/>
        <w:t>בהרצות</w:t>
      </w:r>
      <w:r w:rsidRPr="00EE1804">
        <w:rPr>
          <w:rFonts w:cs="David"/>
          <w:rtl/>
        </w:rPr>
        <w:t xml:space="preserve"> </w:t>
      </w:r>
      <w:r w:rsidRPr="00EE1804">
        <w:rPr>
          <w:rFonts w:cs="David" w:hint="cs"/>
          <w:rtl/>
        </w:rPr>
        <w:t>משותפות</w:t>
      </w:r>
      <w:r w:rsidRPr="00EE1804">
        <w:rPr>
          <w:rFonts w:cs="David"/>
          <w:rtl/>
        </w:rPr>
        <w:t xml:space="preserve"> (</w:t>
      </w:r>
      <w:r w:rsidRPr="00EE1804">
        <w:rPr>
          <w:rFonts w:cs="David"/>
        </w:rPr>
        <w:t>lane</w:t>
      </w:r>
      <w:r w:rsidRPr="00EE1804">
        <w:rPr>
          <w:rFonts w:cs="David"/>
          <w:rtl/>
        </w:rPr>
        <w:t xml:space="preserve"> חלקי) </w:t>
      </w:r>
      <w:r w:rsidRPr="00EE1804">
        <w:rPr>
          <w:rFonts w:cs="David" w:hint="cs"/>
          <w:rtl/>
        </w:rPr>
        <w:t>הספק</w:t>
      </w:r>
      <w:r w:rsidRPr="00EE1804">
        <w:rPr>
          <w:rFonts w:cs="David"/>
          <w:rtl/>
        </w:rPr>
        <w:t xml:space="preserve"> </w:t>
      </w:r>
      <w:r w:rsidRPr="00EE1804">
        <w:rPr>
          <w:rFonts w:cs="David" w:hint="cs"/>
          <w:rtl/>
        </w:rPr>
        <w:t>יוכל</w:t>
      </w:r>
      <w:r w:rsidRPr="00EE1804">
        <w:rPr>
          <w:rFonts w:cs="David"/>
          <w:rtl/>
        </w:rPr>
        <w:t xml:space="preserve"> </w:t>
      </w:r>
      <w:r w:rsidRPr="00EE1804">
        <w:rPr>
          <w:rFonts w:cs="David" w:hint="cs"/>
          <w:rtl/>
        </w:rPr>
        <w:t>לא</w:t>
      </w:r>
      <w:r w:rsidRPr="00EE1804">
        <w:rPr>
          <w:rFonts w:cs="David"/>
          <w:rtl/>
        </w:rPr>
        <w:t xml:space="preserve"> </w:t>
      </w:r>
      <w:r w:rsidRPr="00EE1804">
        <w:rPr>
          <w:rFonts w:cs="David" w:hint="cs"/>
          <w:rtl/>
        </w:rPr>
        <w:t>לאפשר</w:t>
      </w:r>
      <w:r w:rsidRPr="00EE1804">
        <w:rPr>
          <w:rFonts w:cs="David"/>
          <w:rtl/>
        </w:rPr>
        <w:t xml:space="preserve"> </w:t>
      </w:r>
      <w:r w:rsidRPr="00EE1804">
        <w:rPr>
          <w:rFonts w:cs="David" w:hint="cs"/>
          <w:rtl/>
        </w:rPr>
        <w:t>הכנסה</w:t>
      </w:r>
      <w:r w:rsidRPr="00EE1804">
        <w:rPr>
          <w:rFonts w:cs="David"/>
          <w:rtl/>
        </w:rPr>
        <w:t xml:space="preserve"> </w:t>
      </w:r>
      <w:r w:rsidRPr="00EE1804">
        <w:rPr>
          <w:rFonts w:cs="David" w:hint="cs"/>
          <w:rtl/>
        </w:rPr>
        <w:t>של</w:t>
      </w:r>
      <w:r w:rsidRPr="00EE1804">
        <w:rPr>
          <w:rFonts w:cs="David"/>
          <w:rtl/>
        </w:rPr>
        <w:t xml:space="preserve"> </w:t>
      </w:r>
      <w:r w:rsidRPr="00EE1804">
        <w:rPr>
          <w:rFonts w:cs="David" w:hint="cs"/>
          <w:rtl/>
        </w:rPr>
        <w:t>ספרייה</w:t>
      </w:r>
      <w:r w:rsidRPr="00EE1804">
        <w:rPr>
          <w:rFonts w:cs="David"/>
          <w:rtl/>
        </w:rPr>
        <w:t xml:space="preserve"> </w:t>
      </w:r>
      <w:r w:rsidRPr="00EE1804">
        <w:rPr>
          <w:rFonts w:cs="David" w:hint="cs"/>
          <w:rtl/>
        </w:rPr>
        <w:t>בעלת</w:t>
      </w:r>
      <w:r w:rsidRPr="00EE1804">
        <w:rPr>
          <w:rFonts w:cs="David"/>
          <w:rtl/>
        </w:rPr>
        <w:t xml:space="preserve"> </w:t>
      </w:r>
      <w:r w:rsidRPr="00EE1804">
        <w:rPr>
          <w:rFonts w:cs="David" w:hint="cs"/>
          <w:rtl/>
        </w:rPr>
        <w:t>איכות</w:t>
      </w:r>
      <w:r w:rsidRPr="00EE1804">
        <w:rPr>
          <w:rFonts w:cs="David"/>
          <w:rtl/>
        </w:rPr>
        <w:t xml:space="preserve"> </w:t>
      </w:r>
      <w:r w:rsidRPr="00EE1804">
        <w:rPr>
          <w:rFonts w:cs="David" w:hint="cs"/>
          <w:rtl/>
        </w:rPr>
        <w:t>נמוכה</w:t>
      </w:r>
      <w:r w:rsidRPr="00EE1804">
        <w:rPr>
          <w:rFonts w:cs="David"/>
          <w:rtl/>
        </w:rPr>
        <w:t xml:space="preserve"> </w:t>
      </w:r>
      <w:r w:rsidRPr="00EE1804">
        <w:rPr>
          <w:rFonts w:cs="David" w:hint="cs"/>
          <w:rtl/>
        </w:rPr>
        <w:t>לפי</w:t>
      </w:r>
      <w:r w:rsidRPr="00EE1804">
        <w:rPr>
          <w:rFonts w:cs="David"/>
          <w:rtl/>
        </w:rPr>
        <w:t xml:space="preserve"> </w:t>
      </w:r>
      <w:r w:rsidRPr="00EE1804">
        <w:rPr>
          <w:rFonts w:cs="David" w:hint="cs"/>
          <w:rtl/>
        </w:rPr>
        <w:t>שיקול</w:t>
      </w:r>
      <w:r w:rsidRPr="00EE1804">
        <w:rPr>
          <w:rFonts w:cs="David"/>
          <w:rtl/>
        </w:rPr>
        <w:t xml:space="preserve"> </w:t>
      </w:r>
      <w:r w:rsidRPr="00EE1804">
        <w:rPr>
          <w:rFonts w:cs="David" w:hint="cs"/>
          <w:rtl/>
        </w:rPr>
        <w:t>דעתו</w:t>
      </w:r>
      <w:r w:rsidRPr="00EE1804">
        <w:rPr>
          <w:rFonts w:cs="David"/>
          <w:rtl/>
        </w:rPr>
        <w:t>.</w:t>
      </w:r>
      <w:r w:rsidRPr="00EE1804">
        <w:rPr>
          <w:rFonts w:cs="David" w:hint="cs"/>
          <w:rtl/>
        </w:rPr>
        <w:t xml:space="preserve"> היה ותתקבל הרצה באיכות נמוכה או מספר רצפים נמוך מהמצופה, כאשר מרבית הספריות תקינות, על הספק לחזור על הרצה זו על חשבונו (ראה סעיף  לעיל).</w:t>
      </w:r>
    </w:p>
    <w:p w:rsidR="00EE1804" w:rsidRDefault="00EE1804" w:rsidP="009510D5">
      <w:pPr>
        <w:rPr>
          <w:rFonts w:cs="David"/>
          <w:rtl/>
        </w:rPr>
      </w:pPr>
    </w:p>
    <w:p w:rsidR="009510D5" w:rsidRPr="00EE1804" w:rsidRDefault="009510D5" w:rsidP="009510D5">
      <w:pPr>
        <w:rPr>
          <w:rFonts w:cs="David"/>
          <w:rtl/>
        </w:rPr>
      </w:pPr>
      <w:r w:rsidRPr="00EE1804">
        <w:rPr>
          <w:rFonts w:cs="David" w:hint="cs"/>
          <w:rtl/>
        </w:rPr>
        <w:t xml:space="preserve">להלן סוגי הבדיקות שנדרש לבצע </w:t>
      </w:r>
      <w:r w:rsidR="00EE1804">
        <w:rPr>
          <w:rFonts w:cs="David" w:hint="cs"/>
          <w:rtl/>
        </w:rPr>
        <w:t>:</w:t>
      </w:r>
    </w:p>
    <w:tbl>
      <w:tblPr>
        <w:bidiVisual/>
        <w:tblW w:w="7719" w:type="dxa"/>
        <w:tblInd w:w="93" w:type="dxa"/>
        <w:tblLook w:val="04A0" w:firstRow="1" w:lastRow="0" w:firstColumn="1" w:lastColumn="0" w:noHBand="0" w:noVBand="1"/>
      </w:tblPr>
      <w:tblGrid>
        <w:gridCol w:w="539"/>
        <w:gridCol w:w="7180"/>
      </w:tblGrid>
      <w:tr w:rsidR="006D0991" w:rsidRPr="00EE1804" w:rsidTr="006D0991">
        <w:trPr>
          <w:trHeight w:val="300"/>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rPr>
                <w:rFonts w:ascii="Calibri" w:hAnsi="Calibri" w:cs="David"/>
                <w:b/>
                <w:bCs/>
                <w:color w:val="000000"/>
                <w:sz w:val="22"/>
                <w:szCs w:val="22"/>
              </w:rPr>
            </w:pPr>
            <w:r w:rsidRPr="00EE1804">
              <w:rPr>
                <w:rFonts w:ascii="Calibri" w:hAnsi="Calibri" w:cs="David"/>
                <w:b/>
                <w:bCs/>
                <w:color w:val="000000"/>
                <w:sz w:val="22"/>
                <w:szCs w:val="22"/>
                <w:rtl/>
              </w:rPr>
              <w:t>מס'</w:t>
            </w:r>
          </w:p>
        </w:tc>
        <w:tc>
          <w:tcPr>
            <w:tcW w:w="71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b/>
                <w:bCs/>
                <w:color w:val="000000"/>
                <w:sz w:val="22"/>
                <w:szCs w:val="22"/>
              </w:rPr>
            </w:pPr>
            <w:r w:rsidRPr="00EE1804">
              <w:rPr>
                <w:rFonts w:ascii="Calibri" w:hAnsi="Calibri" w:cs="David"/>
                <w:b/>
                <w:bCs/>
                <w:color w:val="000000"/>
                <w:sz w:val="22"/>
                <w:szCs w:val="22"/>
                <w:rtl/>
              </w:rPr>
              <w:t>שם הבדיקה או שירות</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בדיקת כימות ואיכות דנ"א להכנת ספריות</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2</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בדיקת כימות ואיכות רנ"א להכנת ספריות</w:t>
            </w:r>
          </w:p>
        </w:tc>
      </w:tr>
      <w:tr w:rsidR="006D0991" w:rsidRPr="00EE1804" w:rsidTr="006D0991">
        <w:trPr>
          <w:trHeight w:val="9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3</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דנ"א ל </w:t>
            </w:r>
            <w:r w:rsidRPr="00EE1804">
              <w:rPr>
                <w:rFonts w:ascii="Calibri" w:hAnsi="Calibri" w:cs="David"/>
                <w:color w:val="000000"/>
                <w:sz w:val="22"/>
                <w:szCs w:val="22"/>
              </w:rPr>
              <w:t>shotgun whole genome sequencing</w:t>
            </w:r>
            <w:r w:rsidRPr="00EE1804">
              <w:rPr>
                <w:rFonts w:ascii="Calibri" w:hAnsi="Calibri" w:cs="David"/>
                <w:color w:val="000000"/>
                <w:sz w:val="22"/>
                <w:szCs w:val="22"/>
                <w:rtl/>
              </w:rPr>
              <w:t xml:space="preserve"> של גנומים קטנים (חיידקים, נגיפים), שיטה אנזימטית (למשל </w:t>
            </w:r>
            <w:r w:rsidRPr="00EE1804">
              <w:rPr>
                <w:rFonts w:ascii="Calibri" w:hAnsi="Calibri" w:cs="David"/>
                <w:color w:val="000000"/>
                <w:sz w:val="22"/>
                <w:szCs w:val="22"/>
              </w:rPr>
              <w:t>transposase</w:t>
            </w:r>
            <w:r w:rsidRPr="00EE1804">
              <w:rPr>
                <w:rFonts w:ascii="Calibri" w:hAnsi="Calibri" w:cs="David"/>
                <w:color w:val="000000"/>
                <w:sz w:val="22"/>
                <w:szCs w:val="22"/>
                <w:rtl/>
              </w:rPr>
              <w:t xml:space="preserve">) או מכאנית (למשל </w:t>
            </w:r>
            <w:r w:rsidRPr="00EE1804">
              <w:rPr>
                <w:rFonts w:ascii="Calibri" w:hAnsi="Calibri" w:cs="David"/>
                <w:color w:val="000000"/>
                <w:sz w:val="22"/>
                <w:szCs w:val="22"/>
              </w:rPr>
              <w:t>COVARIS</w:t>
            </w:r>
            <w:r w:rsidRPr="00EE1804">
              <w:rPr>
                <w:rFonts w:ascii="Calibri" w:hAnsi="Calibri" w:cs="David"/>
                <w:color w:val="000000"/>
                <w:sz w:val="22"/>
                <w:szCs w:val="22"/>
                <w:rtl/>
              </w:rPr>
              <w:t>), כולל בדיקת איכות/כימות של הספריות</w:t>
            </w: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4</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דנ"א ל </w:t>
            </w:r>
            <w:r w:rsidRPr="00EE1804">
              <w:rPr>
                <w:rFonts w:ascii="Calibri" w:hAnsi="Calibri" w:cs="David"/>
                <w:color w:val="000000"/>
                <w:sz w:val="22"/>
                <w:szCs w:val="22"/>
              </w:rPr>
              <w:t>amplicon sequencing</w:t>
            </w:r>
            <w:r w:rsidRPr="00EE1804">
              <w:rPr>
                <w:rFonts w:ascii="Calibri" w:hAnsi="Calibri" w:cs="David"/>
                <w:color w:val="000000"/>
                <w:sz w:val="22"/>
                <w:szCs w:val="22"/>
                <w:rtl/>
              </w:rPr>
              <w:t xml:space="preserve"> (למשל 16</w:t>
            </w:r>
            <w:r w:rsidRPr="00EE1804">
              <w:rPr>
                <w:rFonts w:ascii="Calibri" w:hAnsi="Calibri" w:cs="David"/>
                <w:color w:val="000000"/>
                <w:sz w:val="22"/>
                <w:szCs w:val="22"/>
              </w:rPr>
              <w:t>S</w:t>
            </w:r>
            <w:r w:rsidRPr="00EE1804">
              <w:rPr>
                <w:rFonts w:ascii="Calibri" w:hAnsi="Calibri" w:cs="David"/>
                <w:color w:val="000000"/>
                <w:sz w:val="22"/>
                <w:szCs w:val="22"/>
                <w:rtl/>
              </w:rPr>
              <w:t xml:space="preserve"> או גן אחר לבדיקת מיקרוביום), כולל בדיקת איכות/כימות של הספריות</w:t>
            </w: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5</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דנ"א או </w:t>
            </w:r>
            <w:r w:rsidRPr="00EE1804">
              <w:rPr>
                <w:rFonts w:ascii="Calibri" w:hAnsi="Calibri" w:cs="David"/>
                <w:color w:val="000000"/>
                <w:sz w:val="22"/>
                <w:szCs w:val="22"/>
              </w:rPr>
              <w:t>cDNA</w:t>
            </w:r>
            <w:r w:rsidRPr="00EE1804">
              <w:rPr>
                <w:rFonts w:ascii="Calibri" w:hAnsi="Calibri" w:cs="David"/>
                <w:color w:val="000000"/>
                <w:sz w:val="22"/>
                <w:szCs w:val="22"/>
                <w:rtl/>
              </w:rPr>
              <w:t xml:space="preserve"> ל </w:t>
            </w:r>
            <w:r w:rsidRPr="00EE1804">
              <w:rPr>
                <w:rFonts w:ascii="Calibri" w:hAnsi="Calibri" w:cs="David"/>
                <w:color w:val="000000"/>
                <w:sz w:val="22"/>
                <w:szCs w:val="22"/>
              </w:rPr>
              <w:t>shotgun metagenomics</w:t>
            </w:r>
            <w:r w:rsidRPr="00EE1804">
              <w:rPr>
                <w:rFonts w:ascii="Calibri" w:hAnsi="Calibri" w:cs="David"/>
                <w:color w:val="000000"/>
                <w:sz w:val="22"/>
                <w:szCs w:val="22"/>
                <w:rtl/>
              </w:rPr>
              <w:t>, בשיטה אנזימטית או מכנית, כולל בדיקת איכות/כימות של הספריות</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6</w:t>
            </w:r>
          </w:p>
        </w:tc>
        <w:tc>
          <w:tcPr>
            <w:tcW w:w="7180"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בדיקת איכות/כימות של הספריות</w:t>
            </w: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7</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רנ"א ל </w:t>
            </w:r>
            <w:r w:rsidRPr="00EE1804">
              <w:rPr>
                <w:rFonts w:ascii="Calibri" w:hAnsi="Calibri" w:cs="David"/>
                <w:color w:val="000000"/>
                <w:sz w:val="22"/>
                <w:szCs w:val="22"/>
              </w:rPr>
              <w:t>RNA-seq</w:t>
            </w:r>
            <w:r w:rsidRPr="00EE1804">
              <w:rPr>
                <w:rFonts w:ascii="Calibri" w:hAnsi="Calibri" w:cs="David"/>
                <w:color w:val="000000"/>
                <w:sz w:val="22"/>
                <w:szCs w:val="22"/>
                <w:rtl/>
              </w:rPr>
              <w:t xml:space="preserve"> לבדיקת ביטוי גנים בחיידקים, </w:t>
            </w:r>
            <w:r w:rsidRPr="00EE1804">
              <w:rPr>
                <w:rFonts w:ascii="Calibri" w:hAnsi="Calibri" w:cs="David"/>
                <w:color w:val="000000"/>
                <w:sz w:val="22"/>
                <w:szCs w:val="22"/>
              </w:rPr>
              <w:t>strand specific cDNA</w:t>
            </w:r>
            <w:r w:rsidRPr="00EE1804">
              <w:rPr>
                <w:rFonts w:ascii="Calibri" w:hAnsi="Calibri" w:cs="David"/>
                <w:color w:val="000000"/>
                <w:sz w:val="22"/>
                <w:szCs w:val="22"/>
                <w:rtl/>
              </w:rPr>
              <w:t xml:space="preserve"> </w:t>
            </w:r>
            <w:r w:rsidRPr="00EE1804">
              <w:rPr>
                <w:rFonts w:ascii="Calibri" w:hAnsi="Calibri" w:cs="David"/>
                <w:color w:val="000000"/>
                <w:sz w:val="22"/>
                <w:szCs w:val="22"/>
              </w:rPr>
              <w:t>synthesis</w:t>
            </w:r>
            <w:r w:rsidRPr="00EE1804">
              <w:rPr>
                <w:rFonts w:ascii="Calibri" w:hAnsi="Calibri" w:cs="David"/>
                <w:color w:val="000000"/>
                <w:sz w:val="22"/>
                <w:szCs w:val="22"/>
                <w:rtl/>
              </w:rPr>
              <w:t xml:space="preserve"> ובדיקת איכות/כימות של הספריות</w:t>
            </w: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8</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רנ"א ל </w:t>
            </w:r>
            <w:r w:rsidRPr="00EE1804">
              <w:rPr>
                <w:rFonts w:ascii="Calibri" w:hAnsi="Calibri" w:cs="David"/>
                <w:color w:val="000000"/>
                <w:sz w:val="22"/>
                <w:szCs w:val="22"/>
              </w:rPr>
              <w:t>RNA-seq</w:t>
            </w:r>
            <w:r w:rsidRPr="00EE1804">
              <w:rPr>
                <w:rFonts w:ascii="Calibri" w:hAnsi="Calibri" w:cs="David"/>
                <w:color w:val="000000"/>
                <w:sz w:val="22"/>
                <w:szCs w:val="22"/>
                <w:rtl/>
              </w:rPr>
              <w:t xml:space="preserve"> כולל </w:t>
            </w:r>
            <w:r w:rsidRPr="00EE1804">
              <w:rPr>
                <w:rFonts w:ascii="Calibri" w:hAnsi="Calibri" w:cs="David"/>
                <w:color w:val="000000"/>
                <w:sz w:val="22"/>
                <w:szCs w:val="22"/>
              </w:rPr>
              <w:t>poly-A selection</w:t>
            </w:r>
            <w:r w:rsidRPr="00EE1804">
              <w:rPr>
                <w:rFonts w:ascii="Calibri" w:hAnsi="Calibri" w:cs="David"/>
                <w:color w:val="000000"/>
                <w:sz w:val="22"/>
                <w:szCs w:val="22"/>
                <w:rtl/>
              </w:rPr>
              <w:t xml:space="preserve"> ובדיקת איכות וכימות של הספריות</w:t>
            </w:r>
          </w:p>
        </w:tc>
      </w:tr>
      <w:tr w:rsidR="006D0991" w:rsidRPr="00EE1804" w:rsidTr="00141729">
        <w:trPr>
          <w:trHeight w:val="388"/>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9</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רנ"א  ללא </w:t>
            </w:r>
            <w:r w:rsidRPr="00EE1804">
              <w:rPr>
                <w:rFonts w:ascii="Calibri" w:hAnsi="Calibri" w:cs="David"/>
                <w:color w:val="000000"/>
                <w:sz w:val="22"/>
                <w:szCs w:val="22"/>
              </w:rPr>
              <w:t>poly-A</w:t>
            </w:r>
            <w:r w:rsidRPr="00EE1804">
              <w:rPr>
                <w:rFonts w:ascii="Calibri" w:hAnsi="Calibri" w:cs="David"/>
                <w:color w:val="000000"/>
                <w:sz w:val="22"/>
                <w:szCs w:val="22"/>
                <w:rtl/>
              </w:rPr>
              <w:t xml:space="preserve"> </w:t>
            </w:r>
            <w:r w:rsidRPr="00EE1804">
              <w:rPr>
                <w:rFonts w:ascii="Calibri" w:hAnsi="Calibri" w:cs="David"/>
                <w:color w:val="000000"/>
                <w:sz w:val="22"/>
                <w:szCs w:val="22"/>
              </w:rPr>
              <w:t>selection</w:t>
            </w:r>
            <w:r w:rsidRPr="00EE1804">
              <w:rPr>
                <w:rFonts w:ascii="Calibri" w:hAnsi="Calibri" w:cs="David"/>
                <w:color w:val="000000"/>
                <w:sz w:val="22"/>
                <w:szCs w:val="22"/>
                <w:rtl/>
              </w:rPr>
              <w:t xml:space="preserve">  כולל בדיקת איכות וכימות של הספריות</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10</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 </w:t>
            </w:r>
            <w:r w:rsidRPr="00EE1804">
              <w:rPr>
                <w:rFonts w:ascii="Calibri" w:hAnsi="Calibri" w:cs="David"/>
                <w:color w:val="000000"/>
                <w:sz w:val="22"/>
                <w:szCs w:val="22"/>
              </w:rPr>
              <w:t>depletion</w:t>
            </w:r>
            <w:r w:rsidRPr="00EE1804">
              <w:rPr>
                <w:rFonts w:ascii="Calibri" w:hAnsi="Calibri" w:cs="David"/>
                <w:color w:val="000000"/>
                <w:sz w:val="22"/>
                <w:szCs w:val="22"/>
                <w:rtl/>
              </w:rPr>
              <w:t xml:space="preserve"> של רנ"א ריבוזומלי חיידקי</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11</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 </w:t>
            </w:r>
            <w:r w:rsidRPr="00EE1804">
              <w:rPr>
                <w:rFonts w:ascii="Calibri" w:hAnsi="Calibri" w:cs="David"/>
                <w:color w:val="000000"/>
                <w:sz w:val="22"/>
                <w:szCs w:val="22"/>
              </w:rPr>
              <w:t>depletion</w:t>
            </w:r>
            <w:r w:rsidRPr="00EE1804">
              <w:rPr>
                <w:rFonts w:ascii="Calibri" w:hAnsi="Calibri" w:cs="David"/>
                <w:color w:val="000000"/>
                <w:sz w:val="22"/>
                <w:szCs w:val="22"/>
                <w:rtl/>
              </w:rPr>
              <w:t xml:space="preserve"> של רנ"א ריבוזומלי אנימלי</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12</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- 250 אלף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13</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- 500 אלף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14</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מיליון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15</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- 4 מיליון אלף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16</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- 8 מיליון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17</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- 24-30 מיליון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18</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- 100 מיליון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19</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- 100 מיליון קריאות 1</w:t>
            </w:r>
            <w:r w:rsidRPr="00EE1804">
              <w:rPr>
                <w:rFonts w:ascii="Calibri" w:hAnsi="Calibri" w:cs="David"/>
                <w:color w:val="000000"/>
                <w:sz w:val="22"/>
                <w:szCs w:val="22"/>
              </w:rPr>
              <w:t>X75</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20</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- 50 מיליון קריאות 1</w:t>
            </w:r>
            <w:r w:rsidRPr="00EE1804">
              <w:rPr>
                <w:rFonts w:ascii="Calibri" w:hAnsi="Calibri" w:cs="David"/>
                <w:color w:val="000000"/>
                <w:sz w:val="22"/>
                <w:szCs w:val="22"/>
              </w:rPr>
              <w:t>X75</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21</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- 10 מיליון קריאות 1</w:t>
            </w:r>
            <w:r w:rsidRPr="00EE1804">
              <w:rPr>
                <w:rFonts w:ascii="Calibri" w:hAnsi="Calibri" w:cs="David"/>
                <w:color w:val="000000"/>
                <w:sz w:val="22"/>
                <w:szCs w:val="22"/>
              </w:rPr>
              <w:t>X75</w:t>
            </w:r>
          </w:p>
        </w:tc>
      </w:tr>
    </w:tbl>
    <w:p w:rsidR="009510D5" w:rsidRPr="00EE1804" w:rsidRDefault="009510D5" w:rsidP="009510D5">
      <w:pPr>
        <w:rPr>
          <w:rFonts w:cs="David"/>
          <w:rtl/>
        </w:rPr>
      </w:pPr>
    </w:p>
    <w:p w:rsidR="009510D5" w:rsidRDefault="009510D5" w:rsidP="00254679">
      <w:pPr>
        <w:pStyle w:val="af4"/>
        <w:numPr>
          <w:ilvl w:val="0"/>
          <w:numId w:val="74"/>
        </w:numPr>
        <w:ind w:left="360"/>
        <w:jc w:val="both"/>
        <w:rPr>
          <w:rFonts w:cs="David"/>
        </w:rPr>
      </w:pPr>
      <w:r w:rsidRPr="00EE1804">
        <w:rPr>
          <w:rFonts w:cs="David" w:hint="cs"/>
          <w:rtl/>
        </w:rPr>
        <w:lastRenderedPageBreak/>
        <w:t xml:space="preserve">הכמויות המפורטת בטבלה הינן לצורך </w:t>
      </w:r>
      <w:r w:rsidR="00254679">
        <w:rPr>
          <w:rFonts w:cs="David" w:hint="cs"/>
          <w:rtl/>
        </w:rPr>
        <w:t>הערכה</w:t>
      </w:r>
      <w:r w:rsidRPr="00EE1804">
        <w:rPr>
          <w:rFonts w:cs="David" w:hint="cs"/>
          <w:rtl/>
        </w:rPr>
        <w:t xml:space="preserve"> בלבד ומבלי שיש בדבר כדי ליצור התחייבות של המשרד</w:t>
      </w:r>
      <w:r w:rsidR="00254679">
        <w:rPr>
          <w:rFonts w:cs="David" w:hint="cs"/>
          <w:rtl/>
        </w:rPr>
        <w:t xml:space="preserve"> להזמנת כמויות אלו</w:t>
      </w:r>
      <w:r w:rsidRPr="00EE1804">
        <w:rPr>
          <w:rFonts w:cs="David" w:hint="cs"/>
          <w:rtl/>
        </w:rPr>
        <w:t xml:space="preserve">. </w:t>
      </w:r>
      <w:r w:rsidRPr="00EE1804">
        <w:rPr>
          <w:rFonts w:cs="David"/>
          <w:rtl/>
        </w:rPr>
        <w:t>אין לראות בזאת התחייבות מצד המכון לבצע את מספר הדגימות המצוין</w:t>
      </w:r>
      <w:r w:rsidRPr="00EE1804">
        <w:rPr>
          <w:rFonts w:cs="David" w:hint="cs"/>
          <w:rtl/>
        </w:rPr>
        <w:t xml:space="preserve">. כמו כן אין לגזור ממנה את כמות הבדיקות הפרטניות שתידרש מן הזוכה ככל שיוכרז ו/או כדי להעיד על תמהיל הבדיקות המבוקשות בפועל לאורך תקופת ההתקשרות וההארכות אם תהיינה. </w:t>
      </w:r>
    </w:p>
    <w:p w:rsidR="00EE1804" w:rsidRPr="00EE1804" w:rsidRDefault="00EE1804" w:rsidP="00EE1804">
      <w:pPr>
        <w:pStyle w:val="af4"/>
        <w:ind w:left="360"/>
        <w:rPr>
          <w:rFonts w:cs="David"/>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Default="009510D5" w:rsidP="009510D5">
      <w:pPr>
        <w:rPr>
          <w:rFonts w:ascii="David" w:hAnsi="David" w:cs="David"/>
          <w:sz w:val="72"/>
          <w:szCs w:val="72"/>
          <w:u w:val="single"/>
          <w:rtl/>
        </w:rPr>
      </w:pPr>
    </w:p>
    <w:p w:rsidR="00141729" w:rsidRPr="00EE1804" w:rsidRDefault="00141729"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pStyle w:val="14"/>
        <w:jc w:val="center"/>
        <w:rPr>
          <w:rFonts w:ascii="David" w:hAnsi="David" w:cs="David"/>
          <w:sz w:val="72"/>
          <w:szCs w:val="72"/>
          <w:rtl/>
        </w:rPr>
      </w:pPr>
      <w:bookmarkStart w:id="162" w:name="_Toc256000049"/>
      <w:bookmarkStart w:id="163" w:name="_Toc256000024"/>
      <w:bookmarkStart w:id="164" w:name="_Toc7454439"/>
      <w:r w:rsidRPr="00EE1804">
        <w:rPr>
          <w:rFonts w:ascii="David" w:hAnsi="David" w:cs="David" w:hint="eastAsia"/>
          <w:sz w:val="72"/>
          <w:szCs w:val="72"/>
          <w:rtl/>
        </w:rPr>
        <w:t>פרק</w:t>
      </w:r>
      <w:r w:rsidRPr="00EE1804">
        <w:rPr>
          <w:rFonts w:ascii="David" w:hAnsi="David" w:cs="David"/>
          <w:sz w:val="72"/>
          <w:szCs w:val="72"/>
          <w:rtl/>
        </w:rPr>
        <w:t xml:space="preserve"> </w:t>
      </w:r>
      <w:r w:rsidRPr="00EE1804">
        <w:rPr>
          <w:rFonts w:ascii="David" w:hAnsi="David" w:cs="David" w:hint="eastAsia"/>
          <w:sz w:val="72"/>
          <w:szCs w:val="72"/>
          <w:rtl/>
        </w:rPr>
        <w:t>ד</w:t>
      </w:r>
      <w:r w:rsidRPr="00EE1804">
        <w:rPr>
          <w:rFonts w:ascii="David" w:hAnsi="David" w:cs="David"/>
          <w:sz w:val="72"/>
          <w:szCs w:val="72"/>
          <w:rtl/>
        </w:rPr>
        <w:t xml:space="preserve">' – </w:t>
      </w:r>
      <w:r w:rsidRPr="00EE1804">
        <w:rPr>
          <w:rFonts w:ascii="David" w:hAnsi="David" w:cs="David" w:hint="eastAsia"/>
          <w:sz w:val="72"/>
          <w:szCs w:val="72"/>
          <w:rtl/>
        </w:rPr>
        <w:t>הסכם</w:t>
      </w:r>
      <w:r w:rsidRPr="00EE1804">
        <w:rPr>
          <w:rFonts w:ascii="David" w:hAnsi="David" w:cs="David"/>
          <w:sz w:val="72"/>
          <w:szCs w:val="72"/>
          <w:rtl/>
        </w:rPr>
        <w:t xml:space="preserve"> התקשרות</w:t>
      </w:r>
      <w:bookmarkEnd w:id="162"/>
      <w:bookmarkEnd w:id="163"/>
      <w:bookmarkEnd w:id="164"/>
    </w:p>
    <w:p w:rsidR="009510D5" w:rsidRPr="00EE1804" w:rsidRDefault="009510D5" w:rsidP="009510D5">
      <w:pPr>
        <w:rPr>
          <w:rFonts w:ascii="David" w:hAnsi="David" w:cs="David"/>
          <w:b/>
          <w:bCs/>
          <w:sz w:val="32"/>
          <w:szCs w:val="32"/>
          <w:u w:val="single"/>
          <w:rtl/>
        </w:rPr>
      </w:pPr>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rtl/>
        </w:rPr>
        <w:sectPr w:rsidR="009510D5" w:rsidRPr="00EE1804" w:rsidSect="009510D5">
          <w:pgSz w:w="11906" w:h="16838" w:code="9"/>
          <w:pgMar w:top="1616" w:right="1826" w:bottom="1440" w:left="1800" w:header="709" w:footer="709" w:gutter="0"/>
          <w:cols w:space="708"/>
          <w:titlePg/>
          <w:bidi/>
          <w:rtlGutter/>
          <w:docGrid w:linePitch="360"/>
        </w:sectPr>
      </w:pPr>
      <w:bookmarkStart w:id="165" w:name="_Toc515804569"/>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b/>
          <w:bCs/>
          <w:rtl/>
        </w:rPr>
      </w:pPr>
      <w:r w:rsidRPr="00EE1804">
        <w:rPr>
          <w:rFonts w:cs="David" w:hint="eastAsia"/>
          <w:b/>
          <w:bCs/>
          <w:rtl/>
        </w:rPr>
        <w:lastRenderedPageBreak/>
        <w:t>הסכם</w:t>
      </w:r>
      <w:r w:rsidRPr="00EE1804">
        <w:rPr>
          <w:rFonts w:cs="David"/>
          <w:b/>
          <w:bCs/>
          <w:rtl/>
        </w:rPr>
        <w:t xml:space="preserve"> התקשרות </w:t>
      </w:r>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rtl/>
        </w:rPr>
      </w:pPr>
      <w:r w:rsidRPr="00EE1804">
        <w:rPr>
          <w:rFonts w:cs="David" w:hint="cs"/>
          <w:rtl/>
        </w:rPr>
        <w:t xml:space="preserve">אשר </w:t>
      </w:r>
      <w:r w:rsidRPr="00EE1804">
        <w:rPr>
          <w:rFonts w:cs="David"/>
          <w:rtl/>
        </w:rPr>
        <w:t>נערך ונחתם ביום ................ בחודש ...............</w:t>
      </w:r>
      <w:r w:rsidRPr="00EE1804">
        <w:rPr>
          <w:rFonts w:cs="David" w:hint="cs"/>
          <w:rtl/>
        </w:rPr>
        <w:t xml:space="preserve"> בשנת </w:t>
      </w:r>
      <w:r w:rsidRPr="00EE1804">
        <w:rPr>
          <w:rFonts w:cs="David"/>
          <w:rtl/>
        </w:rPr>
        <w:t xml:space="preserve"> </w:t>
      </w:r>
      <w:r w:rsidRPr="00EE1804">
        <w:rPr>
          <w:rFonts w:cs="David" w:hint="cs"/>
          <w:rtl/>
        </w:rPr>
        <w:t>__201</w:t>
      </w:r>
      <w:r w:rsidRPr="00EE1804">
        <w:rPr>
          <w:rFonts w:cs="David"/>
          <w:rtl/>
        </w:rPr>
        <w:t>.</w:t>
      </w:r>
      <w:bookmarkEnd w:id="165"/>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rtl/>
        </w:rPr>
      </w:pPr>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b/>
          <w:bCs/>
          <w:rtl/>
        </w:rPr>
      </w:pPr>
      <w:bookmarkStart w:id="166" w:name="_Toc515804570"/>
      <w:r w:rsidRPr="00EE1804">
        <w:rPr>
          <w:rFonts w:cs="David"/>
          <w:b/>
          <w:bCs/>
          <w:rtl/>
        </w:rPr>
        <w:t>ב י ן</w:t>
      </w:r>
      <w:bookmarkEnd w:id="166"/>
      <w:r w:rsidRPr="00EE1804">
        <w:rPr>
          <w:rFonts w:cs="David"/>
          <w:b/>
          <w:bCs/>
          <w:rtl/>
        </w:rPr>
        <w:br/>
      </w:r>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rtl/>
        </w:rPr>
      </w:pPr>
      <w:bookmarkStart w:id="167" w:name="OfficeValue_3"/>
      <w:bookmarkStart w:id="168" w:name="_Toc515804571"/>
      <w:r w:rsidRPr="00EE1804">
        <w:rPr>
          <w:rFonts w:cs="David" w:hint="cs"/>
          <w:rtl/>
        </w:rPr>
        <w:t>משרד החקלאות‏ ופיתוח הכפר</w:t>
      </w:r>
      <w:bookmarkEnd w:id="167"/>
      <w:r w:rsidRPr="00EE1804">
        <w:rPr>
          <w:rFonts w:cs="David"/>
          <w:rtl/>
        </w:rPr>
        <w:t xml:space="preserve"> </w:t>
      </w:r>
      <w:r w:rsidRPr="00EE1804">
        <w:rPr>
          <w:rFonts w:cs="David"/>
          <w:rtl/>
        </w:rPr>
        <w:br/>
      </w:r>
      <w:bookmarkStart w:id="169" w:name="_Toc515804572"/>
      <w:bookmarkEnd w:id="168"/>
      <w:r w:rsidRPr="00EE1804">
        <w:rPr>
          <w:rFonts w:cs="David"/>
          <w:rtl/>
        </w:rPr>
        <w:br/>
        <w:t>(להלן</w:t>
      </w:r>
      <w:r w:rsidRPr="00EE1804">
        <w:rPr>
          <w:rFonts w:cs="David" w:hint="cs"/>
          <w:rtl/>
        </w:rPr>
        <w:t>:</w:t>
      </w:r>
      <w:r w:rsidRPr="00EE1804">
        <w:rPr>
          <w:rFonts w:cs="David"/>
          <w:rtl/>
        </w:rPr>
        <w:t xml:space="preserve"> "</w:t>
      </w:r>
      <w:r w:rsidRPr="00EE1804">
        <w:rPr>
          <w:rFonts w:cs="David"/>
          <w:b/>
          <w:bCs/>
          <w:rtl/>
        </w:rPr>
        <w:t>המזמין</w:t>
      </w:r>
      <w:r w:rsidRPr="00EE1804">
        <w:rPr>
          <w:rFonts w:cs="David"/>
          <w:rtl/>
        </w:rPr>
        <w:t>")</w:t>
      </w:r>
      <w:bookmarkEnd w:id="169"/>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u w:val="single"/>
          <w:rtl/>
        </w:rPr>
        <w:t>מצד אחד</w:t>
      </w:r>
    </w:p>
    <w:p w:rsidR="009510D5" w:rsidRPr="00EE1804" w:rsidRDefault="009510D5" w:rsidP="009510D5">
      <w:pPr>
        <w:pStyle w:val="af7"/>
        <w:widowControl w:val="0"/>
        <w:spacing w:line="360" w:lineRule="auto"/>
        <w:jc w:val="center"/>
        <w:rPr>
          <w:rFonts w:cs="David"/>
          <w:b/>
          <w:bCs/>
          <w:rtl/>
        </w:rPr>
      </w:pPr>
      <w:r w:rsidRPr="00EE1804">
        <w:rPr>
          <w:rFonts w:cs="David"/>
          <w:b/>
          <w:bCs/>
          <w:rtl/>
        </w:rPr>
        <w:t>ל ב י ן</w:t>
      </w:r>
    </w:p>
    <w:p w:rsidR="009510D5" w:rsidRPr="00EE1804" w:rsidRDefault="009510D5" w:rsidP="009510D5">
      <w:pPr>
        <w:pStyle w:val="af7"/>
        <w:widowControl w:val="0"/>
        <w:spacing w:line="360" w:lineRule="auto"/>
        <w:jc w:val="center"/>
        <w:rPr>
          <w:rFonts w:cs="David"/>
          <w:rtl/>
        </w:rPr>
      </w:pPr>
      <w:r w:rsidRPr="00EE1804">
        <w:rPr>
          <w:rFonts w:cs="David" w:hint="cs"/>
          <w:rtl/>
        </w:rPr>
        <w:t xml:space="preserve"> </w:t>
      </w:r>
      <w:r w:rsidRPr="00EE1804">
        <w:rPr>
          <w:rFonts w:cs="David"/>
          <w:rtl/>
        </w:rPr>
        <w:t>________________________</w:t>
      </w:r>
    </w:p>
    <w:p w:rsidR="009510D5" w:rsidRPr="00EE1804" w:rsidRDefault="009510D5" w:rsidP="009510D5">
      <w:pPr>
        <w:pStyle w:val="af7"/>
        <w:widowControl w:val="0"/>
        <w:spacing w:line="360" w:lineRule="auto"/>
        <w:jc w:val="center"/>
        <w:rPr>
          <w:rFonts w:cs="David"/>
          <w:rtl/>
        </w:rPr>
      </w:pPr>
      <w:r w:rsidRPr="00EE1804">
        <w:rPr>
          <w:rFonts w:cs="David"/>
          <w:rtl/>
        </w:rPr>
        <w:t>מכתובת ________________________________</w:t>
      </w:r>
    </w:p>
    <w:p w:rsidR="009510D5" w:rsidRPr="00EE1804" w:rsidRDefault="009510D5" w:rsidP="009510D5">
      <w:pPr>
        <w:pStyle w:val="af7"/>
        <w:widowControl w:val="0"/>
        <w:spacing w:line="360" w:lineRule="auto"/>
        <w:jc w:val="center"/>
        <w:rPr>
          <w:rFonts w:cs="David"/>
          <w:rtl/>
        </w:rPr>
      </w:pPr>
      <w:r w:rsidRPr="00EE1804">
        <w:rPr>
          <w:rFonts w:cs="David"/>
          <w:rtl/>
        </w:rPr>
        <w:t xml:space="preserve"> (להלן</w:t>
      </w:r>
      <w:r w:rsidRPr="00EE1804">
        <w:rPr>
          <w:rFonts w:cs="David" w:hint="cs"/>
          <w:rtl/>
        </w:rPr>
        <w:t>:</w:t>
      </w:r>
      <w:r w:rsidRPr="00EE1804">
        <w:rPr>
          <w:rFonts w:cs="David"/>
          <w:rtl/>
        </w:rPr>
        <w:t xml:space="preserve"> "</w:t>
      </w:r>
      <w:r w:rsidRPr="00EE1804">
        <w:rPr>
          <w:rFonts w:cs="David"/>
          <w:b/>
          <w:bCs/>
          <w:rtl/>
        </w:rPr>
        <w:t>הספק</w:t>
      </w:r>
      <w:r w:rsidRPr="00EE1804">
        <w:rPr>
          <w:rFonts w:cs="David"/>
          <w:rtl/>
        </w:rPr>
        <w:t>")</w:t>
      </w:r>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EE1804">
        <w:rPr>
          <w:rFonts w:cs="David"/>
          <w:b/>
          <w:bCs/>
          <w:rtl/>
        </w:rPr>
        <w:lastRenderedPageBreak/>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u w:val="single"/>
          <w:rtl/>
        </w:rPr>
        <w:t>מצד שני</w:t>
      </w:r>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9510D5" w:rsidRPr="00EE1804" w:rsidRDefault="009510D5" w:rsidP="00ED1E5D">
      <w:pPr>
        <w:pStyle w:val="af7"/>
        <w:widowControl w:val="0"/>
        <w:spacing w:line="360" w:lineRule="auto"/>
        <w:ind w:left="656" w:hanging="656"/>
        <w:jc w:val="both"/>
        <w:rPr>
          <w:rFonts w:cs="David"/>
          <w:rtl/>
        </w:rPr>
      </w:pPr>
      <w:r w:rsidRPr="00EE1804">
        <w:rPr>
          <w:rFonts w:cs="David"/>
          <w:b/>
          <w:bCs/>
          <w:rtl/>
        </w:rPr>
        <w:t>הואיל</w:t>
      </w:r>
      <w:r w:rsidRPr="00EE1804">
        <w:rPr>
          <w:rFonts w:cs="David"/>
        </w:rPr>
        <w:t xml:space="preserve"> </w:t>
      </w:r>
      <w:r w:rsidRPr="00EE1804">
        <w:rPr>
          <w:rFonts w:cs="David"/>
          <w:rtl/>
        </w:rPr>
        <w:t xml:space="preserve">והמזמין </w:t>
      </w:r>
      <w:r w:rsidRPr="00EE1804">
        <w:rPr>
          <w:rFonts w:cs="David" w:hint="cs"/>
          <w:rtl/>
        </w:rPr>
        <w:t xml:space="preserve">פרסם את </w:t>
      </w:r>
      <w:bookmarkStart w:id="170" w:name="TenderDesc_7"/>
      <w:r w:rsidRPr="00EE1804">
        <w:rPr>
          <w:rFonts w:cs="David"/>
          <w:u w:val="single"/>
          <w:rtl/>
        </w:rPr>
        <w:t>לאספקת שירות (</w:t>
      </w:r>
      <w:r w:rsidRPr="00EE1804">
        <w:rPr>
          <w:rFonts w:cs="David"/>
          <w:u w:val="single"/>
        </w:rPr>
        <w:t>next generation sequencing (NGS</w:t>
      </w:r>
      <w:bookmarkEnd w:id="170"/>
      <w:r w:rsidRPr="00EE1804">
        <w:rPr>
          <w:rFonts w:cs="David"/>
          <w:u w:val="single"/>
          <w:rtl/>
        </w:rPr>
        <w:t xml:space="preserve"> </w:t>
      </w:r>
      <w:r w:rsidR="00ED1E5D">
        <w:rPr>
          <w:rFonts w:cs="David"/>
          <w:u w:val="single"/>
          <w:rtl/>
        </w:rPr>
        <w:t>–</w:t>
      </w:r>
      <w:r w:rsidRPr="00EE1804">
        <w:rPr>
          <w:rFonts w:cs="David" w:hint="cs"/>
          <w:u w:val="single"/>
          <w:rtl/>
        </w:rPr>
        <w:t xml:space="preserve"> </w:t>
      </w:r>
      <w:bookmarkStart w:id="171" w:name="TenderNumber_10"/>
      <w:r w:rsidRPr="00EE1804">
        <w:rPr>
          <w:rFonts w:cs="David" w:hint="cs"/>
          <w:u w:val="single"/>
          <w:rtl/>
        </w:rPr>
        <w:t>17</w:t>
      </w:r>
      <w:r w:rsidR="00ED1E5D">
        <w:rPr>
          <w:rFonts w:cs="David" w:hint="cs"/>
          <w:u w:val="single"/>
          <w:rtl/>
        </w:rPr>
        <w:t>/</w:t>
      </w:r>
      <w:r w:rsidRPr="00EE1804">
        <w:rPr>
          <w:rFonts w:cs="David" w:hint="cs"/>
          <w:u w:val="single"/>
          <w:rtl/>
        </w:rPr>
        <w:t>2019</w:t>
      </w:r>
      <w:bookmarkEnd w:id="171"/>
      <w:r w:rsidRPr="00EE1804">
        <w:rPr>
          <w:rFonts w:cs="David" w:hint="cs"/>
          <w:rtl/>
        </w:rPr>
        <w:t xml:space="preserve"> </w:t>
      </w:r>
      <w:r w:rsidRPr="00EE1804">
        <w:rPr>
          <w:rFonts w:cs="David"/>
          <w:rtl/>
        </w:rPr>
        <w:t>(להלן</w:t>
      </w:r>
      <w:r w:rsidRPr="00EE1804">
        <w:rPr>
          <w:rFonts w:cs="David" w:hint="cs"/>
          <w:rtl/>
        </w:rPr>
        <w:t>:</w:t>
      </w:r>
      <w:r w:rsidRPr="00EE1804">
        <w:rPr>
          <w:rFonts w:cs="David"/>
          <w:rtl/>
        </w:rPr>
        <w:t xml:space="preserve"> </w:t>
      </w:r>
      <w:r w:rsidRPr="00EE1804">
        <w:rPr>
          <w:rFonts w:cs="David"/>
          <w:b/>
          <w:bCs/>
          <w:rtl/>
        </w:rPr>
        <w:t>"המכרז"</w:t>
      </w:r>
      <w:r w:rsidRPr="00EE1804">
        <w:rPr>
          <w:rFonts w:cs="David"/>
          <w:rtl/>
        </w:rPr>
        <w:t xml:space="preserve">), </w:t>
      </w:r>
      <w:r w:rsidRPr="00EE1804">
        <w:rPr>
          <w:rFonts w:cs="David" w:hint="cs"/>
          <w:rtl/>
        </w:rPr>
        <w:t xml:space="preserve">לקבלת </w:t>
      </w:r>
      <w:bookmarkStart w:id="172" w:name="show_istovin_9"/>
      <w:bookmarkEnd w:id="172"/>
      <w:r w:rsidRPr="00EE1804">
        <w:rPr>
          <w:rFonts w:cs="David" w:hint="cs"/>
          <w:rtl/>
        </w:rPr>
        <w:t xml:space="preserve"> </w:t>
      </w:r>
      <w:bookmarkStart w:id="173" w:name="show_IsTovinAndSherut_4"/>
      <w:bookmarkStart w:id="174" w:name="show_IsSherut_4"/>
      <w:bookmarkEnd w:id="173"/>
      <w:r w:rsidRPr="00EE1804">
        <w:rPr>
          <w:rFonts w:cs="David" w:hint="cs"/>
          <w:rtl/>
        </w:rPr>
        <w:t>השירותים</w:t>
      </w:r>
      <w:bookmarkEnd w:id="174"/>
      <w:r w:rsidRPr="00EE1804">
        <w:rPr>
          <w:rFonts w:cs="David" w:hint="cs"/>
          <w:rtl/>
        </w:rPr>
        <w:t xml:space="preserve"> המפורטים ב</w:t>
      </w:r>
      <w:r w:rsidRPr="00EE1804">
        <w:rPr>
          <w:rFonts w:cs="David" w:hint="cs"/>
          <w:b/>
          <w:bCs/>
          <w:rtl/>
        </w:rPr>
        <w:t>פרק ג</w:t>
      </w:r>
      <w:r w:rsidRPr="00EE1804">
        <w:rPr>
          <w:rFonts w:cs="David" w:hint="cs"/>
          <w:rtl/>
        </w:rPr>
        <w:t xml:space="preserve"> למכרז ("</w:t>
      </w:r>
      <w:bookmarkStart w:id="175" w:name="show_istovin_11"/>
      <w:bookmarkEnd w:id="175"/>
      <w:r w:rsidRPr="00EE1804">
        <w:rPr>
          <w:rFonts w:cs="David" w:hint="cs"/>
          <w:b/>
          <w:bCs/>
          <w:rtl/>
        </w:rPr>
        <w:t xml:space="preserve"> </w:t>
      </w:r>
      <w:bookmarkStart w:id="176" w:name="show_IsTovinAndSherut_7"/>
      <w:bookmarkStart w:id="177" w:name="show_IsSherut_7"/>
      <w:bookmarkEnd w:id="176"/>
      <w:r w:rsidRPr="00EE1804">
        <w:rPr>
          <w:rFonts w:cs="David" w:hint="cs"/>
          <w:b/>
          <w:bCs/>
          <w:rtl/>
        </w:rPr>
        <w:t>השירותים</w:t>
      </w:r>
      <w:bookmarkEnd w:id="177"/>
      <w:r w:rsidRPr="00EE1804">
        <w:rPr>
          <w:rFonts w:cs="David" w:hint="cs"/>
          <w:b/>
          <w:bCs/>
          <w:rtl/>
        </w:rPr>
        <w:t>"</w:t>
      </w:r>
      <w:r w:rsidRPr="00EE1804">
        <w:rPr>
          <w:rFonts w:cs="David" w:hint="cs"/>
          <w:rtl/>
        </w:rPr>
        <w:t>)</w:t>
      </w:r>
      <w:r w:rsidRPr="00EE1804">
        <w:rPr>
          <w:rFonts w:cs="David"/>
          <w:rtl/>
        </w:rPr>
        <w:t xml:space="preserve">; </w:t>
      </w:r>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EE1804">
        <w:rPr>
          <w:rFonts w:cs="David"/>
          <w:b/>
          <w:bCs/>
          <w:rtl/>
        </w:rPr>
        <w:t>והואיל</w:t>
      </w:r>
      <w:r w:rsidRPr="00EE1804">
        <w:rPr>
          <w:rFonts w:cs="David"/>
        </w:rPr>
        <w:tab/>
      </w:r>
      <w:r w:rsidRPr="00EE1804">
        <w:rPr>
          <w:rFonts w:cs="David"/>
          <w:rtl/>
        </w:rPr>
        <w:t>והספק הגיש הצעה למכרז, ומ</w:t>
      </w:r>
      <w:r w:rsidRPr="00EE1804">
        <w:rPr>
          <w:rFonts w:cs="David" w:hint="cs"/>
          <w:rtl/>
        </w:rPr>
        <w:t>עוניין</w:t>
      </w:r>
      <w:r w:rsidRPr="00EE1804">
        <w:rPr>
          <w:rFonts w:cs="David"/>
          <w:rtl/>
        </w:rPr>
        <w:t xml:space="preserve"> לספק את</w:t>
      </w:r>
      <w:r w:rsidRPr="00EE1804">
        <w:rPr>
          <w:rFonts w:cs="David" w:hint="cs"/>
          <w:rtl/>
        </w:rPr>
        <w:t xml:space="preserve"> </w:t>
      </w:r>
      <w:bookmarkStart w:id="178" w:name="show_istovin_0"/>
      <w:bookmarkEnd w:id="178"/>
      <w:r w:rsidRPr="00EE1804">
        <w:rPr>
          <w:rFonts w:cs="David" w:hint="cs"/>
          <w:rtl/>
        </w:rPr>
        <w:t xml:space="preserve"> </w:t>
      </w:r>
      <w:bookmarkStart w:id="179" w:name="show_IsTovinAndSherut_5"/>
      <w:bookmarkStart w:id="180" w:name="show_IsSherut_5"/>
      <w:bookmarkEnd w:id="179"/>
      <w:r w:rsidRPr="00EE1804">
        <w:rPr>
          <w:rFonts w:cs="David"/>
          <w:rtl/>
        </w:rPr>
        <w:t>השירות</w:t>
      </w:r>
      <w:r w:rsidRPr="00EE1804">
        <w:rPr>
          <w:rFonts w:cs="David" w:hint="cs"/>
          <w:rtl/>
        </w:rPr>
        <w:t>ים</w:t>
      </w:r>
      <w:bookmarkEnd w:id="180"/>
      <w:r w:rsidRPr="00EE1804">
        <w:rPr>
          <w:rFonts w:cs="David"/>
          <w:rtl/>
        </w:rPr>
        <w:t xml:space="preserve"> המבוקש</w:t>
      </w:r>
      <w:r w:rsidRPr="00EE1804">
        <w:rPr>
          <w:rFonts w:cs="David" w:hint="cs"/>
          <w:rtl/>
        </w:rPr>
        <w:t xml:space="preserve">ים </w:t>
      </w:r>
      <w:r w:rsidRPr="00EE1804">
        <w:rPr>
          <w:rFonts w:cs="David"/>
          <w:rtl/>
        </w:rPr>
        <w:t>בהתאם לאמור במכרז, בהצעת</w:t>
      </w:r>
      <w:r w:rsidRPr="00EE1804">
        <w:rPr>
          <w:rFonts w:cs="David" w:hint="cs"/>
          <w:rtl/>
        </w:rPr>
        <w:t>ו</w:t>
      </w:r>
      <w:r w:rsidRPr="00EE1804">
        <w:rPr>
          <w:rFonts w:cs="David"/>
          <w:rtl/>
        </w:rPr>
        <w:t xml:space="preserve"> ובהסכם זה</w:t>
      </w:r>
      <w:r w:rsidRPr="00EE1804">
        <w:rPr>
          <w:rFonts w:cs="David" w:hint="cs"/>
          <w:rtl/>
        </w:rPr>
        <w:t xml:space="preserve"> (להלן: "</w:t>
      </w:r>
      <w:r w:rsidRPr="00EE1804">
        <w:rPr>
          <w:rFonts w:cs="David" w:hint="cs"/>
          <w:b/>
          <w:bCs/>
          <w:rtl/>
        </w:rPr>
        <w:t>ההסכם</w:t>
      </w:r>
      <w:r w:rsidRPr="00EE1804">
        <w:rPr>
          <w:rFonts w:cs="David" w:hint="cs"/>
          <w:rtl/>
        </w:rPr>
        <w:t>")</w:t>
      </w:r>
      <w:r w:rsidRPr="00EE1804">
        <w:rPr>
          <w:rFonts w:cs="David"/>
          <w:rtl/>
        </w:rPr>
        <w:t xml:space="preserve">; </w:t>
      </w:r>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EE1804">
        <w:rPr>
          <w:rFonts w:cs="David"/>
          <w:b/>
          <w:bCs/>
          <w:rtl/>
        </w:rPr>
        <w:t>והואיל</w:t>
      </w:r>
      <w:r w:rsidRPr="00EE1804">
        <w:rPr>
          <w:rFonts w:cs="David"/>
          <w:rtl/>
        </w:rPr>
        <w:tab/>
        <w:t xml:space="preserve">ובכפוף לחתימתו על </w:t>
      </w:r>
      <w:r w:rsidRPr="00EE1804">
        <w:rPr>
          <w:rFonts w:cs="David" w:hint="cs"/>
          <w:rtl/>
        </w:rPr>
        <w:t>ה</w:t>
      </w:r>
      <w:r w:rsidRPr="00EE1804">
        <w:rPr>
          <w:rFonts w:cs="David"/>
          <w:rtl/>
        </w:rPr>
        <w:t>הסכם וקיום הדרישות המפורטות במכרז, המזמין בחר בספק</w:t>
      </w:r>
      <w:r w:rsidRPr="00EE1804">
        <w:rPr>
          <w:rFonts w:cs="David" w:hint="cs"/>
          <w:rtl/>
        </w:rPr>
        <w:t xml:space="preserve"> כזוכה במכרז</w:t>
      </w:r>
      <w:r w:rsidRPr="00EE1804">
        <w:rPr>
          <w:rFonts w:cs="David"/>
          <w:rtl/>
        </w:rPr>
        <w:t>;</w:t>
      </w:r>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9510D5" w:rsidRPr="00EE1804" w:rsidRDefault="009510D5" w:rsidP="009510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EE1804">
        <w:rPr>
          <w:rFonts w:cs="David"/>
          <w:b/>
          <w:bCs/>
          <w:rtl/>
        </w:rPr>
        <w:t>לפיכך הוצהר, הותנה והוסכם בין הצדדים כדלקמן</w:t>
      </w:r>
      <w:r w:rsidRPr="00EE1804">
        <w:rPr>
          <w:rFonts w:cs="David"/>
          <w:rtl/>
        </w:rPr>
        <w:t>:</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כללי</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Pr>
      </w:pPr>
      <w:r w:rsidRPr="00EE1804">
        <w:rPr>
          <w:rFonts w:cs="David" w:hint="cs"/>
          <w:rtl/>
        </w:rPr>
        <w:t xml:space="preserve">להסכם זה מצורפים הנספחים המפורטים להלן: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b/>
          <w:bCs/>
          <w:rtl/>
        </w:rPr>
        <w:t>נספח א'</w:t>
      </w:r>
      <w:r w:rsidRPr="00EE1804">
        <w:rPr>
          <w:rFonts w:cs="David" w:hint="cs"/>
          <w:rtl/>
        </w:rPr>
        <w:t xml:space="preserve"> </w:t>
      </w:r>
      <w:r w:rsidRPr="00EE1804">
        <w:rPr>
          <w:rFonts w:cs="David"/>
          <w:rtl/>
        </w:rPr>
        <w:t>–</w:t>
      </w:r>
      <w:r w:rsidRPr="00EE1804">
        <w:rPr>
          <w:rFonts w:cs="David" w:hint="cs"/>
          <w:rtl/>
        </w:rPr>
        <w:t xml:space="preserve"> פירוט השירותים (</w:t>
      </w:r>
      <w:r w:rsidRPr="00EE1804">
        <w:rPr>
          <w:rFonts w:cs="David" w:hint="eastAsia"/>
          <w:b/>
          <w:bCs/>
          <w:rtl/>
        </w:rPr>
        <w:t>פרק</w:t>
      </w:r>
      <w:r w:rsidRPr="00EE1804">
        <w:rPr>
          <w:rFonts w:cs="David"/>
          <w:b/>
          <w:bCs/>
          <w:rtl/>
        </w:rPr>
        <w:t xml:space="preserve"> </w:t>
      </w:r>
      <w:r w:rsidRPr="00EE1804">
        <w:rPr>
          <w:rFonts w:cs="David" w:hint="eastAsia"/>
          <w:b/>
          <w:bCs/>
          <w:rtl/>
        </w:rPr>
        <w:t>ג</w:t>
      </w:r>
      <w:r w:rsidRPr="00EE1804">
        <w:rPr>
          <w:rFonts w:cs="David"/>
          <w:b/>
          <w:bCs/>
          <w:rtl/>
        </w:rPr>
        <w:t>'</w:t>
      </w:r>
      <w:r w:rsidRPr="00EE1804">
        <w:rPr>
          <w:rFonts w:cs="David" w:hint="cs"/>
          <w:rtl/>
        </w:rPr>
        <w:t xml:space="preserve"> למסמכי המכרז);</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b/>
          <w:bCs/>
          <w:rtl/>
        </w:rPr>
        <w:lastRenderedPageBreak/>
        <w:t>נספח ב'</w:t>
      </w:r>
      <w:r w:rsidRPr="00EE1804">
        <w:rPr>
          <w:rFonts w:cs="David" w:hint="cs"/>
          <w:rtl/>
        </w:rPr>
        <w:t xml:space="preserve"> </w:t>
      </w:r>
      <w:r w:rsidRPr="00EE1804">
        <w:rPr>
          <w:rFonts w:cs="David"/>
          <w:rtl/>
        </w:rPr>
        <w:t>–</w:t>
      </w:r>
      <w:r w:rsidRPr="00EE1804">
        <w:rPr>
          <w:rFonts w:cs="David" w:hint="cs"/>
          <w:rtl/>
        </w:rPr>
        <w:t xml:space="preserve"> חוברת ההצעה של הספק במכרז;</w:t>
      </w:r>
    </w:p>
    <w:p w:rsidR="009510D5" w:rsidRDefault="009510D5" w:rsidP="009510D5">
      <w:pPr>
        <w:pStyle w:val="af7"/>
        <w:keepLines w:val="0"/>
        <w:widowControl w:val="0"/>
        <w:numPr>
          <w:ilvl w:val="2"/>
          <w:numId w:val="56"/>
        </w:numPr>
        <w:spacing w:after="120" w:line="360" w:lineRule="auto"/>
        <w:jc w:val="both"/>
        <w:rPr>
          <w:rFonts w:cs="David"/>
        </w:rPr>
      </w:pPr>
      <w:bookmarkStart w:id="181" w:name="show_nispach14"/>
      <w:bookmarkStart w:id="182" w:name="show_nispach15_1"/>
      <w:bookmarkEnd w:id="181"/>
      <w:bookmarkEnd w:id="182"/>
      <w:r w:rsidRPr="00EE1804">
        <w:rPr>
          <w:rFonts w:cs="David" w:hint="cs"/>
          <w:b/>
          <w:bCs/>
          <w:rtl/>
        </w:rPr>
        <w:t xml:space="preserve">נספח </w:t>
      </w:r>
      <w:bookmarkStart w:id="183" w:name="nispach16"/>
      <w:r w:rsidRPr="00EE1804">
        <w:rPr>
          <w:rFonts w:cs="David" w:hint="cs"/>
          <w:b/>
          <w:bCs/>
          <w:rtl/>
        </w:rPr>
        <w:t>ג</w:t>
      </w:r>
      <w:bookmarkEnd w:id="183"/>
      <w:r w:rsidRPr="00EE1804">
        <w:rPr>
          <w:rFonts w:cs="David" w:hint="cs"/>
          <w:b/>
          <w:bCs/>
          <w:rtl/>
        </w:rPr>
        <w:t>'</w:t>
      </w:r>
      <w:r w:rsidRPr="00EE1804">
        <w:rPr>
          <w:rFonts w:cs="David" w:hint="cs"/>
          <w:rtl/>
        </w:rPr>
        <w:t xml:space="preserve"> </w:t>
      </w:r>
      <w:r w:rsidRPr="00EE1804">
        <w:rPr>
          <w:rFonts w:cs="David"/>
          <w:rtl/>
        </w:rPr>
        <w:t>–</w:t>
      </w:r>
      <w:r w:rsidRPr="00EE1804">
        <w:rPr>
          <w:rFonts w:cs="David" w:hint="cs"/>
          <w:rtl/>
        </w:rPr>
        <w:t xml:space="preserve"> נספח סודיות והיעדר ניגוד עניינים; </w:t>
      </w:r>
    </w:p>
    <w:p w:rsidR="00A8228D" w:rsidRPr="00EE1804" w:rsidRDefault="00A8228D" w:rsidP="009510D5">
      <w:pPr>
        <w:pStyle w:val="af7"/>
        <w:keepLines w:val="0"/>
        <w:widowControl w:val="0"/>
        <w:numPr>
          <w:ilvl w:val="2"/>
          <w:numId w:val="56"/>
        </w:numPr>
        <w:spacing w:after="120" w:line="360" w:lineRule="auto"/>
        <w:jc w:val="both"/>
        <w:rPr>
          <w:rFonts w:cs="David"/>
        </w:rPr>
      </w:pPr>
      <w:r>
        <w:rPr>
          <w:rFonts w:cs="David" w:hint="cs"/>
          <w:b/>
          <w:bCs/>
          <w:rtl/>
        </w:rPr>
        <w:t xml:space="preserve">נספח ד' </w:t>
      </w:r>
      <w:r>
        <w:rPr>
          <w:rFonts w:cs="David"/>
          <w:rtl/>
        </w:rPr>
        <w:t>–</w:t>
      </w:r>
      <w:r>
        <w:rPr>
          <w:rFonts w:cs="David" w:hint="cs"/>
          <w:rtl/>
        </w:rPr>
        <w:t xml:space="preserve"> נספח ערבות ביצוע;</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tl/>
        </w:rPr>
      </w:pPr>
      <w:r w:rsidRPr="00EE1804">
        <w:rPr>
          <w:rFonts w:cs="David"/>
          <w:rtl/>
        </w:rPr>
        <w:t>המבוא</w:t>
      </w:r>
      <w:r w:rsidRPr="00EE1804">
        <w:rPr>
          <w:rFonts w:cs="David" w:hint="cs"/>
          <w:rtl/>
        </w:rPr>
        <w:t xml:space="preserve"> והנספחים</w:t>
      </w:r>
      <w:r w:rsidRPr="00EE1804">
        <w:rPr>
          <w:rFonts w:cs="David"/>
          <w:rtl/>
        </w:rPr>
        <w:t xml:space="preserve"> להסכם מהוו</w:t>
      </w:r>
      <w:r w:rsidRPr="00EE1804">
        <w:rPr>
          <w:rFonts w:cs="David" w:hint="cs"/>
          <w:rtl/>
        </w:rPr>
        <w:t>ים</w:t>
      </w:r>
      <w:r w:rsidRPr="00EE1804">
        <w:rPr>
          <w:rFonts w:cs="David"/>
          <w:rtl/>
        </w:rPr>
        <w:t xml:space="preserve"> חלק בלתי נפרד ממנו.</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Pr>
      </w:pPr>
      <w:r w:rsidRPr="00EE1804">
        <w:rPr>
          <w:rFonts w:cs="David"/>
          <w:rtl/>
        </w:rPr>
        <w:t>בהסכם תהיה למונחים המשמעות המופיעה במכרז.</w:t>
      </w:r>
      <w:r w:rsidRPr="00EE1804">
        <w:rPr>
          <w:rFonts w:cs="David" w:hint="cs"/>
          <w:rtl/>
        </w:rPr>
        <w:t xml:space="preserve"> </w:t>
      </w:r>
      <w:r w:rsidRPr="00EE1804">
        <w:rPr>
          <w:rFonts w:cs="David"/>
          <w:rtl/>
        </w:rPr>
        <w:t xml:space="preserve">פרשנות ההסכם </w:t>
      </w:r>
      <w:r w:rsidRPr="00EE1804">
        <w:rPr>
          <w:rFonts w:cs="David" w:hint="cs"/>
          <w:rtl/>
        </w:rPr>
        <w:t xml:space="preserve">על נספחיו </w:t>
      </w:r>
      <w:r w:rsidRPr="00EE1804">
        <w:rPr>
          <w:rFonts w:cs="David"/>
          <w:rtl/>
        </w:rPr>
        <w:t xml:space="preserve">תיעשה באופן המקיים את דרישות המכרז המפורשות והמשתמעות </w:t>
      </w:r>
      <w:r w:rsidRPr="00EE1804">
        <w:rPr>
          <w:rFonts w:cs="David" w:hint="cs"/>
          <w:rtl/>
        </w:rPr>
        <w:t>ובתכלית המכרז של אספקת הטובין והשירותים למזמין באופן מיטבי</w:t>
      </w:r>
      <w:r w:rsidRPr="00EE1804">
        <w:rPr>
          <w:rFonts w:cs="David"/>
          <w:rtl/>
        </w:rPr>
        <w:t>.</w:t>
      </w:r>
      <w:r w:rsidRPr="00EE1804">
        <w:rPr>
          <w:rFonts w:cs="David" w:hint="cs"/>
          <w:rtl/>
        </w:rPr>
        <w:t xml:space="preserve">  </w:t>
      </w:r>
      <w:r w:rsidRPr="00EE1804">
        <w:rPr>
          <w:rFonts w:cs="David"/>
          <w:rtl/>
        </w:rPr>
        <w:t xml:space="preserve"> </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hint="cs"/>
          <w:b/>
          <w:bCs/>
          <w:rtl/>
        </w:rPr>
        <w:t>היקף ותקופת ההתקשרות</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Pr>
      </w:pPr>
      <w:bookmarkStart w:id="184" w:name="show_ConnectionPeriod_1"/>
      <w:r w:rsidRPr="00EE1804">
        <w:rPr>
          <w:rFonts w:cs="David" w:hint="cs"/>
          <w:rtl/>
        </w:rPr>
        <w:t>תקופת ההתקשרות תארך</w:t>
      </w:r>
      <w:r w:rsidRPr="00EE1804">
        <w:rPr>
          <w:rFonts w:cs="David"/>
          <w:rtl/>
        </w:rPr>
        <w:t xml:space="preserve"> </w:t>
      </w:r>
      <w:bookmarkStart w:id="185" w:name="BaseConnectionPeriod_3"/>
      <w:r w:rsidRPr="00EE1804">
        <w:rPr>
          <w:rFonts w:cs="David" w:hint="cs"/>
          <w:rtl/>
        </w:rPr>
        <w:t>24</w:t>
      </w:r>
      <w:bookmarkEnd w:id="185"/>
      <w:r w:rsidR="00ED1E5D">
        <w:rPr>
          <w:rFonts w:cs="David" w:hint="cs"/>
          <w:rtl/>
        </w:rPr>
        <w:t xml:space="preserve"> </w:t>
      </w:r>
      <w:r w:rsidRPr="00EE1804">
        <w:rPr>
          <w:rFonts w:cs="David" w:hint="cs"/>
          <w:rtl/>
        </w:rPr>
        <w:t xml:space="preserve">חודשים ממועד החתימה על הסכם זה </w:t>
      </w:r>
      <w:r w:rsidRPr="00EE1804">
        <w:rPr>
          <w:rFonts w:cs="David"/>
          <w:rtl/>
        </w:rPr>
        <w:t>("</w:t>
      </w:r>
      <w:r w:rsidRPr="00EE1804">
        <w:rPr>
          <w:rFonts w:cs="David"/>
          <w:b/>
          <w:bCs/>
          <w:rtl/>
        </w:rPr>
        <w:t>תקופת ההתקשרות</w:t>
      </w:r>
      <w:r w:rsidRPr="00EE1804">
        <w:rPr>
          <w:rFonts w:cs="David"/>
          <w:rtl/>
        </w:rPr>
        <w:t>")</w:t>
      </w:r>
      <w:bookmarkStart w:id="186" w:name="show_ConnectionPeriodB"/>
      <w:r w:rsidRPr="00EE1804">
        <w:rPr>
          <w:rFonts w:cs="David"/>
          <w:rtl/>
        </w:rPr>
        <w:t xml:space="preserve">, כאשר </w:t>
      </w:r>
      <w:r w:rsidRPr="00EE1804">
        <w:rPr>
          <w:rFonts w:cs="David" w:hint="cs"/>
          <w:rtl/>
        </w:rPr>
        <w:t>למזמין</w:t>
      </w:r>
      <w:r w:rsidRPr="00EE1804">
        <w:rPr>
          <w:rFonts w:cs="David"/>
          <w:rtl/>
        </w:rPr>
        <w:t xml:space="preserve"> הזכות להאריך את תקופת ההתקשרות </w:t>
      </w:r>
      <w:r w:rsidRPr="00EE1804">
        <w:rPr>
          <w:rFonts w:cs="David" w:hint="cs"/>
          <w:rtl/>
        </w:rPr>
        <w:t>בתקופות נוספות</w:t>
      </w:r>
      <w:r w:rsidRPr="00EE1804">
        <w:rPr>
          <w:rFonts w:cs="David"/>
          <w:rtl/>
        </w:rPr>
        <w:t>, ועד ל</w:t>
      </w:r>
      <w:bookmarkStart w:id="187" w:name="OptionConnectionPeriod_3"/>
      <w:r w:rsidR="00ED1E5D">
        <w:rPr>
          <w:rFonts w:cs="David" w:hint="cs"/>
          <w:rtl/>
        </w:rPr>
        <w:t>-</w:t>
      </w:r>
      <w:r w:rsidRPr="00EE1804">
        <w:rPr>
          <w:rFonts w:cs="David" w:hint="cs"/>
          <w:rtl/>
        </w:rPr>
        <w:t>24</w:t>
      </w:r>
      <w:bookmarkEnd w:id="187"/>
      <w:r w:rsidRPr="00EE1804">
        <w:rPr>
          <w:rFonts w:cs="David"/>
          <w:rtl/>
        </w:rPr>
        <w:t xml:space="preserve"> </w:t>
      </w:r>
      <w:r w:rsidRPr="00EE1804">
        <w:rPr>
          <w:rFonts w:cs="David" w:hint="cs"/>
          <w:rtl/>
        </w:rPr>
        <w:t>חודשים</w:t>
      </w:r>
      <w:r w:rsidRPr="00EE1804">
        <w:rPr>
          <w:rFonts w:cs="David"/>
          <w:rtl/>
        </w:rPr>
        <w:t xml:space="preserve"> נוספ</w:t>
      </w:r>
      <w:r w:rsidRPr="00EE1804">
        <w:rPr>
          <w:rFonts w:cs="David" w:hint="cs"/>
          <w:rtl/>
        </w:rPr>
        <w:t>ים</w:t>
      </w:r>
      <w:bookmarkEnd w:id="186"/>
      <w:r w:rsidRPr="00EE1804">
        <w:rPr>
          <w:rFonts w:cs="David" w:hint="cs"/>
          <w:rtl/>
        </w:rPr>
        <w:t xml:space="preserve">.  </w:t>
      </w:r>
    </w:p>
    <w:p w:rsidR="009510D5" w:rsidRPr="00EE1804" w:rsidRDefault="009510D5" w:rsidP="00A734E3">
      <w:pPr>
        <w:pStyle w:val="af7"/>
        <w:keepLines w:val="0"/>
        <w:widowControl w:val="0"/>
        <w:numPr>
          <w:ilvl w:val="1"/>
          <w:numId w:val="56"/>
        </w:numPr>
        <w:spacing w:after="120" w:line="360" w:lineRule="auto"/>
        <w:ind w:left="1022" w:hanging="619"/>
        <w:jc w:val="both"/>
        <w:rPr>
          <w:rFonts w:cs="David"/>
        </w:rPr>
      </w:pPr>
      <w:bookmarkStart w:id="188" w:name="show_ConnectionScope_4"/>
      <w:bookmarkStart w:id="189" w:name="show_ConnectionScopeB_4"/>
      <w:bookmarkEnd w:id="184"/>
      <w:bookmarkEnd w:id="188"/>
      <w:bookmarkEnd w:id="189"/>
      <w:r w:rsidRPr="00EE1804">
        <w:rPr>
          <w:rFonts w:cs="David" w:hint="cs"/>
          <w:rtl/>
        </w:rPr>
        <w:t>המזמין אינו</w:t>
      </w:r>
      <w:r w:rsidRPr="00EE1804">
        <w:rPr>
          <w:rFonts w:cs="David"/>
          <w:rtl/>
        </w:rPr>
        <w:t xml:space="preserve"> מתחייב להיק</w:t>
      </w:r>
      <w:r w:rsidRPr="00EE1804">
        <w:rPr>
          <w:rFonts w:cs="David" w:hint="cs"/>
          <w:rtl/>
        </w:rPr>
        <w:t>ף כלשהו</w:t>
      </w:r>
      <w:r w:rsidRPr="00EE1804">
        <w:rPr>
          <w:rFonts w:cs="David"/>
          <w:rtl/>
        </w:rPr>
        <w:t>, ו</w:t>
      </w:r>
      <w:r w:rsidRPr="00EE1804">
        <w:rPr>
          <w:rFonts w:cs="David" w:hint="cs"/>
          <w:rtl/>
        </w:rPr>
        <w:t>מימוש ההתקשרות יהיה</w:t>
      </w:r>
      <w:r w:rsidRPr="00EE1804">
        <w:rPr>
          <w:rFonts w:cs="David"/>
          <w:rtl/>
        </w:rPr>
        <w:t xml:space="preserve"> על פי שיקול דעתו הבלעדי</w:t>
      </w:r>
      <w:r w:rsidRPr="00EE1804">
        <w:rPr>
          <w:rFonts w:cs="David" w:hint="cs"/>
          <w:rtl/>
        </w:rPr>
        <w:t>.</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התחייבויות והצהרות הספק</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 xml:space="preserve">הספק מצהיר </w:t>
      </w:r>
      <w:r w:rsidRPr="00EE1804">
        <w:rPr>
          <w:rFonts w:cs="David" w:hint="cs"/>
          <w:rtl/>
        </w:rPr>
        <w:t xml:space="preserve">ומתחייב </w:t>
      </w:r>
      <w:r w:rsidRPr="00EE1804">
        <w:rPr>
          <w:rFonts w:cs="David"/>
          <w:rtl/>
        </w:rPr>
        <w:t>כי</w:t>
      </w:r>
      <w:r w:rsidRPr="00EE1804">
        <w:rPr>
          <w:rFonts w:cs="David" w:hint="cs"/>
          <w:rtl/>
        </w:rPr>
        <w:t xml:space="preserve"> -</w:t>
      </w:r>
      <w:r w:rsidRPr="00EE1804">
        <w:rPr>
          <w:rFonts w:cs="David"/>
          <w:rtl/>
        </w:rPr>
        <w:t xml:space="preserve">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rtl/>
        </w:rPr>
        <w:lastRenderedPageBreak/>
        <w:t>אין מניעה לפי כל דין להתקשרותו בהסכם.</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rtl/>
        </w:rPr>
        <w:t xml:space="preserve">הוא עומד בכל דרישות הדין הרלוונטיות לאספקת </w:t>
      </w:r>
      <w:bookmarkStart w:id="190" w:name="show_istovin_10"/>
      <w:bookmarkEnd w:id="190"/>
      <w:r w:rsidRPr="00EE1804">
        <w:rPr>
          <w:rFonts w:cs="David" w:hint="cs"/>
          <w:rtl/>
        </w:rPr>
        <w:t xml:space="preserve"> </w:t>
      </w:r>
      <w:bookmarkStart w:id="191" w:name="show_IsTovinAndSherut_6"/>
      <w:bookmarkStart w:id="192" w:name="show_IsSherut_6"/>
      <w:bookmarkEnd w:id="191"/>
      <w:r w:rsidRPr="00EE1804">
        <w:rPr>
          <w:rFonts w:cs="David" w:hint="cs"/>
          <w:rtl/>
        </w:rPr>
        <w:t>השירותים</w:t>
      </w:r>
      <w:bookmarkEnd w:id="192"/>
      <w:r w:rsidRPr="00EE1804">
        <w:rPr>
          <w:rFonts w:cs="David" w:hint="cs"/>
          <w:rtl/>
        </w:rPr>
        <w:t xml:space="preserve"> בהתאם להסכם.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rtl/>
        </w:rPr>
        <w:t xml:space="preserve">בכל מקרה שבו יחולו שינויים בהוראות הדין, באופן המשפיע על ביצוע ההסכם, הוא יישא בעלויות של שינויים אלו.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ברשותו הניסיון, המיומנות, הידע, הכלים</w:t>
      </w:r>
      <w:r w:rsidRPr="00EE1804">
        <w:rPr>
          <w:rFonts w:cs="David" w:hint="cs"/>
          <w:rtl/>
        </w:rPr>
        <w:t>, המלאי</w:t>
      </w:r>
      <w:r w:rsidRPr="00EE1804">
        <w:rPr>
          <w:rFonts w:cs="David"/>
          <w:rtl/>
        </w:rPr>
        <w:t xml:space="preserve"> וכוח האדם הדרושים ל</w:t>
      </w:r>
      <w:r w:rsidRPr="00EE1804">
        <w:rPr>
          <w:rFonts w:cs="David" w:hint="cs"/>
          <w:rtl/>
        </w:rPr>
        <w:t>מילוי חובותיו בהתאם לתנאי ההסכם והמכרז.</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rtl/>
        </w:rPr>
        <w:t xml:space="preserve">הוא יספק את הנדרש ממנו </w:t>
      </w:r>
      <w:r w:rsidRPr="00EE1804">
        <w:rPr>
          <w:rFonts w:cs="David"/>
          <w:rtl/>
        </w:rPr>
        <w:t xml:space="preserve">על </w:t>
      </w:r>
      <w:r w:rsidRPr="00EE1804">
        <w:rPr>
          <w:rFonts w:cs="David" w:hint="cs"/>
          <w:rtl/>
        </w:rPr>
        <w:t>פי</w:t>
      </w:r>
      <w:r w:rsidRPr="00EE1804">
        <w:rPr>
          <w:rFonts w:cs="David"/>
          <w:rtl/>
        </w:rPr>
        <w:t xml:space="preserve"> דרישות המכרז</w:t>
      </w:r>
      <w:r w:rsidRPr="00EE1804">
        <w:rPr>
          <w:rFonts w:cs="David" w:hint="cs"/>
          <w:rtl/>
        </w:rPr>
        <w:t>, ויעשה שימוש בתוכנות מחשוב מקוריות בלבד לצורך כך</w:t>
      </w:r>
      <w:r w:rsidRPr="00EE1804">
        <w:rPr>
          <w:rFonts w:cs="David"/>
          <w:rtl/>
        </w:rPr>
        <w:t xml:space="preserve">. </w:t>
      </w:r>
    </w:p>
    <w:p w:rsidR="009510D5" w:rsidRPr="00EE1804" w:rsidRDefault="009510D5" w:rsidP="009510D5">
      <w:pPr>
        <w:pStyle w:val="af7"/>
        <w:keepLines w:val="0"/>
        <w:widowControl w:val="0"/>
        <w:numPr>
          <w:ilvl w:val="2"/>
          <w:numId w:val="56"/>
        </w:numPr>
        <w:spacing w:after="120" w:line="360" w:lineRule="auto"/>
        <w:jc w:val="both"/>
        <w:rPr>
          <w:rFonts w:cs="David"/>
        </w:rPr>
      </w:pPr>
      <w:bookmarkStart w:id="193" w:name="_Toc185193151"/>
      <w:bookmarkStart w:id="194" w:name="_Toc201561676"/>
      <w:bookmarkStart w:id="195" w:name="_Toc201636806"/>
      <w:bookmarkStart w:id="196" w:name="_Toc201895115"/>
      <w:bookmarkStart w:id="197" w:name="_Toc185193152"/>
      <w:bookmarkStart w:id="198" w:name="_Toc201561677"/>
      <w:bookmarkStart w:id="199" w:name="_Toc201636807"/>
      <w:bookmarkStart w:id="200" w:name="_Toc201895116"/>
      <w:r w:rsidRPr="00EE1804">
        <w:rPr>
          <w:rFonts w:cs="David" w:hint="cs"/>
          <w:rtl/>
        </w:rPr>
        <w:t>הוא ישתף</w:t>
      </w:r>
      <w:r w:rsidRPr="00EE1804">
        <w:rPr>
          <w:rFonts w:cs="David"/>
          <w:rtl/>
        </w:rPr>
        <w:t xml:space="preserve"> פעולה עם המזמין</w:t>
      </w:r>
      <w:r w:rsidRPr="00EE1804">
        <w:rPr>
          <w:rFonts w:cs="David" w:hint="cs"/>
          <w:rtl/>
        </w:rPr>
        <w:t xml:space="preserve"> וכל נציג מטעמו </w:t>
      </w:r>
      <w:r w:rsidRPr="00EE1804">
        <w:rPr>
          <w:rFonts w:cs="David"/>
          <w:rtl/>
        </w:rPr>
        <w:t>בכל הקשור למילוי התחייבויותיו על פי הסכם זה</w:t>
      </w:r>
      <w:r w:rsidRPr="00EE1804">
        <w:rPr>
          <w:rFonts w:cs="David" w:hint="cs"/>
          <w:rtl/>
        </w:rPr>
        <w:t xml:space="preserve">, בכלל זה הוא ישתף פעולה באופן מלא עם הוראות </w:t>
      </w:r>
      <w:r w:rsidRPr="00EE1804">
        <w:rPr>
          <w:rFonts w:cs="David" w:hint="eastAsia"/>
          <w:rtl/>
        </w:rPr>
        <w:t>קב</w:t>
      </w:r>
      <w:r w:rsidRPr="00EE1804">
        <w:rPr>
          <w:rFonts w:cs="David"/>
          <w:rtl/>
        </w:rPr>
        <w:t xml:space="preserve">"ט </w:t>
      </w:r>
      <w:r w:rsidRPr="00EE1804">
        <w:rPr>
          <w:rFonts w:cs="David" w:hint="cs"/>
          <w:rtl/>
        </w:rPr>
        <w:t>המזמין.</w:t>
      </w:r>
    </w:p>
    <w:bookmarkEnd w:id="193"/>
    <w:bookmarkEnd w:id="194"/>
    <w:bookmarkEnd w:id="195"/>
    <w:bookmarkEnd w:id="196"/>
    <w:bookmarkEnd w:id="197"/>
    <w:bookmarkEnd w:id="198"/>
    <w:bookmarkEnd w:id="199"/>
    <w:bookmarkEnd w:id="200"/>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סודיות</w:t>
      </w:r>
      <w:r w:rsidRPr="00EE1804">
        <w:rPr>
          <w:rFonts w:cs="David" w:hint="cs"/>
          <w:b/>
          <w:bCs/>
          <w:rtl/>
        </w:rPr>
        <w:t xml:space="preserve"> והיעדר ניגוד עניינים</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tl/>
        </w:rPr>
      </w:pPr>
      <w:r w:rsidRPr="00EE1804">
        <w:rPr>
          <w:rFonts w:cs="David"/>
          <w:rtl/>
        </w:rPr>
        <w:t>ה</w:t>
      </w:r>
      <w:r w:rsidRPr="00EE1804">
        <w:rPr>
          <w:rFonts w:cs="David" w:hint="cs"/>
          <w:rtl/>
        </w:rPr>
        <w:t>ספק</w:t>
      </w:r>
      <w:r w:rsidRPr="00EE1804">
        <w:rPr>
          <w:rFonts w:cs="David"/>
          <w:rtl/>
        </w:rPr>
        <w:t xml:space="preserve"> מתחייב כי הוא ומי מטעמו ישמרו את המידע </w:t>
      </w:r>
      <w:r w:rsidRPr="00EE1804">
        <w:rPr>
          <w:rFonts w:cs="David" w:hint="cs"/>
          <w:rtl/>
        </w:rPr>
        <w:t>שהתקבל אצלם במהלך ביצוע חובותיהם על פי ההסכם והמכרז</w:t>
      </w:r>
      <w:r w:rsidRPr="00EE1804">
        <w:rPr>
          <w:rFonts w:cs="David"/>
          <w:rtl/>
        </w:rPr>
        <w:t xml:space="preserve"> בסודיות מוחלטת</w:t>
      </w:r>
      <w:r w:rsidRPr="00EE1804">
        <w:rPr>
          <w:rFonts w:cs="David" w:hint="cs"/>
          <w:rtl/>
        </w:rPr>
        <w:t xml:space="preserve">, </w:t>
      </w:r>
      <w:r w:rsidRPr="00EE1804">
        <w:rPr>
          <w:rFonts w:cs="David"/>
          <w:rtl/>
        </w:rPr>
        <w:t>במהלך תקופת ה</w:t>
      </w:r>
      <w:r w:rsidRPr="00EE1804">
        <w:rPr>
          <w:rFonts w:cs="David" w:hint="cs"/>
          <w:rtl/>
        </w:rPr>
        <w:t>התקשרות</w:t>
      </w:r>
      <w:r w:rsidRPr="00EE1804">
        <w:rPr>
          <w:rFonts w:cs="David"/>
          <w:rtl/>
        </w:rPr>
        <w:t xml:space="preserve"> ולאחריה,</w:t>
      </w:r>
      <w:r w:rsidRPr="00EE1804">
        <w:rPr>
          <w:rFonts w:cs="David" w:hint="cs"/>
          <w:rtl/>
        </w:rPr>
        <w:t xml:space="preserve"> </w:t>
      </w:r>
      <w:r w:rsidRPr="00EE1804">
        <w:rPr>
          <w:rFonts w:cs="David"/>
          <w:rtl/>
        </w:rPr>
        <w:t>ולא יעשו ב</w:t>
      </w:r>
      <w:r w:rsidRPr="00EE1804">
        <w:rPr>
          <w:rFonts w:cs="David" w:hint="cs"/>
          <w:rtl/>
        </w:rPr>
        <w:t>ו</w:t>
      </w:r>
      <w:r w:rsidRPr="00EE1804">
        <w:rPr>
          <w:rFonts w:cs="David"/>
          <w:rtl/>
        </w:rPr>
        <w:t xml:space="preserve"> כל שימוש</w:t>
      </w:r>
      <w:r w:rsidRPr="00EE1804">
        <w:rPr>
          <w:rFonts w:cs="David" w:hint="cs"/>
          <w:rtl/>
        </w:rPr>
        <w:t xml:space="preserve"> ל</w:t>
      </w:r>
      <w:r w:rsidRPr="00EE1804">
        <w:rPr>
          <w:rFonts w:cs="David"/>
          <w:rtl/>
        </w:rPr>
        <w:t>מעט לצורך ביצוע</w:t>
      </w:r>
      <w:r w:rsidRPr="00EE1804">
        <w:rPr>
          <w:rFonts w:cs="David" w:hint="cs"/>
          <w:rtl/>
        </w:rPr>
        <w:t xml:space="preserve"> חובותיהם בהתאם</w:t>
      </w:r>
      <w:r w:rsidRPr="00EE1804">
        <w:rPr>
          <w:rFonts w:cs="David"/>
          <w:rtl/>
        </w:rPr>
        <w:t xml:space="preserve"> </w:t>
      </w:r>
      <w:r w:rsidRPr="00EE1804">
        <w:rPr>
          <w:rFonts w:cs="David" w:hint="cs"/>
          <w:rtl/>
        </w:rPr>
        <w:t>ל</w:t>
      </w:r>
      <w:r w:rsidRPr="00EE1804">
        <w:rPr>
          <w:rFonts w:cs="David"/>
          <w:rtl/>
        </w:rPr>
        <w:t>מכרז ו</w:t>
      </w:r>
      <w:r w:rsidRPr="00EE1804">
        <w:rPr>
          <w:rFonts w:cs="David" w:hint="cs"/>
          <w:rtl/>
        </w:rPr>
        <w:t>לה</w:t>
      </w:r>
      <w:r w:rsidRPr="00EE1804">
        <w:rPr>
          <w:rFonts w:cs="David"/>
          <w:rtl/>
        </w:rPr>
        <w:t xml:space="preserve">סכם. </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Pr>
      </w:pPr>
      <w:r w:rsidRPr="00EE1804">
        <w:rPr>
          <w:rFonts w:cs="David"/>
          <w:rtl/>
        </w:rPr>
        <w:lastRenderedPageBreak/>
        <w:t>ה</w:t>
      </w:r>
      <w:r w:rsidRPr="00EE1804">
        <w:rPr>
          <w:rFonts w:cs="David" w:hint="cs"/>
          <w:rtl/>
        </w:rPr>
        <w:t>ספק</w:t>
      </w:r>
      <w:r w:rsidRPr="00EE1804">
        <w:rPr>
          <w:rFonts w:cs="David"/>
          <w:rtl/>
        </w:rPr>
        <w:t xml:space="preserve"> מתחייב כי אין בביצוע ההסכם כדי ליצור ניגוד עניינים כלשהו, בין במישרין ובין בעקיפין, בינו לבין המזמין או מזמין כלשהו.</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Pr>
      </w:pPr>
      <w:r w:rsidRPr="00EE1804">
        <w:rPr>
          <w:rFonts w:cs="David"/>
          <w:rtl/>
        </w:rPr>
        <w:t>בכל מקרה שיווצר חשש כלשהו לניגוד עניינים בינו לבין המזמין יודיע הספק על כך למזמין, ללא כל שיהוי</w:t>
      </w:r>
      <w:r w:rsidRPr="00EE1804">
        <w:rPr>
          <w:rFonts w:cs="David" w:hint="cs"/>
          <w:rtl/>
        </w:rPr>
        <w:t>,</w:t>
      </w:r>
      <w:r w:rsidRPr="00EE1804">
        <w:rPr>
          <w:rFonts w:cs="David"/>
          <w:rtl/>
        </w:rPr>
        <w:t xml:space="preserve"> וידאג מיידית להסרת ניגוד העניינים האמור.</w:t>
      </w:r>
    </w:p>
    <w:p w:rsidR="009510D5" w:rsidRPr="00EE1804" w:rsidRDefault="009510D5" w:rsidP="009510D5">
      <w:pPr>
        <w:pStyle w:val="af7"/>
        <w:keepLines w:val="0"/>
        <w:widowControl w:val="0"/>
        <w:numPr>
          <w:ilvl w:val="1"/>
          <w:numId w:val="56"/>
        </w:numPr>
        <w:spacing w:before="0" w:after="0" w:line="360" w:lineRule="auto"/>
        <w:jc w:val="both"/>
        <w:rPr>
          <w:rFonts w:cs="David"/>
          <w:color w:val="000000"/>
        </w:rPr>
      </w:pPr>
      <w:r w:rsidRPr="00EE1804">
        <w:rPr>
          <w:rFonts w:cs="David"/>
          <w:rtl/>
        </w:rPr>
        <w:t>ה</w:t>
      </w:r>
      <w:r w:rsidRPr="00EE1804">
        <w:rPr>
          <w:rFonts w:cs="David" w:hint="cs"/>
          <w:rtl/>
        </w:rPr>
        <w:t>ספק</w:t>
      </w:r>
      <w:r w:rsidRPr="00EE1804">
        <w:rPr>
          <w:rFonts w:cs="David"/>
          <w:rtl/>
        </w:rPr>
        <w:t xml:space="preserve"> מתחייב להחתים כל אחד מעובדיו</w:t>
      </w:r>
      <w:r w:rsidRPr="00EE1804">
        <w:rPr>
          <w:rFonts w:cs="David" w:hint="cs"/>
          <w:rtl/>
        </w:rPr>
        <w:t xml:space="preserve"> ומי מטעמו</w:t>
      </w:r>
      <w:r w:rsidRPr="00EE1804">
        <w:rPr>
          <w:rFonts w:cs="David"/>
          <w:rtl/>
        </w:rPr>
        <w:t xml:space="preserve"> שיועסקו על ידו </w:t>
      </w:r>
      <w:r w:rsidRPr="00EE1804">
        <w:rPr>
          <w:rFonts w:cs="David" w:hint="cs"/>
          <w:rtl/>
        </w:rPr>
        <w:t>לצורך ביצוע ההסכם</w:t>
      </w:r>
      <w:r w:rsidRPr="00EE1804">
        <w:rPr>
          <w:rFonts w:cs="David"/>
          <w:rtl/>
        </w:rPr>
        <w:t xml:space="preserve"> על הצהרת הסודיות</w:t>
      </w:r>
      <w:r w:rsidRPr="00EE1804">
        <w:rPr>
          <w:rFonts w:cs="David" w:hint="cs"/>
          <w:rtl/>
        </w:rPr>
        <w:t xml:space="preserve"> והיעדר ניגוד עניינים</w:t>
      </w:r>
      <w:r w:rsidRPr="00EE1804">
        <w:rPr>
          <w:rFonts w:cs="David"/>
          <w:rtl/>
        </w:rPr>
        <w:t xml:space="preserve"> </w:t>
      </w:r>
      <w:r w:rsidRPr="00EE1804">
        <w:rPr>
          <w:rFonts w:cs="David" w:hint="cs"/>
          <w:rtl/>
        </w:rPr>
        <w:t>בנוסח המופיע כ</w:t>
      </w:r>
      <w:r w:rsidRPr="00EE1804">
        <w:rPr>
          <w:rFonts w:cs="David" w:hint="cs"/>
          <w:b/>
          <w:bCs/>
          <w:rtl/>
        </w:rPr>
        <w:t xml:space="preserve">נספח </w:t>
      </w:r>
      <w:bookmarkStart w:id="201" w:name="nispach16_1"/>
      <w:r w:rsidRPr="00EE1804">
        <w:rPr>
          <w:rFonts w:cs="David" w:hint="cs"/>
          <w:b/>
          <w:bCs/>
          <w:rtl/>
        </w:rPr>
        <w:t>ג</w:t>
      </w:r>
      <w:bookmarkEnd w:id="201"/>
      <w:r w:rsidRPr="00EE1804">
        <w:rPr>
          <w:rFonts w:cs="David" w:hint="cs"/>
          <w:b/>
          <w:bCs/>
          <w:rtl/>
        </w:rPr>
        <w:t>'</w:t>
      </w:r>
      <w:r w:rsidRPr="00EE1804">
        <w:rPr>
          <w:rFonts w:cs="David" w:hint="cs"/>
          <w:rtl/>
        </w:rPr>
        <w:t xml:space="preserve"> להסכם זה</w:t>
      </w:r>
      <w:r w:rsidRPr="00EE1804">
        <w:rPr>
          <w:rFonts w:cs="David"/>
          <w:rtl/>
        </w:rPr>
        <w:t>.</w:t>
      </w:r>
      <w:r w:rsidRPr="00EE1804">
        <w:rPr>
          <w:rFonts w:cs="David" w:hint="cs"/>
          <w:rtl/>
        </w:rPr>
        <w:t xml:space="preserve"> </w:t>
      </w:r>
    </w:p>
    <w:p w:rsidR="009510D5" w:rsidRPr="00EE1804" w:rsidRDefault="009510D5" w:rsidP="009510D5">
      <w:pPr>
        <w:pStyle w:val="af7"/>
        <w:keepLines w:val="0"/>
        <w:widowControl w:val="0"/>
        <w:numPr>
          <w:ilvl w:val="0"/>
          <w:numId w:val="56"/>
        </w:numPr>
        <w:spacing w:before="240" w:beforeAutospacing="0" w:line="360" w:lineRule="auto"/>
        <w:jc w:val="both"/>
        <w:rPr>
          <w:rFonts w:cs="David"/>
          <w:b/>
          <w:bCs/>
          <w:rtl/>
        </w:rPr>
      </w:pPr>
      <w:r w:rsidRPr="00EE1804">
        <w:rPr>
          <w:rFonts w:cs="David"/>
          <w:b/>
          <w:bCs/>
          <w:rtl/>
        </w:rPr>
        <w:t>יחסים בין הצדדים</w:t>
      </w:r>
    </w:p>
    <w:p w:rsidR="009510D5" w:rsidRPr="00EE1804" w:rsidRDefault="009510D5" w:rsidP="009510D5">
      <w:pPr>
        <w:pStyle w:val="af7"/>
        <w:widowControl w:val="0"/>
        <w:spacing w:after="120" w:line="360" w:lineRule="auto"/>
        <w:ind w:left="397"/>
        <w:jc w:val="both"/>
        <w:rPr>
          <w:rFonts w:cs="David"/>
          <w:rtl/>
        </w:rPr>
      </w:pPr>
      <w:r w:rsidRPr="00EE1804">
        <w:rPr>
          <w:rFonts w:cs="David"/>
          <w:rtl/>
        </w:rPr>
        <w:t xml:space="preserve">מוצהר ומוסכם בזה בין הצדדים כי: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היחסים ביניהם לפי </w:t>
      </w:r>
      <w:r w:rsidRPr="00EE1804">
        <w:rPr>
          <w:rFonts w:cs="David" w:hint="cs"/>
          <w:rtl/>
        </w:rPr>
        <w:t>ה</w:t>
      </w:r>
      <w:r w:rsidRPr="00EE1804">
        <w:rPr>
          <w:rFonts w:cs="David"/>
          <w:rtl/>
        </w:rPr>
        <w:t xml:space="preserve">הסכם אינם יחסי עובד ומעביד </w:t>
      </w:r>
      <w:r w:rsidRPr="00EE1804">
        <w:rPr>
          <w:rFonts w:cs="David" w:hint="cs"/>
          <w:rtl/>
        </w:rPr>
        <w:t>והמזמין אינו המעסיק של עובדי וקבלני המשנה של הספק.</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הספק בלבד יהיה אחראי לכל תשלום, לשיפוי בגין נזק</w:t>
      </w:r>
      <w:r w:rsidRPr="00EE1804">
        <w:rPr>
          <w:rFonts w:cs="David" w:hint="cs"/>
          <w:rtl/>
        </w:rPr>
        <w:t>,</w:t>
      </w:r>
      <w:r w:rsidRPr="00EE1804">
        <w:rPr>
          <w:rFonts w:cs="David"/>
          <w:rtl/>
        </w:rPr>
        <w:t xml:space="preserve"> פיצויים או כל תשלום אחר המגיע ממנו על פי כל דין לאנשים המועסקים על ידו, או לכל אדם אחר. </w:t>
      </w:r>
    </w:p>
    <w:p w:rsidR="009510D5" w:rsidRDefault="009510D5" w:rsidP="009510D5">
      <w:pPr>
        <w:pStyle w:val="af7"/>
        <w:keepLines w:val="0"/>
        <w:widowControl w:val="0"/>
        <w:numPr>
          <w:ilvl w:val="1"/>
          <w:numId w:val="56"/>
        </w:numPr>
        <w:spacing w:after="120" w:line="360" w:lineRule="auto"/>
        <w:jc w:val="both"/>
        <w:rPr>
          <w:rFonts w:cs="David"/>
        </w:rPr>
      </w:pPr>
      <w:r w:rsidRPr="00EE1804">
        <w:rPr>
          <w:rFonts w:cs="David" w:hint="cs"/>
          <w:rtl/>
        </w:rPr>
        <w:t>ה</w:t>
      </w:r>
      <w:r w:rsidRPr="00EE1804">
        <w:rPr>
          <w:rFonts w:cs="David"/>
          <w:rtl/>
        </w:rPr>
        <w:t xml:space="preserve">מזמין לא ישלם כל תשלום לביטוח לאומי ויתר הזכויות הסוציאליות בקשר לאנשים המועסקים על ידי הספק. </w:t>
      </w:r>
    </w:p>
    <w:p w:rsidR="0057439F" w:rsidRDefault="00B653BA" w:rsidP="0057439F">
      <w:pPr>
        <w:pStyle w:val="af7"/>
        <w:keepLines w:val="0"/>
        <w:widowControl w:val="0"/>
        <w:numPr>
          <w:ilvl w:val="0"/>
          <w:numId w:val="56"/>
        </w:numPr>
        <w:spacing w:line="360" w:lineRule="auto"/>
        <w:jc w:val="both"/>
        <w:rPr>
          <w:rFonts w:cs="David"/>
          <w:b/>
          <w:bCs/>
        </w:rPr>
      </w:pPr>
      <w:r w:rsidRPr="00B653BA">
        <w:rPr>
          <w:rFonts w:cs="David" w:hint="cs"/>
          <w:b/>
          <w:bCs/>
          <w:rtl/>
        </w:rPr>
        <w:lastRenderedPageBreak/>
        <w:t>תמורה</w:t>
      </w:r>
    </w:p>
    <w:p w:rsidR="0057439F" w:rsidRPr="003104C6" w:rsidRDefault="0057439F" w:rsidP="0057439F">
      <w:pPr>
        <w:pStyle w:val="af7"/>
        <w:widowControl w:val="0"/>
        <w:spacing w:line="360" w:lineRule="auto"/>
        <w:ind w:left="1440" w:hanging="1043"/>
        <w:rPr>
          <w:rFonts w:cs="David"/>
          <w:rtl/>
        </w:rPr>
      </w:pPr>
      <w:r w:rsidRPr="0057439F">
        <w:rPr>
          <w:rFonts w:cs="David"/>
          <w:b/>
          <w:bCs/>
          <w:rtl/>
        </w:rPr>
        <w:t>6.1.</w:t>
      </w:r>
      <w:r w:rsidRPr="0057439F">
        <w:rPr>
          <w:rFonts w:cs="David"/>
          <w:b/>
          <w:bCs/>
          <w:rtl/>
        </w:rPr>
        <w:tab/>
      </w:r>
      <w:r w:rsidRPr="003104C6">
        <w:rPr>
          <w:rFonts w:cs="David"/>
          <w:rtl/>
        </w:rPr>
        <w:t xml:space="preserve">המשרד מתחייב לשלם לספק תמורת ביצוע השירותים בתקופת ההסכם את הסכומים הנקובים בהתאם להצעתו של הספק עת התמודד למכרז שהווה את הבסיס להתקשרות זו ושהנם על בסיס ההצעה הגיש הספק במכרז. המחירים הינם סופיים וכוללים מע"מ כחוק וכל היטל. </w:t>
      </w:r>
    </w:p>
    <w:p w:rsidR="0057439F" w:rsidRPr="003104C6" w:rsidRDefault="0057439F" w:rsidP="0057439F">
      <w:pPr>
        <w:pStyle w:val="af7"/>
        <w:widowControl w:val="0"/>
        <w:spacing w:line="360" w:lineRule="auto"/>
        <w:ind w:left="1440" w:hanging="1043"/>
        <w:rPr>
          <w:rFonts w:cs="David"/>
          <w:rtl/>
        </w:rPr>
      </w:pPr>
      <w:r w:rsidRPr="003104C6">
        <w:rPr>
          <w:rFonts w:cs="David"/>
          <w:rtl/>
        </w:rPr>
        <w:t>6.2.</w:t>
      </w:r>
      <w:r w:rsidRPr="003104C6">
        <w:rPr>
          <w:rFonts w:cs="David"/>
          <w:rtl/>
        </w:rPr>
        <w:tab/>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rsidR="0057439F" w:rsidRPr="003104C6" w:rsidRDefault="0057439F" w:rsidP="0057439F">
      <w:pPr>
        <w:pStyle w:val="af7"/>
        <w:widowControl w:val="0"/>
        <w:spacing w:line="360" w:lineRule="auto"/>
        <w:ind w:left="1440" w:hanging="1043"/>
        <w:rPr>
          <w:rFonts w:cs="David"/>
          <w:rtl/>
        </w:rPr>
      </w:pPr>
      <w:r w:rsidRPr="003104C6">
        <w:rPr>
          <w:rFonts w:cs="David"/>
          <w:rtl/>
        </w:rPr>
        <w:t>6.3.</w:t>
      </w:r>
      <w:r w:rsidRPr="003104C6">
        <w:rPr>
          <w:rFonts w:cs="David"/>
          <w:rtl/>
        </w:rPr>
        <w:tab/>
        <w:t>המשרד ישלם את התמורה לה זכאי הספק על פי המפורט בסעיף 6.7 להלן, ובלבד שהעבודה בוצעה לשביעות רצון המשרד ובהתאם להנחיותיו.</w:t>
      </w:r>
    </w:p>
    <w:p w:rsidR="0057439F" w:rsidRPr="00B87BA2" w:rsidRDefault="0057439F" w:rsidP="00B87BA2">
      <w:pPr>
        <w:pStyle w:val="af7"/>
        <w:widowControl w:val="0"/>
        <w:spacing w:line="360" w:lineRule="auto"/>
        <w:ind w:left="1440" w:hanging="1043"/>
        <w:rPr>
          <w:rFonts w:cs="David"/>
          <w:rtl/>
        </w:rPr>
      </w:pPr>
      <w:r w:rsidRPr="003104C6">
        <w:rPr>
          <w:rFonts w:cs="David"/>
          <w:rtl/>
        </w:rPr>
        <w:t>6.4.</w:t>
      </w:r>
      <w:r w:rsidRPr="003104C6">
        <w:rPr>
          <w:rFonts w:cs="David"/>
          <w:rtl/>
        </w:rPr>
        <w:tab/>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57439F" w:rsidRPr="0057439F" w:rsidRDefault="0057439F" w:rsidP="00B87BA2">
      <w:pPr>
        <w:pStyle w:val="af7"/>
        <w:keepLines w:val="0"/>
        <w:widowControl w:val="0"/>
        <w:spacing w:line="360" w:lineRule="auto"/>
        <w:ind w:left="1440" w:hanging="1043"/>
        <w:jc w:val="both"/>
        <w:rPr>
          <w:rFonts w:cs="David"/>
          <w:b/>
          <w:bCs/>
        </w:rPr>
      </w:pPr>
      <w:r w:rsidRPr="0057439F">
        <w:rPr>
          <w:rFonts w:cs="David"/>
          <w:b/>
          <w:bCs/>
          <w:rtl/>
        </w:rPr>
        <w:t>6.6.</w:t>
      </w:r>
      <w:r w:rsidRPr="0057439F">
        <w:rPr>
          <w:rFonts w:cs="David"/>
          <w:b/>
          <w:bCs/>
          <w:rtl/>
        </w:rPr>
        <w:tab/>
      </w:r>
      <w:r w:rsidRPr="00B87BA2">
        <w:rPr>
          <w:rFonts w:cs="David"/>
          <w:rtl/>
        </w:rPr>
        <w:t>הובא הסכם זה לידי סיום לפי הוראות הסכם זה, ישלם המשרד לספק, רק את התשלומים המתייחסים לביצוע השירותים שביצע הספק לשביעות רצון המשרד עד לתאריך הסיום. המשרד לא יהיה חייב בכל פיצוי או תשלום שהוא, עבור או בקשר עם אותו חלק שלא בוצע בשל סיום ההסכם כאמור בסעיף זה.</w:t>
      </w:r>
    </w:p>
    <w:p w:rsidR="00B653BA" w:rsidRPr="00EE1804" w:rsidRDefault="00B653BA" w:rsidP="00B653BA">
      <w:pPr>
        <w:pStyle w:val="af7"/>
        <w:keepLines w:val="0"/>
        <w:widowControl w:val="0"/>
        <w:spacing w:after="120" w:line="360" w:lineRule="auto"/>
        <w:ind w:left="397"/>
        <w:jc w:val="both"/>
        <w:rPr>
          <w:rFonts w:cs="David"/>
          <w:rtl/>
        </w:rPr>
      </w:pPr>
    </w:p>
    <w:p w:rsidR="00836038" w:rsidRPr="007C5B4C" w:rsidRDefault="00836038" w:rsidP="00836038">
      <w:pPr>
        <w:pStyle w:val="af7"/>
        <w:keepLines w:val="0"/>
        <w:widowControl w:val="0"/>
        <w:numPr>
          <w:ilvl w:val="0"/>
          <w:numId w:val="56"/>
        </w:numPr>
        <w:spacing w:line="360" w:lineRule="auto"/>
        <w:jc w:val="both"/>
        <w:rPr>
          <w:rFonts w:cs="David"/>
          <w:b/>
          <w:bCs/>
          <w:rtl/>
        </w:rPr>
      </w:pPr>
      <w:r w:rsidRPr="007C5B4C">
        <w:rPr>
          <w:rFonts w:cs="David"/>
          <w:b/>
          <w:bCs/>
          <w:rtl/>
        </w:rPr>
        <w:t>ערבות</w:t>
      </w:r>
      <w:r>
        <w:rPr>
          <w:rFonts w:cs="David" w:hint="cs"/>
          <w:b/>
          <w:bCs/>
          <w:rtl/>
        </w:rPr>
        <w:t xml:space="preserve"> ביצוע</w:t>
      </w:r>
    </w:p>
    <w:p w:rsidR="00836038" w:rsidRDefault="00836038" w:rsidP="002308A2">
      <w:pPr>
        <w:pStyle w:val="af7"/>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w:t>
      </w:r>
      <w:r>
        <w:rPr>
          <w:rFonts w:ascii="David" w:eastAsia="Times New Roman" w:hAnsi="David" w:cs="David" w:hint="cs"/>
          <w:noProof/>
          <w:rtl/>
          <w:lang w:eastAsia="he-IL"/>
        </w:rPr>
        <w:t xml:space="preserve"> </w:t>
      </w:r>
      <w:r w:rsidRPr="003C7382">
        <w:rPr>
          <w:rFonts w:ascii="David" w:eastAsia="Times New Roman" w:hAnsi="David" w:cs="David"/>
          <w:noProof/>
          <w:rtl/>
          <w:lang w:eastAsia="he-IL"/>
        </w:rPr>
        <w:t>ויעמוד על 5% (חמישה אחוזים) כולל מע"מ, מערך ההתקשרות לשנה עם הספק</w:t>
      </w:r>
      <w:r w:rsidRPr="00AF23E4">
        <w:rPr>
          <w:rFonts w:ascii="David" w:eastAsia="Times New Roman" w:hAnsi="David" w:cs="David"/>
          <w:noProof/>
          <w:rtl/>
          <w:lang w:eastAsia="he-IL"/>
        </w:rPr>
        <w:t>, ב</w:t>
      </w:r>
      <w:r w:rsidRPr="00AF23E4">
        <w:rPr>
          <w:rFonts w:ascii="David" w:eastAsia="Times New Roman" w:hAnsi="David" w:cs="David" w:hint="cs"/>
          <w:noProof/>
          <w:rtl/>
          <w:lang w:eastAsia="he-IL"/>
        </w:rPr>
        <w:t xml:space="preserve">היקף של </w:t>
      </w:r>
      <w:bookmarkStart w:id="202" w:name="SachArvutHatzaa_2"/>
      <w:bookmarkStart w:id="203" w:name="sachArvutBitzua_2"/>
      <w:bookmarkEnd w:id="202"/>
      <w:bookmarkEnd w:id="203"/>
      <w:r>
        <w:rPr>
          <w:rFonts w:ascii="David" w:eastAsia="Times New Roman" w:hAnsi="David" w:cs="David" w:hint="cs"/>
          <w:noProof/>
          <w:rtl/>
          <w:lang w:eastAsia="he-IL"/>
        </w:rPr>
        <w:t>__________</w:t>
      </w:r>
      <w:r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r w:rsidR="002308A2">
        <w:rPr>
          <w:rFonts w:cs="David" w:hint="cs"/>
          <w:b/>
          <w:bCs/>
          <w:rtl/>
        </w:rPr>
        <w:t>ד</w:t>
      </w:r>
      <w:r>
        <w:rPr>
          <w:rFonts w:cs="David" w:hint="cs"/>
          <w:rtl/>
        </w:rPr>
        <w:t xml:space="preserve"> להסכם.</w:t>
      </w:r>
      <w:r w:rsidRPr="007C5B4C">
        <w:rPr>
          <w:rFonts w:cs="David"/>
          <w:rtl/>
        </w:rPr>
        <w:t xml:space="preserve"> </w:t>
      </w:r>
    </w:p>
    <w:p w:rsidR="00836038" w:rsidRDefault="00836038" w:rsidP="00836038">
      <w:pPr>
        <w:pStyle w:val="36"/>
        <w:numPr>
          <w:ilvl w:val="1"/>
          <w:numId w:val="56"/>
        </w:numPr>
        <w:jc w:val="both"/>
        <w:outlineLvl w:val="9"/>
      </w:pPr>
      <w:bookmarkStart w:id="204" w:name="_Toc407797414"/>
      <w:r>
        <w:rPr>
          <w:rFonts w:hint="cs"/>
          <w:rtl/>
        </w:rPr>
        <w:t xml:space="preserve">הערבות תהיה מאחד הגופים הבאים: </w:t>
      </w:r>
    </w:p>
    <w:p w:rsidR="00836038" w:rsidRDefault="00836038" w:rsidP="00836038">
      <w:pPr>
        <w:pStyle w:val="36"/>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7" w:history="1">
        <w:r w:rsidRPr="00E240F9">
          <w:rPr>
            <w:rStyle w:val="Hyperlink"/>
            <w:rFonts w:cs="David"/>
            <w:rtl/>
          </w:rPr>
          <w:t>הוראת תכ"ם 7.5.1.1 – ערבויות</w:t>
        </w:r>
      </w:hyperlink>
    </w:p>
    <w:p w:rsidR="00836038" w:rsidRDefault="00836038" w:rsidP="00836038">
      <w:pPr>
        <w:pStyle w:val="36"/>
        <w:numPr>
          <w:ilvl w:val="2"/>
          <w:numId w:val="56"/>
        </w:numPr>
        <w:jc w:val="both"/>
        <w:outlineLvl w:val="9"/>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8" w:history="1">
        <w:r w:rsidRPr="00E240F9">
          <w:rPr>
            <w:rStyle w:val="Hyperlink"/>
            <w:rFonts w:cs="David"/>
            <w:rtl/>
          </w:rPr>
          <w:t>הוראת תכ"ם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204"/>
    <w:p w:rsidR="00836038" w:rsidRPr="001572D9" w:rsidRDefault="00836038" w:rsidP="00836038">
      <w:pPr>
        <w:pStyle w:val="af7"/>
        <w:keepLines w:val="0"/>
        <w:widowControl w:val="0"/>
        <w:numPr>
          <w:ilvl w:val="1"/>
          <w:numId w:val="56"/>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lastRenderedPageBreak/>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rsidR="00836038" w:rsidRDefault="00836038" w:rsidP="00836038">
      <w:pPr>
        <w:pStyle w:val="af7"/>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ים או אחריות</w:t>
      </w:r>
      <w:r w:rsidRPr="007C5B4C">
        <w:rPr>
          <w:rFonts w:cs="David"/>
          <w:rtl/>
        </w:rPr>
        <w:t xml:space="preserve">. </w:t>
      </w:r>
      <w:r>
        <w:rPr>
          <w:rFonts w:cs="David" w:hint="cs"/>
          <w:rtl/>
        </w:rPr>
        <w:t xml:space="preserve">במידה והספק לא יאריך את תוקף הערבות בהתאם להוראות ההסכם, רשאי המזמין לחלט את הערבות, בהתאם לשיקול דעתו הבלעדי. </w:t>
      </w:r>
    </w:p>
    <w:p w:rsidR="00836038" w:rsidRDefault="00836038" w:rsidP="00836038">
      <w:pPr>
        <w:pStyle w:val="36"/>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rsidR="00836038" w:rsidRPr="002308A2" w:rsidRDefault="00836038" w:rsidP="002308A2">
      <w:pPr>
        <w:pStyle w:val="af7"/>
        <w:keepLines w:val="0"/>
        <w:widowControl w:val="0"/>
        <w:numPr>
          <w:ilvl w:val="1"/>
          <w:numId w:val="56"/>
        </w:numPr>
        <w:spacing w:after="120" w:line="360" w:lineRule="auto"/>
        <w:jc w:val="both"/>
        <w:rPr>
          <w:rFonts w:cs="David"/>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hint="cs"/>
          <w:b/>
          <w:bCs/>
          <w:rtl/>
        </w:rPr>
        <w:t>כללי תשלום</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 xml:space="preserve">כללי התשלום </w:t>
      </w:r>
      <w:r w:rsidRPr="00EE1804">
        <w:rPr>
          <w:rFonts w:cs="David" w:hint="cs"/>
          <w:rtl/>
        </w:rPr>
        <w:t xml:space="preserve">המפורטים להלן </w:t>
      </w:r>
      <w:r w:rsidRPr="00EE1804">
        <w:rPr>
          <w:rFonts w:cs="David"/>
          <w:rtl/>
        </w:rPr>
        <w:t>כפופים להוראות החשב הכללי במשרד האוצר כפי שמתפרס</w:t>
      </w:r>
      <w:r w:rsidRPr="00EE1804">
        <w:rPr>
          <w:rFonts w:cs="David" w:hint="cs"/>
          <w:rtl/>
        </w:rPr>
        <w:t>מי</w:t>
      </w:r>
      <w:r w:rsidRPr="00EE1804">
        <w:rPr>
          <w:rFonts w:cs="David"/>
          <w:rtl/>
        </w:rPr>
        <w:t>ם מעת לעת.</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 xml:space="preserve">כתנאי מוקדם </w:t>
      </w:r>
      <w:r w:rsidRPr="00EE1804">
        <w:rPr>
          <w:rFonts w:cs="David" w:hint="cs"/>
          <w:rtl/>
        </w:rPr>
        <w:t>לאישור חשבון שיוגש על ידי הספק ל</w:t>
      </w:r>
      <w:r w:rsidRPr="00EE1804">
        <w:rPr>
          <w:rFonts w:cs="David"/>
          <w:rtl/>
        </w:rPr>
        <w:t>תשלום</w:t>
      </w:r>
      <w:r w:rsidRPr="00EE1804">
        <w:rPr>
          <w:rFonts w:cs="David" w:hint="cs"/>
          <w:rtl/>
        </w:rPr>
        <w:t xml:space="preserve"> ("</w:t>
      </w:r>
      <w:r w:rsidRPr="00EE1804">
        <w:rPr>
          <w:rFonts w:cs="David" w:hint="cs"/>
          <w:b/>
          <w:bCs/>
          <w:rtl/>
        </w:rPr>
        <w:t>חשבון</w:t>
      </w:r>
      <w:r w:rsidRPr="00EE1804">
        <w:rPr>
          <w:rFonts w:cs="David" w:hint="cs"/>
          <w:rtl/>
        </w:rPr>
        <w:t>")</w:t>
      </w:r>
      <w:r w:rsidRPr="00EE1804">
        <w:rPr>
          <w:rFonts w:cs="David"/>
          <w:rtl/>
        </w:rPr>
        <w:t>, ה</w:t>
      </w:r>
      <w:r w:rsidRPr="00EE1804">
        <w:rPr>
          <w:rFonts w:cs="David" w:hint="cs"/>
          <w:rtl/>
        </w:rPr>
        <w:t>ספק</w:t>
      </w:r>
      <w:r w:rsidRPr="00EE1804">
        <w:rPr>
          <w:rFonts w:cs="David"/>
          <w:rtl/>
        </w:rPr>
        <w:t xml:space="preserve"> יידרש להגיש </w:t>
      </w:r>
      <w:r w:rsidRPr="00EE1804">
        <w:rPr>
          <w:rFonts w:cs="David" w:hint="cs"/>
          <w:rtl/>
        </w:rPr>
        <w:t>את החשבון בהתאם להנחיות המזמין. בכלל זה</w:t>
      </w:r>
      <w:r w:rsidRPr="00EE1804">
        <w:rPr>
          <w:rFonts w:cs="David"/>
          <w:rtl/>
        </w:rPr>
        <w:t xml:space="preserve"> י</w:t>
      </w:r>
      <w:r w:rsidRPr="00EE1804">
        <w:rPr>
          <w:rFonts w:cs="David" w:hint="cs"/>
          <w:rtl/>
        </w:rPr>
        <w:t xml:space="preserve">כלול החשבון את הפרטים והמסמכים הבאים: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שם הספק וכתובתו</w:t>
      </w:r>
      <w:r w:rsidRPr="00EE1804">
        <w:rPr>
          <w:rFonts w:cs="David" w:hint="cs"/>
          <w:rtl/>
        </w:rPr>
        <w:t xml:space="preserve">, </w:t>
      </w:r>
      <w:r w:rsidRPr="00EE1804">
        <w:rPr>
          <w:rFonts w:cs="David"/>
          <w:rtl/>
        </w:rPr>
        <w:t>מספר מזהה</w:t>
      </w:r>
      <w:r w:rsidRPr="00EE1804">
        <w:rPr>
          <w:rFonts w:cs="David" w:hint="cs"/>
          <w:rtl/>
        </w:rPr>
        <w:t xml:space="preserve"> של הספק, </w:t>
      </w:r>
      <w:r w:rsidRPr="00EE1804">
        <w:rPr>
          <w:rFonts w:cs="David"/>
          <w:rtl/>
        </w:rPr>
        <w:t>תאריך החשבון</w:t>
      </w:r>
      <w:r w:rsidRPr="00EE1804">
        <w:rPr>
          <w:rFonts w:cs="David" w:hint="cs"/>
          <w:rtl/>
        </w:rPr>
        <w:t xml:space="preserve">, </w:t>
      </w:r>
      <w:r w:rsidRPr="00EE1804">
        <w:rPr>
          <w:rFonts w:cs="David"/>
          <w:rtl/>
        </w:rPr>
        <w:t>מספר התחייבות או הזמנה</w:t>
      </w:r>
      <w:r w:rsidRPr="00EE1804">
        <w:rPr>
          <w:rFonts w:cs="David" w:hint="cs"/>
          <w:rtl/>
        </w:rPr>
        <w:t xml:space="preserve">, </w:t>
      </w:r>
      <w:r w:rsidRPr="00EE1804">
        <w:rPr>
          <w:rFonts w:cs="David"/>
          <w:rtl/>
        </w:rPr>
        <w:t>תיאור שירות או עבודה</w:t>
      </w:r>
      <w:r w:rsidRPr="00EE1804">
        <w:rPr>
          <w:rFonts w:cs="David" w:hint="cs"/>
          <w:rtl/>
        </w:rPr>
        <w:t xml:space="preserve"> </w:t>
      </w:r>
      <w:r w:rsidRPr="00EE1804">
        <w:rPr>
          <w:rFonts w:cs="David" w:hint="cs"/>
          <w:rtl/>
        </w:rPr>
        <w:lastRenderedPageBreak/>
        <w:t xml:space="preserve">(וכן </w:t>
      </w:r>
      <w:r w:rsidRPr="00EE1804">
        <w:rPr>
          <w:rFonts w:cs="David"/>
          <w:rtl/>
        </w:rPr>
        <w:t>יחידת מידה</w:t>
      </w:r>
      <w:r w:rsidRPr="00EE1804">
        <w:rPr>
          <w:rFonts w:cs="David" w:hint="cs"/>
          <w:rtl/>
        </w:rPr>
        <w:t xml:space="preserve">, </w:t>
      </w:r>
      <w:r w:rsidRPr="00EE1804">
        <w:rPr>
          <w:rFonts w:cs="David"/>
          <w:rtl/>
        </w:rPr>
        <w:t>כמות</w:t>
      </w:r>
      <w:r w:rsidRPr="00EE1804">
        <w:rPr>
          <w:rFonts w:cs="David" w:hint="cs"/>
          <w:rtl/>
        </w:rPr>
        <w:t xml:space="preserve">, </w:t>
      </w:r>
      <w:r w:rsidRPr="00EE1804">
        <w:rPr>
          <w:rFonts w:cs="David"/>
          <w:rtl/>
        </w:rPr>
        <w:t>מחיר יחידה</w:t>
      </w:r>
      <w:r w:rsidRPr="00EE1804">
        <w:rPr>
          <w:rFonts w:cs="David" w:hint="cs"/>
          <w:rtl/>
        </w:rPr>
        <w:t>,</w:t>
      </w:r>
      <w:r w:rsidRPr="00EE1804">
        <w:rPr>
          <w:rFonts w:cs="David"/>
          <w:rtl/>
        </w:rPr>
        <w:t xml:space="preserve"> אם קיים)</w:t>
      </w:r>
      <w:r w:rsidRPr="00EE1804">
        <w:rPr>
          <w:rFonts w:cs="David" w:hint="cs"/>
          <w:rtl/>
        </w:rPr>
        <w:t xml:space="preserve">, </w:t>
      </w:r>
      <w:r w:rsidRPr="00EE1804">
        <w:rPr>
          <w:rFonts w:cs="David"/>
          <w:rtl/>
        </w:rPr>
        <w:t>ערך כולל לפני מס ערך מוסף</w:t>
      </w:r>
      <w:r w:rsidRPr="00EE1804">
        <w:rPr>
          <w:rFonts w:cs="David" w:hint="cs"/>
          <w:rtl/>
        </w:rPr>
        <w:t xml:space="preserve">, </w:t>
      </w:r>
      <w:r w:rsidRPr="00EE1804">
        <w:rPr>
          <w:rFonts w:cs="David"/>
          <w:rtl/>
        </w:rPr>
        <w:t>סכום מס ערך מוסף בגין החשבונית (מתייחס לעוסק מורשה בלבד)</w:t>
      </w:r>
      <w:r w:rsidRPr="00EE1804">
        <w:rPr>
          <w:rFonts w:cs="David" w:hint="cs"/>
          <w:rtl/>
        </w:rPr>
        <w:t xml:space="preserve">, </w:t>
      </w:r>
      <w:r w:rsidRPr="00EE1804">
        <w:rPr>
          <w:rFonts w:cs="David"/>
          <w:rtl/>
        </w:rPr>
        <w:t>סך הסכום לתשלום – בספרות ובמילים</w:t>
      </w:r>
      <w:r w:rsidRPr="00EE1804">
        <w:rPr>
          <w:rFonts w:cs="David" w:hint="cs"/>
          <w:rtl/>
        </w:rPr>
        <w:t xml:space="preserve">, </w:t>
      </w:r>
      <w:r w:rsidRPr="00EE1804">
        <w:rPr>
          <w:rFonts w:cs="David"/>
          <w:rtl/>
        </w:rPr>
        <w:t>חתימת הספק או חתימה דיגיטלית</w:t>
      </w:r>
      <w:r w:rsidRPr="00EE1804">
        <w:rPr>
          <w:rFonts w:cs="David" w:hint="cs"/>
          <w:rtl/>
        </w:rPr>
        <w:t xml:space="preserve"> וכן </w:t>
      </w:r>
      <w:r w:rsidRPr="00EE1804">
        <w:rPr>
          <w:rFonts w:cs="David"/>
          <w:rtl/>
        </w:rPr>
        <w:t>קיום הכיתוב "מסמך ממוחשב"</w:t>
      </w:r>
      <w:r w:rsidRPr="00EE1804">
        <w:rPr>
          <w:rFonts w:cs="David" w:hint="cs"/>
          <w:rtl/>
        </w:rPr>
        <w:t>.</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צילום תעודת עוסק מורשה על פי חוק מס ערך מוסף, התשל"ו</w:t>
      </w:r>
      <w:r w:rsidRPr="00EE1804">
        <w:rPr>
          <w:rFonts w:cs="David"/>
        </w:rPr>
        <w:t>-</w:t>
      </w:r>
      <w:r w:rsidRPr="00EE1804">
        <w:rPr>
          <w:rFonts w:cs="David" w:hint="cs"/>
          <w:rtl/>
        </w:rPr>
        <w:t>1976</w:t>
      </w:r>
      <w:r w:rsidRPr="00EE1804">
        <w:rPr>
          <w:rFonts w:cs="David"/>
          <w:rtl/>
        </w:rPr>
        <w:t xml:space="preserve"> ("</w:t>
      </w:r>
      <w:r w:rsidRPr="00EE1804">
        <w:rPr>
          <w:rFonts w:cs="David"/>
          <w:b/>
          <w:bCs/>
          <w:rtl/>
        </w:rPr>
        <w:t>חוק</w:t>
      </w:r>
      <w:r w:rsidRPr="00EE1804">
        <w:rPr>
          <w:rFonts w:cs="David" w:hint="cs"/>
          <w:b/>
          <w:bCs/>
          <w:rtl/>
        </w:rPr>
        <w:t xml:space="preserve"> עסקאות גופים ציבוריים</w:t>
      </w:r>
      <w:r w:rsidRPr="00EE1804">
        <w:rPr>
          <w:rFonts w:cs="David"/>
          <w:rtl/>
        </w:rPr>
        <w:t>")</w:t>
      </w:r>
      <w:r w:rsidRPr="00EE1804">
        <w:rPr>
          <w:rFonts w:cs="David" w:hint="cs"/>
          <w:rtl/>
        </w:rPr>
        <w:t xml:space="preserve">, </w:t>
      </w:r>
      <w:r w:rsidRPr="00EE1804">
        <w:rPr>
          <w:rFonts w:cs="David"/>
          <w:rtl/>
        </w:rPr>
        <w:t xml:space="preserve">בתוקף </w:t>
      </w:r>
      <w:r w:rsidRPr="00EE1804">
        <w:rPr>
          <w:rFonts w:cs="David" w:hint="cs"/>
          <w:rtl/>
        </w:rPr>
        <w:t>לאותה</w:t>
      </w:r>
      <w:r w:rsidRPr="00EE1804">
        <w:rPr>
          <w:rFonts w:cs="David"/>
          <w:rtl/>
        </w:rPr>
        <w:t xml:space="preserve"> שנת כספים</w:t>
      </w:r>
      <w:r w:rsidRPr="00EE1804">
        <w:rPr>
          <w:rFonts w:cs="David" w:hint="cs"/>
          <w:rtl/>
        </w:rPr>
        <w:t>.</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אישור מפקיד מורשה (כמשמעותו בחוק עסקאות גופים ציבוריים</w:t>
      </w:r>
      <w:r w:rsidRPr="00EE1804">
        <w:rPr>
          <w:rFonts w:cs="David" w:hint="cs"/>
          <w:rtl/>
        </w:rPr>
        <w:t>)</w:t>
      </w:r>
      <w:r w:rsidRPr="00EE1804">
        <w:rPr>
          <w:rFonts w:cs="David"/>
          <w:rtl/>
        </w:rPr>
        <w:t xml:space="preserve">, בתוקף </w:t>
      </w:r>
      <w:r w:rsidRPr="00EE1804">
        <w:rPr>
          <w:rFonts w:cs="David" w:hint="cs"/>
          <w:rtl/>
        </w:rPr>
        <w:t>לאותה</w:t>
      </w:r>
      <w:r w:rsidRPr="00EE1804">
        <w:rPr>
          <w:rFonts w:cs="David"/>
          <w:rtl/>
        </w:rPr>
        <w:t xml:space="preserve"> שנת כספים</w:t>
      </w:r>
      <w:r w:rsidRPr="00EE1804">
        <w:rPr>
          <w:rFonts w:cs="David" w:hint="cs"/>
          <w:rtl/>
        </w:rPr>
        <w:t>,</w:t>
      </w:r>
      <w:r w:rsidRPr="00EE1804">
        <w:rPr>
          <w:rFonts w:cs="David"/>
          <w:rtl/>
        </w:rPr>
        <w:t xml:space="preserve"> כי </w:t>
      </w:r>
      <w:r w:rsidRPr="00EE1804">
        <w:rPr>
          <w:rFonts w:cs="David" w:hint="cs"/>
          <w:rtl/>
        </w:rPr>
        <w:t>הוא</w:t>
      </w:r>
      <w:r w:rsidRPr="00EE1804">
        <w:rPr>
          <w:rFonts w:cs="David"/>
          <w:rtl/>
        </w:rPr>
        <w:t xml:space="preserve"> מנהל או פטור מלנהל את פנקסי החשבונות והרשומות שעליו לנהלם על פי פקודת מס הכנסה [נוסח חדש] ועל פי החוק.</w:t>
      </w:r>
    </w:p>
    <w:p w:rsidR="00A734E3" w:rsidRDefault="009510D5" w:rsidP="00A734E3">
      <w:pPr>
        <w:pStyle w:val="af7"/>
        <w:widowControl w:val="0"/>
        <w:numPr>
          <w:ilvl w:val="1"/>
          <w:numId w:val="56"/>
        </w:numPr>
        <w:spacing w:after="120" w:line="360" w:lineRule="auto"/>
        <w:rPr>
          <w:rFonts w:cs="David"/>
        </w:rPr>
      </w:pPr>
      <w:r w:rsidRPr="00EE1804">
        <w:rPr>
          <w:rFonts w:cs="David"/>
          <w:rtl/>
        </w:rPr>
        <w:t>ה</w:t>
      </w:r>
      <w:r w:rsidRPr="00EE1804">
        <w:rPr>
          <w:rFonts w:cs="David" w:hint="cs"/>
          <w:rtl/>
        </w:rPr>
        <w:t>מזמין יבדוק ויאשר כל חשבון שיוגש לתשלום על ידי הספק, בהתאם למפורט לעיל, ולהנחיות החשב הכללי.</w:t>
      </w:r>
      <w:r w:rsidR="00A734E3" w:rsidRPr="00A734E3">
        <w:rPr>
          <w:rFonts w:cs="David"/>
          <w:rtl/>
        </w:rPr>
        <w:t xml:space="preserve"> </w:t>
      </w:r>
    </w:p>
    <w:p w:rsidR="00A734E3" w:rsidRPr="00310C5D" w:rsidRDefault="00A734E3" w:rsidP="00A734E3">
      <w:pPr>
        <w:pStyle w:val="af7"/>
        <w:widowControl w:val="0"/>
        <w:numPr>
          <w:ilvl w:val="1"/>
          <w:numId w:val="56"/>
        </w:numPr>
        <w:spacing w:after="120" w:line="360" w:lineRule="auto"/>
        <w:rPr>
          <w:rFonts w:cs="David"/>
          <w:rtl/>
        </w:rPr>
      </w:pPr>
      <w:r w:rsidRPr="00310C5D">
        <w:rPr>
          <w:rFonts w:cs="David"/>
          <w:rtl/>
        </w:rPr>
        <w:t xml:space="preserve">תנאי תשלום יבוצעו על פי הוראת תכ"ם מספר 1.4.3 המתפרסמת מעת לעת באתר האינטרנט של משרד האוצר בכתובת: </w:t>
      </w:r>
      <w:r w:rsidRPr="00310C5D">
        <w:rPr>
          <w:rFonts w:cs="David"/>
        </w:rPr>
        <w:t>http://mof.gov.il/takam/Pages/horaot.aspx?k=1.4.0.3</w:t>
      </w:r>
    </w:p>
    <w:p w:rsidR="00A734E3" w:rsidRPr="00310C5D" w:rsidRDefault="00A734E3" w:rsidP="00A734E3">
      <w:pPr>
        <w:pStyle w:val="af7"/>
        <w:widowControl w:val="0"/>
        <w:numPr>
          <w:ilvl w:val="1"/>
          <w:numId w:val="56"/>
        </w:numPr>
        <w:spacing w:after="120" w:line="360" w:lineRule="auto"/>
        <w:rPr>
          <w:rFonts w:cs="David"/>
          <w:rtl/>
        </w:rPr>
      </w:pPr>
      <w:r w:rsidRPr="00310C5D">
        <w:rPr>
          <w:rFonts w:cs="David"/>
          <w:rtl/>
        </w:rPr>
        <w:t xml:space="preserve">כללי ההצמדה כפופים להוראת תכ"ם 7.5.2.1 המתעדכנת מעת לעת בכתובת: </w:t>
      </w:r>
      <w:r w:rsidRPr="00310C5D">
        <w:rPr>
          <w:rFonts w:cs="David"/>
        </w:rPr>
        <w:t>http://mof.gov.il/takam/Pages/horaot.aspx?k=7.5.2.1</w:t>
      </w:r>
      <w:r w:rsidRPr="00310C5D">
        <w:rPr>
          <w:rFonts w:cs="David"/>
          <w:rtl/>
        </w:rPr>
        <w:t>.</w:t>
      </w:r>
    </w:p>
    <w:p w:rsidR="00A734E3" w:rsidRPr="00310C5D" w:rsidRDefault="00A734E3" w:rsidP="00A734E3">
      <w:pPr>
        <w:pStyle w:val="af7"/>
        <w:widowControl w:val="0"/>
        <w:numPr>
          <w:ilvl w:val="1"/>
          <w:numId w:val="56"/>
        </w:numPr>
        <w:spacing w:after="120" w:line="360" w:lineRule="auto"/>
        <w:rPr>
          <w:rFonts w:cs="David"/>
          <w:rtl/>
        </w:rPr>
      </w:pPr>
      <w:r w:rsidRPr="00310C5D">
        <w:rPr>
          <w:rFonts w:cs="David"/>
          <w:rtl/>
        </w:rPr>
        <w:lastRenderedPageBreak/>
        <w:t>יום הבסיס לחישוב ההצמדה יהיה המועד האחרון להגשת הצעות בתיבת המכרזים.</w:t>
      </w:r>
    </w:p>
    <w:p w:rsidR="009510D5" w:rsidRPr="00836038" w:rsidRDefault="00A734E3" w:rsidP="00836038">
      <w:pPr>
        <w:pStyle w:val="af7"/>
        <w:keepLines w:val="0"/>
        <w:widowControl w:val="0"/>
        <w:numPr>
          <w:ilvl w:val="1"/>
          <w:numId w:val="56"/>
        </w:numPr>
        <w:spacing w:after="120" w:line="360" w:lineRule="auto"/>
        <w:jc w:val="both"/>
        <w:rPr>
          <w:rFonts w:cs="David"/>
        </w:rPr>
      </w:pPr>
      <w:r w:rsidRPr="00310C5D">
        <w:rPr>
          <w:rFonts w:cs="David"/>
          <w:rtl/>
        </w:rPr>
        <w:t>כל התשלומים על חשבון התמורה ישולמו על-פי חשבונות מפורטים שיוגשו על-ידי הספק כמפורט במכרז,  בצירוף חשבוניות מס בהתאם להתקדמות השירותים לידי המשרד באמצעות פורטל הספקים</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hint="eastAsia"/>
          <w:rtl/>
        </w:rPr>
        <w:t>במקרה</w:t>
      </w:r>
      <w:r w:rsidRPr="00EE1804">
        <w:rPr>
          <w:rFonts w:cs="David"/>
          <w:rtl/>
        </w:rPr>
        <w:t xml:space="preserve"> בו יהיו שינויים במסים</w:t>
      </w:r>
      <w:r w:rsidRPr="00EE1804">
        <w:rPr>
          <w:rFonts w:cs="David" w:hint="cs"/>
          <w:rtl/>
        </w:rPr>
        <w:t xml:space="preserve"> שאינם מע"מ</w:t>
      </w:r>
      <w:r w:rsidRPr="00EE1804">
        <w:rPr>
          <w:rFonts w:cs="David"/>
          <w:rtl/>
        </w:rPr>
        <w:t xml:space="preserve"> או בהיטלים</w:t>
      </w:r>
      <w:r w:rsidRPr="00EE1804">
        <w:rPr>
          <w:rFonts w:cs="David" w:hint="cs"/>
          <w:rtl/>
        </w:rPr>
        <w:t xml:space="preserve"> </w:t>
      </w:r>
      <w:r w:rsidRPr="00EE1804">
        <w:rPr>
          <w:rFonts w:cs="David"/>
          <w:rtl/>
        </w:rPr>
        <w:t>על מחיר השירותים, לא יהיה בשינויים אלה</w:t>
      </w:r>
      <w:r w:rsidRPr="00EE1804">
        <w:rPr>
          <w:rFonts w:cs="David" w:hint="cs"/>
          <w:rtl/>
        </w:rPr>
        <w:t xml:space="preserve"> </w:t>
      </w:r>
      <w:r w:rsidRPr="00EE1804">
        <w:rPr>
          <w:rFonts w:cs="David" w:hint="eastAsia"/>
          <w:rtl/>
        </w:rPr>
        <w:t>כדי</w:t>
      </w:r>
      <w:r w:rsidRPr="00EE1804">
        <w:rPr>
          <w:rFonts w:cs="David"/>
          <w:rtl/>
        </w:rPr>
        <w:t xml:space="preserve"> </w:t>
      </w:r>
      <w:r w:rsidRPr="00EE1804">
        <w:rPr>
          <w:rFonts w:cs="David" w:hint="eastAsia"/>
          <w:rtl/>
        </w:rPr>
        <w:t>להשפיע</w:t>
      </w:r>
      <w:r w:rsidRPr="00EE1804">
        <w:rPr>
          <w:rFonts w:cs="David"/>
          <w:rtl/>
        </w:rPr>
        <w:t xml:space="preserve"> </w:t>
      </w:r>
      <w:r w:rsidRPr="00EE1804">
        <w:rPr>
          <w:rFonts w:cs="David" w:hint="eastAsia"/>
          <w:rtl/>
        </w:rPr>
        <w:t>על</w:t>
      </w:r>
      <w:r w:rsidRPr="00EE1804">
        <w:rPr>
          <w:rFonts w:cs="David"/>
          <w:rtl/>
        </w:rPr>
        <w:t xml:space="preserve"> </w:t>
      </w:r>
      <w:r w:rsidRPr="00EE1804">
        <w:rPr>
          <w:rFonts w:cs="David" w:hint="cs"/>
          <w:rtl/>
        </w:rPr>
        <w:t>גובה התמורה</w:t>
      </w:r>
      <w:r w:rsidRPr="00EE1804">
        <w:rPr>
          <w:rFonts w:cs="David"/>
          <w:rtl/>
        </w:rPr>
        <w:t xml:space="preserve">, </w:t>
      </w:r>
      <w:r w:rsidRPr="00EE1804">
        <w:rPr>
          <w:rFonts w:cs="David" w:hint="eastAsia"/>
          <w:rtl/>
        </w:rPr>
        <w:t>אלא</w:t>
      </w:r>
      <w:r w:rsidRPr="00EE1804">
        <w:rPr>
          <w:rFonts w:cs="David"/>
          <w:rtl/>
        </w:rPr>
        <w:t xml:space="preserve"> </w:t>
      </w:r>
      <w:r w:rsidRPr="00EE1804">
        <w:rPr>
          <w:rFonts w:cs="David" w:hint="eastAsia"/>
          <w:rtl/>
        </w:rPr>
        <w:t>בהתאם</w:t>
      </w:r>
      <w:r w:rsidRPr="00EE1804">
        <w:rPr>
          <w:rFonts w:cs="David"/>
          <w:rtl/>
        </w:rPr>
        <w:t xml:space="preserve"> </w:t>
      </w:r>
      <w:r w:rsidRPr="00EE1804">
        <w:rPr>
          <w:rFonts w:cs="David" w:hint="eastAsia"/>
          <w:rtl/>
        </w:rPr>
        <w:t>ובכפוף</w:t>
      </w:r>
      <w:r w:rsidRPr="00EE1804">
        <w:rPr>
          <w:rFonts w:cs="David"/>
          <w:rtl/>
        </w:rPr>
        <w:t xml:space="preserve"> </w:t>
      </w:r>
      <w:r w:rsidRPr="00EE1804">
        <w:rPr>
          <w:rFonts w:cs="David" w:hint="eastAsia"/>
          <w:rtl/>
        </w:rPr>
        <w:t>לקבלת</w:t>
      </w:r>
      <w:r w:rsidRPr="00EE1804">
        <w:rPr>
          <w:rFonts w:cs="David"/>
          <w:rtl/>
        </w:rPr>
        <w:t xml:space="preserve"> </w:t>
      </w:r>
      <w:r w:rsidRPr="00EE1804">
        <w:rPr>
          <w:rFonts w:cs="David" w:hint="eastAsia"/>
          <w:rtl/>
        </w:rPr>
        <w:t>אישור</w:t>
      </w:r>
      <w:r w:rsidRPr="00EE1804">
        <w:rPr>
          <w:rFonts w:cs="David"/>
          <w:rtl/>
        </w:rPr>
        <w:t xml:space="preserve"> </w:t>
      </w:r>
      <w:r w:rsidRPr="00EE1804">
        <w:rPr>
          <w:rFonts w:cs="David" w:hint="eastAsia"/>
          <w:rtl/>
        </w:rPr>
        <w:t>המזמין</w:t>
      </w:r>
      <w:r w:rsidRPr="00EE1804">
        <w:rPr>
          <w:rFonts w:cs="David"/>
          <w:rtl/>
        </w:rPr>
        <w:t xml:space="preserve"> </w:t>
      </w:r>
      <w:r w:rsidRPr="00EE1804">
        <w:rPr>
          <w:rFonts w:cs="David" w:hint="eastAsia"/>
          <w:rtl/>
        </w:rPr>
        <w:t>מראש</w:t>
      </w:r>
      <w:r w:rsidRPr="00EE1804">
        <w:rPr>
          <w:rFonts w:cs="David"/>
          <w:rtl/>
        </w:rPr>
        <w:t xml:space="preserve"> </w:t>
      </w:r>
      <w:r w:rsidRPr="00EE1804">
        <w:rPr>
          <w:rFonts w:cs="David" w:hint="eastAsia"/>
          <w:rtl/>
        </w:rPr>
        <w:t>ובכתב</w:t>
      </w:r>
      <w:r w:rsidRPr="00EE1804">
        <w:rPr>
          <w:rFonts w:cs="David"/>
          <w:rtl/>
        </w:rPr>
        <w:t xml:space="preserve">, </w:t>
      </w:r>
      <w:r w:rsidRPr="00EE1804">
        <w:rPr>
          <w:rFonts w:cs="David" w:hint="eastAsia"/>
          <w:rtl/>
        </w:rPr>
        <w:t>ולפי</w:t>
      </w:r>
      <w:r w:rsidRPr="00EE1804">
        <w:rPr>
          <w:rFonts w:cs="David"/>
          <w:rtl/>
        </w:rPr>
        <w:t xml:space="preserve"> </w:t>
      </w:r>
      <w:r w:rsidRPr="00EE1804">
        <w:rPr>
          <w:rFonts w:cs="David" w:hint="eastAsia"/>
          <w:rtl/>
        </w:rPr>
        <w:t>שיקול</w:t>
      </w:r>
      <w:r w:rsidRPr="00EE1804">
        <w:rPr>
          <w:rFonts w:cs="David"/>
          <w:rtl/>
        </w:rPr>
        <w:t xml:space="preserve"> </w:t>
      </w:r>
      <w:r w:rsidRPr="00EE1804">
        <w:rPr>
          <w:rFonts w:cs="David" w:hint="eastAsia"/>
          <w:rtl/>
        </w:rPr>
        <w:t>דעתו</w:t>
      </w:r>
      <w:r w:rsidRPr="00EE1804">
        <w:rPr>
          <w:rFonts w:cs="David"/>
          <w:rtl/>
        </w:rPr>
        <w:t xml:space="preserve"> </w:t>
      </w:r>
      <w:r w:rsidRPr="00EE1804">
        <w:rPr>
          <w:rFonts w:cs="David" w:hint="eastAsia"/>
          <w:rtl/>
        </w:rPr>
        <w:t>הבלעדי</w:t>
      </w:r>
      <w:r w:rsidRPr="00EE1804">
        <w:rPr>
          <w:rFonts w:cs="David"/>
          <w:rtl/>
        </w:rPr>
        <w:t>.</w:t>
      </w:r>
      <w:r w:rsidRPr="00EE1804">
        <w:rPr>
          <w:rFonts w:cs="David" w:hint="cs"/>
          <w:rtl/>
        </w:rPr>
        <w:t xml:space="preserve">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hint="cs"/>
          <w:rtl/>
        </w:rPr>
        <w:t xml:space="preserve">הספק יידרש להגיש דיווחים וחשבוניות באמצעות </w:t>
      </w:r>
      <w:r w:rsidRPr="00EE1804">
        <w:rPr>
          <w:rFonts w:cs="David"/>
          <w:rtl/>
        </w:rPr>
        <w:t>פורטל הספקים הממשלתי</w:t>
      </w:r>
      <w:r w:rsidRPr="00EE1804">
        <w:rPr>
          <w:rFonts w:cs="David" w:hint="cs"/>
          <w:rtl/>
        </w:rPr>
        <w:t xml:space="preserve">, מערכת ממוחשבת של הממשלה המאפשרת בין היתר הגשת חשבוניות באופן מקוון. </w:t>
      </w:r>
    </w:p>
    <w:p w:rsidR="009510D5" w:rsidRPr="00EE1804" w:rsidRDefault="009510D5" w:rsidP="009510D5">
      <w:pPr>
        <w:pStyle w:val="af7"/>
        <w:keepLines w:val="0"/>
        <w:widowControl w:val="0"/>
        <w:numPr>
          <w:ilvl w:val="0"/>
          <w:numId w:val="56"/>
        </w:numPr>
        <w:spacing w:line="360" w:lineRule="auto"/>
        <w:jc w:val="both"/>
        <w:rPr>
          <w:rFonts w:cs="David"/>
          <w:b/>
          <w:bCs/>
          <w:rtl/>
        </w:rPr>
      </w:pPr>
      <w:bookmarkStart w:id="205" w:name="show_sachArvutBitzua_1"/>
      <w:bookmarkEnd w:id="205"/>
      <w:r w:rsidRPr="00EE1804">
        <w:rPr>
          <w:rFonts w:cs="David"/>
          <w:b/>
          <w:bCs/>
          <w:rtl/>
        </w:rPr>
        <w:t>אחריות לנזקים</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הספק ישא באחריות לכל נזק או אובדן שייגרם </w:t>
      </w:r>
      <w:r w:rsidRPr="00EE1804">
        <w:rPr>
          <w:rFonts w:cs="David" w:hint="cs"/>
          <w:rtl/>
        </w:rPr>
        <w:t>למזמין</w:t>
      </w:r>
      <w:r w:rsidRPr="00EE1804">
        <w:rPr>
          <w:rFonts w:cs="David"/>
          <w:rtl/>
        </w:rPr>
        <w:t xml:space="preserve"> או לצד שלישי עקב מעש</w:t>
      </w:r>
      <w:r w:rsidRPr="00EE1804">
        <w:rPr>
          <w:rFonts w:cs="David" w:hint="cs"/>
          <w:rtl/>
        </w:rPr>
        <w:t>ה או מחדל של</w:t>
      </w:r>
      <w:r w:rsidRPr="00EE1804">
        <w:rPr>
          <w:rFonts w:cs="David"/>
          <w:rtl/>
        </w:rPr>
        <w:t xml:space="preserve"> הספק</w:t>
      </w:r>
      <w:r w:rsidRPr="00EE1804">
        <w:rPr>
          <w:rFonts w:cs="David" w:hint="cs"/>
          <w:rtl/>
        </w:rPr>
        <w:t xml:space="preserve"> או מי מטעמו, בהתאם לאמור</w:t>
      </w:r>
      <w:r w:rsidRPr="00EE1804">
        <w:rPr>
          <w:rFonts w:cs="David"/>
          <w:rtl/>
        </w:rPr>
        <w:t xml:space="preserve"> </w:t>
      </w:r>
      <w:r w:rsidRPr="00EE1804">
        <w:rPr>
          <w:rFonts w:cs="David" w:hint="cs"/>
          <w:rtl/>
        </w:rPr>
        <w:t>ב</w:t>
      </w:r>
      <w:r w:rsidRPr="00EE1804">
        <w:rPr>
          <w:rFonts w:cs="David"/>
          <w:rtl/>
        </w:rPr>
        <w:t>מכרז ו</w:t>
      </w:r>
      <w:r w:rsidRPr="00EE1804">
        <w:rPr>
          <w:rFonts w:cs="David" w:hint="cs"/>
          <w:rtl/>
        </w:rPr>
        <w:t>ב</w:t>
      </w:r>
      <w:r w:rsidRPr="00EE1804">
        <w:rPr>
          <w:rFonts w:cs="David"/>
          <w:rtl/>
        </w:rPr>
        <w:t xml:space="preserve">הסכם.  הספק </w:t>
      </w:r>
      <w:r w:rsidRPr="00EE1804">
        <w:rPr>
          <w:rFonts w:cs="David" w:hint="cs"/>
          <w:rtl/>
        </w:rPr>
        <w:t xml:space="preserve">מתחייב </w:t>
      </w:r>
      <w:r w:rsidRPr="00EE1804">
        <w:rPr>
          <w:rFonts w:cs="David"/>
          <w:rtl/>
        </w:rPr>
        <w:t>לשלם ולשפות</w:t>
      </w:r>
      <w:r w:rsidRPr="00EE1804">
        <w:rPr>
          <w:rFonts w:cs="David" w:hint="cs"/>
          <w:rtl/>
        </w:rPr>
        <w:t xml:space="preserve"> את המזמין או המזמין</w:t>
      </w:r>
      <w:r w:rsidRPr="00EE1804">
        <w:rPr>
          <w:rFonts w:cs="David"/>
          <w:rtl/>
        </w:rPr>
        <w:t xml:space="preserve"> בעבור כל הוצאה שנגרמה להם כאמור..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הצדדים מצהירים בזאת כי </w:t>
      </w:r>
      <w:r w:rsidRPr="00EE1804">
        <w:rPr>
          <w:rFonts w:cs="David" w:hint="cs"/>
          <w:rtl/>
        </w:rPr>
        <w:t>המזמין</w:t>
      </w:r>
      <w:r w:rsidRPr="00EE1804">
        <w:rPr>
          <w:rFonts w:cs="David"/>
          <w:rtl/>
        </w:rPr>
        <w:t>, הבאים מכוח</w:t>
      </w:r>
      <w:r w:rsidRPr="00EE1804">
        <w:rPr>
          <w:rFonts w:cs="David" w:hint="cs"/>
          <w:rtl/>
        </w:rPr>
        <w:t>ו</w:t>
      </w:r>
      <w:r w:rsidRPr="00EE1804">
        <w:rPr>
          <w:rFonts w:cs="David"/>
          <w:rtl/>
        </w:rPr>
        <w:t xml:space="preserve"> או המועסקים על יד</w:t>
      </w:r>
      <w:r w:rsidRPr="00EE1804">
        <w:rPr>
          <w:rFonts w:cs="David" w:hint="cs"/>
          <w:rtl/>
        </w:rPr>
        <w:t>ו</w:t>
      </w:r>
      <w:r w:rsidRPr="00EE1804">
        <w:rPr>
          <w:rFonts w:cs="David"/>
          <w:rtl/>
        </w:rPr>
        <w:t xml:space="preserve"> לא </w:t>
      </w:r>
      <w:r w:rsidRPr="00EE1804">
        <w:rPr>
          <w:rFonts w:cs="David" w:hint="cs"/>
          <w:rtl/>
        </w:rPr>
        <w:t>י</w:t>
      </w:r>
      <w:r w:rsidRPr="00EE1804">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EE1804">
        <w:rPr>
          <w:rFonts w:cs="David" w:hint="eastAsia"/>
          <w:rtl/>
        </w:rPr>
        <w:t>האמור</w:t>
      </w:r>
      <w:r w:rsidRPr="00EE1804">
        <w:rPr>
          <w:rFonts w:cs="David"/>
          <w:rtl/>
        </w:rPr>
        <w:t xml:space="preserve"> לא יחול ביחס לנזק שנגרם בזדון או נזק שהאחריות בגינו מוטלת על המזמין לפי דין.</w:t>
      </w:r>
      <w:r w:rsidRPr="00EE1804">
        <w:rPr>
          <w:rFonts w:cs="David" w:hint="cs"/>
          <w:rtl/>
        </w:rPr>
        <w:t xml:space="preserve"> </w:t>
      </w:r>
      <w:r w:rsidRPr="00EE1804">
        <w:rPr>
          <w:rFonts w:cs="David"/>
          <w:rtl/>
        </w:rPr>
        <w:t>.</w:t>
      </w:r>
    </w:p>
    <w:p w:rsidR="009510D5" w:rsidRPr="00EE1804" w:rsidRDefault="009510D5" w:rsidP="009510D5">
      <w:pPr>
        <w:pStyle w:val="af7"/>
        <w:keepLines w:val="0"/>
        <w:widowControl w:val="0"/>
        <w:numPr>
          <w:ilvl w:val="0"/>
          <w:numId w:val="56"/>
        </w:numPr>
        <w:spacing w:line="360" w:lineRule="auto"/>
        <w:jc w:val="both"/>
        <w:rPr>
          <w:rFonts w:cs="David"/>
          <w:b/>
          <w:bCs/>
        </w:rPr>
      </w:pPr>
      <w:r w:rsidRPr="00EE1804">
        <w:rPr>
          <w:rFonts w:cs="David" w:hint="cs"/>
          <w:b/>
          <w:bCs/>
          <w:rtl/>
        </w:rPr>
        <w:t>ביטוח</w:t>
      </w:r>
    </w:p>
    <w:p w:rsidR="009510D5" w:rsidRPr="00EE1804" w:rsidRDefault="009510D5" w:rsidP="009510D5">
      <w:pPr>
        <w:pStyle w:val="af7"/>
        <w:widowControl w:val="0"/>
        <w:numPr>
          <w:ilvl w:val="1"/>
          <w:numId w:val="56"/>
        </w:numPr>
        <w:spacing w:line="360" w:lineRule="auto"/>
        <w:jc w:val="both"/>
        <w:rPr>
          <w:rFonts w:cs="David"/>
          <w:rtl/>
        </w:rPr>
      </w:pPr>
      <w:bookmarkStart w:id="206" w:name="show_IsFileBituach"/>
      <w:bookmarkStart w:id="207" w:name="hidden_IsFileBituach"/>
      <w:bookmarkEnd w:id="206"/>
      <w:r w:rsidRPr="00EE1804">
        <w:rPr>
          <w:rFonts w:cs="David"/>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9510D5" w:rsidRPr="00EE1804" w:rsidRDefault="009510D5" w:rsidP="009510D5">
      <w:pPr>
        <w:pStyle w:val="af7"/>
        <w:widowControl w:val="0"/>
        <w:numPr>
          <w:ilvl w:val="1"/>
          <w:numId w:val="56"/>
        </w:numPr>
        <w:spacing w:line="360" w:lineRule="auto"/>
        <w:jc w:val="both"/>
        <w:rPr>
          <w:rFonts w:cs="David"/>
          <w:rtl/>
        </w:rPr>
      </w:pPr>
      <w:r w:rsidRPr="00EE1804">
        <w:rPr>
          <w:rFonts w:cs="David"/>
          <w:rtl/>
        </w:rPr>
        <w:t>הספק יוודא כי בכל ביטוחיו המתייחסים לשירותים נשוא ההתקשרות (למעט ביטוח מסוג עבודות קבלניות/הקמה</w:t>
      </w:r>
      <w:r w:rsidRPr="00EE1804">
        <w:rPr>
          <w:rFonts w:cs="David" w:hint="cs"/>
          <w:rtl/>
        </w:rPr>
        <w:t>, ככל שרלוונטי</w:t>
      </w:r>
      <w:r w:rsidRPr="00EE1804">
        <w:rPr>
          <w:rFonts w:cs="David"/>
          <w:rtl/>
        </w:rPr>
        <w:t xml:space="preserve">) תיכלל הרחבת שיפוי כלפי מדינת ישראל  בגין אחריותם למעשי או מחדלי הספק. </w:t>
      </w:r>
    </w:p>
    <w:p w:rsidR="009510D5" w:rsidRPr="00EE1804" w:rsidRDefault="009510D5" w:rsidP="009510D5">
      <w:pPr>
        <w:pStyle w:val="af7"/>
        <w:widowControl w:val="0"/>
        <w:numPr>
          <w:ilvl w:val="1"/>
          <w:numId w:val="56"/>
        </w:numPr>
        <w:spacing w:line="360" w:lineRule="auto"/>
        <w:jc w:val="both"/>
        <w:rPr>
          <w:rFonts w:cs="David"/>
          <w:rtl/>
        </w:rPr>
      </w:pPr>
      <w:r w:rsidRPr="00EE1804">
        <w:rPr>
          <w:rFonts w:cs="David"/>
          <w:rtl/>
        </w:rPr>
        <w:t xml:space="preserve">הספק יוודא כי בביטוח מסוג עבודות קבלניות/הקמה, המתייחס לשירותים נשוא ההתקשרות, יכללו מדינת ישראל  כמבוטחים נוספים. </w:t>
      </w:r>
    </w:p>
    <w:p w:rsidR="009510D5" w:rsidRPr="00EE1804" w:rsidRDefault="009510D5" w:rsidP="009510D5">
      <w:pPr>
        <w:pStyle w:val="af7"/>
        <w:widowControl w:val="0"/>
        <w:numPr>
          <w:ilvl w:val="1"/>
          <w:numId w:val="56"/>
        </w:numPr>
        <w:spacing w:line="360" w:lineRule="auto"/>
        <w:jc w:val="both"/>
        <w:rPr>
          <w:rFonts w:cs="David"/>
          <w:rtl/>
        </w:rPr>
      </w:pPr>
      <w:r w:rsidRPr="00EE1804">
        <w:rPr>
          <w:rFonts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9510D5" w:rsidRPr="00EE1804" w:rsidRDefault="009510D5" w:rsidP="009510D5">
      <w:pPr>
        <w:pStyle w:val="af7"/>
        <w:widowControl w:val="0"/>
        <w:numPr>
          <w:ilvl w:val="1"/>
          <w:numId w:val="56"/>
        </w:numPr>
        <w:spacing w:line="360" w:lineRule="auto"/>
        <w:jc w:val="both"/>
        <w:rPr>
          <w:rFonts w:cs="David"/>
        </w:rPr>
      </w:pPr>
      <w:r w:rsidRPr="00EE1804">
        <w:rPr>
          <w:rFonts w:cs="David"/>
          <w:rtl/>
        </w:rPr>
        <w:t>המדינה שומרת לעצמה את הזכות לקבל מהספק אישור על קיום ביטוח או העתקי פוליסות, לפי דרישה.</w:t>
      </w:r>
      <w:bookmarkEnd w:id="207"/>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המחאת זכויות או חובות על פי הסכם</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חל איסור מוחלט על הספק להמחות או להסב כל זכות או חובה על פי הסכם זה או את ביצוע האמור ב</w:t>
      </w:r>
      <w:r w:rsidRPr="00EE1804">
        <w:rPr>
          <w:rFonts w:cs="David" w:hint="cs"/>
          <w:rtl/>
        </w:rPr>
        <w:t>ו</w:t>
      </w:r>
      <w:r w:rsidRPr="00EE1804">
        <w:rPr>
          <w:rFonts w:cs="David"/>
          <w:rtl/>
        </w:rPr>
        <w:t>, ללא אישור מראש ובכתב של המזמין</w:t>
      </w:r>
      <w:r w:rsidRPr="00EE1804">
        <w:rPr>
          <w:rFonts w:cs="David" w:hint="cs"/>
          <w:rtl/>
        </w:rPr>
        <w:t>, בהתאם לשיקול דעתו הבלעדי</w:t>
      </w:r>
      <w:r w:rsidRPr="00EE1804">
        <w:rPr>
          <w:rFonts w:cs="David"/>
          <w:rtl/>
        </w:rPr>
        <w:t xml:space="preserve">. </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אישר המזמין המחאה או הסבה של זכויותיו או חובותיו של הספק על פי הסכם זה, לא יהיה באישור המזמין</w:t>
      </w:r>
      <w:r w:rsidRPr="00EE1804">
        <w:rPr>
          <w:rFonts w:cs="David" w:hint="cs"/>
          <w:rtl/>
        </w:rPr>
        <w:t xml:space="preserve"> כדי</w:t>
      </w:r>
      <w:r w:rsidRPr="00EE1804">
        <w:rPr>
          <w:rFonts w:cs="David"/>
          <w:rtl/>
        </w:rPr>
        <w:t xml:space="preserve"> לשחרר את הספק מאחריותו כלפי המזמין בדבר הוראות הסכם זה.</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מוצהר ומוסכם בזה כי ל</w:t>
      </w:r>
      <w:r w:rsidRPr="00EE1804">
        <w:rPr>
          <w:rFonts w:cs="David" w:hint="cs"/>
          <w:rtl/>
        </w:rPr>
        <w:t>מזמין</w:t>
      </w:r>
      <w:r w:rsidRPr="00EE1804">
        <w:rPr>
          <w:rFonts w:cs="David"/>
          <w:rtl/>
        </w:rPr>
        <w:t xml:space="preserve"> הזכות להמחות או להסב כל זכות או חובה על פי הסכם זה ללא צורך בקבלת אישור כלשהו מהספק או מצד ג' כלשהו.</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הפסקת ההתקשרות</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המזמין יהיה רשאי להודיע לספק בהודעה מוקדמת של 60 יום על </w:t>
      </w:r>
      <w:r w:rsidRPr="00EE1804">
        <w:rPr>
          <w:rFonts w:cs="David" w:hint="cs"/>
          <w:rtl/>
        </w:rPr>
        <w:t>הספקת ההתקשרות</w:t>
      </w:r>
      <w:r w:rsidRPr="00EE1804">
        <w:rPr>
          <w:rFonts w:cs="David"/>
          <w:rtl/>
        </w:rPr>
        <w:t xml:space="preserve"> מכל סיבה שהיא</w:t>
      </w:r>
      <w:r w:rsidRPr="00EE1804">
        <w:rPr>
          <w:rFonts w:cs="David" w:hint="cs"/>
          <w:rtl/>
        </w:rPr>
        <w:t>,</w:t>
      </w:r>
      <w:r w:rsidRPr="00EE1804">
        <w:rPr>
          <w:rFonts w:cs="David"/>
          <w:rtl/>
        </w:rPr>
        <w:t xml:space="preserve"> ומבלי שהמזמין יהא חייב לפרש ולנמק את </w:t>
      </w:r>
      <w:r w:rsidRPr="00EE1804">
        <w:rPr>
          <w:rFonts w:cs="David" w:hint="cs"/>
          <w:rtl/>
        </w:rPr>
        <w:t>החלטתו</w:t>
      </w:r>
      <w:r w:rsidRPr="00EE1804">
        <w:rPr>
          <w:rFonts w:cs="David"/>
          <w:rtl/>
        </w:rPr>
        <w:t>. לא תה</w:t>
      </w:r>
      <w:r w:rsidRPr="00EE1804">
        <w:rPr>
          <w:rFonts w:cs="David" w:hint="cs"/>
          <w:rtl/>
        </w:rPr>
        <w:t>יה</w:t>
      </w:r>
      <w:r w:rsidRPr="00EE1804">
        <w:rPr>
          <w:rFonts w:cs="David"/>
          <w:rtl/>
        </w:rPr>
        <w:t xml:space="preserve"> לספק כל תביעה</w:t>
      </w:r>
      <w:r w:rsidRPr="00EE1804">
        <w:rPr>
          <w:rFonts w:cs="David" w:hint="cs"/>
          <w:rtl/>
        </w:rPr>
        <w:t>,</w:t>
      </w:r>
      <w:r w:rsidRPr="00EE1804">
        <w:rPr>
          <w:rFonts w:cs="David"/>
          <w:rtl/>
        </w:rPr>
        <w:t xml:space="preserve"> דרישה כספית או </w:t>
      </w:r>
      <w:r w:rsidRPr="00EE1804">
        <w:rPr>
          <w:rFonts w:cs="David" w:hint="cs"/>
          <w:rtl/>
        </w:rPr>
        <w:t xml:space="preserve">טענה </w:t>
      </w:r>
      <w:r w:rsidRPr="00EE1804">
        <w:rPr>
          <w:rFonts w:cs="David"/>
          <w:rtl/>
        </w:rPr>
        <w:t xml:space="preserve">אחרת כלפי המזמין בקשר עם הפסקת פעולתו </w:t>
      </w:r>
      <w:r w:rsidRPr="00EE1804">
        <w:rPr>
          <w:rFonts w:cs="David" w:hint="cs"/>
          <w:rtl/>
        </w:rPr>
        <w:t>כאמור.</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הופסקה ההתקשרות עם הספק, כולה או מקצתה, </w:t>
      </w:r>
      <w:r w:rsidRPr="00EE1804">
        <w:rPr>
          <w:rFonts w:cs="David" w:hint="cs"/>
          <w:rtl/>
        </w:rPr>
        <w:t xml:space="preserve">בין אם כהחלטה של המזמין, כתוצאה מהפרה של הספק או </w:t>
      </w:r>
      <w:r w:rsidRPr="00EE1804">
        <w:rPr>
          <w:rFonts w:cs="David"/>
          <w:rtl/>
        </w:rPr>
        <w:t>מכל סיבה שהיא, רשאי המזמין להתקשר בהסכם עם ספק אחר</w:t>
      </w:r>
      <w:r w:rsidRPr="00EE1804">
        <w:rPr>
          <w:rFonts w:cs="David" w:hint="cs"/>
          <w:rtl/>
        </w:rPr>
        <w:t xml:space="preserve"> בנושא המכרז</w:t>
      </w:r>
      <w:r w:rsidRPr="00EE1804">
        <w:rPr>
          <w:rFonts w:cs="David"/>
          <w:rtl/>
        </w:rPr>
        <w:t xml:space="preserve">.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מבלי לפגוע בכלליות האמור</w:t>
      </w:r>
      <w:r w:rsidRPr="00EE1804">
        <w:rPr>
          <w:rFonts w:cs="David" w:hint="cs"/>
          <w:rtl/>
        </w:rPr>
        <w:t xml:space="preserve"> בכל מקום בהסכם</w:t>
      </w:r>
      <w:r w:rsidRPr="00EE1804">
        <w:rPr>
          <w:rFonts w:cs="David"/>
          <w:rtl/>
        </w:rPr>
        <w:t>, המזמין רשאי ל</w:t>
      </w:r>
      <w:r w:rsidRPr="00EE1804">
        <w:rPr>
          <w:rFonts w:cs="David" w:hint="cs"/>
          <w:rtl/>
        </w:rPr>
        <w:t>הפסיק את ההתקשרות עם הספק</w:t>
      </w:r>
      <w:r w:rsidRPr="00EE1804">
        <w:rPr>
          <w:rFonts w:cs="David"/>
          <w:rtl/>
        </w:rPr>
        <w:t xml:space="preserve">, </w:t>
      </w:r>
      <w:r w:rsidRPr="00EE1804">
        <w:rPr>
          <w:rFonts w:cs="David" w:hint="cs"/>
          <w:rtl/>
        </w:rPr>
        <w:t>בהתראה של 30 יום</w:t>
      </w:r>
      <w:r w:rsidRPr="00EE1804">
        <w:rPr>
          <w:rFonts w:cs="David"/>
          <w:rtl/>
        </w:rPr>
        <w:t>, בהתרחש כל אחד מהמקרים הבאים:</w:t>
      </w:r>
    </w:p>
    <w:p w:rsidR="009510D5" w:rsidRPr="00EE1804" w:rsidRDefault="009510D5" w:rsidP="009510D5">
      <w:pPr>
        <w:pStyle w:val="af7"/>
        <w:keepLines w:val="0"/>
        <w:widowControl w:val="0"/>
        <w:numPr>
          <w:ilvl w:val="2"/>
          <w:numId w:val="56"/>
        </w:numPr>
        <w:tabs>
          <w:tab w:val="clear" w:pos="1757"/>
          <w:tab w:val="num" w:pos="1817"/>
        </w:tabs>
        <w:spacing w:after="120" w:line="360" w:lineRule="auto"/>
        <w:ind w:left="1817"/>
        <w:jc w:val="both"/>
        <w:rPr>
          <w:rFonts w:cs="David"/>
          <w:rtl/>
        </w:rPr>
      </w:pPr>
      <w:r w:rsidRPr="00EE1804">
        <w:rPr>
          <w:rFonts w:cs="David"/>
          <w:rtl/>
        </w:rPr>
        <w:t xml:space="preserve">אם ימונה קדם מפרק, מפרק זמני או קבוע לספק; </w:t>
      </w:r>
    </w:p>
    <w:p w:rsidR="009510D5" w:rsidRPr="00EE1804" w:rsidRDefault="009510D5" w:rsidP="009510D5">
      <w:pPr>
        <w:pStyle w:val="af7"/>
        <w:keepLines w:val="0"/>
        <w:widowControl w:val="0"/>
        <w:numPr>
          <w:ilvl w:val="2"/>
          <w:numId w:val="56"/>
        </w:numPr>
        <w:tabs>
          <w:tab w:val="clear" w:pos="1757"/>
          <w:tab w:val="num" w:pos="1817"/>
        </w:tabs>
        <w:spacing w:after="120" w:line="360" w:lineRule="auto"/>
        <w:ind w:left="1817"/>
        <w:jc w:val="both"/>
        <w:rPr>
          <w:rFonts w:cs="David"/>
          <w:rtl/>
        </w:rPr>
      </w:pPr>
      <w:r w:rsidRPr="00EE1804">
        <w:rPr>
          <w:rFonts w:cs="David"/>
          <w:rtl/>
        </w:rPr>
        <w:t xml:space="preserve">אם ימונה כונס נכסים זמני או קבוע לעסקי ו/או לרכוש הספק; </w:t>
      </w:r>
    </w:p>
    <w:p w:rsidR="009510D5" w:rsidRPr="00EE1804" w:rsidRDefault="009510D5" w:rsidP="009510D5">
      <w:pPr>
        <w:pStyle w:val="af7"/>
        <w:keepLines w:val="0"/>
        <w:widowControl w:val="0"/>
        <w:numPr>
          <w:ilvl w:val="2"/>
          <w:numId w:val="56"/>
        </w:numPr>
        <w:tabs>
          <w:tab w:val="clear" w:pos="1757"/>
          <w:tab w:val="num" w:pos="1817"/>
        </w:tabs>
        <w:spacing w:after="120" w:line="360" w:lineRule="auto"/>
        <w:ind w:left="1817"/>
        <w:jc w:val="both"/>
        <w:rPr>
          <w:rFonts w:cs="David"/>
        </w:rPr>
      </w:pPr>
      <w:r w:rsidRPr="00EE1804">
        <w:rPr>
          <w:rFonts w:cs="David"/>
          <w:rtl/>
        </w:rPr>
        <w:t>אם יינתן צו הקפאת הליכים לספק</w:t>
      </w:r>
      <w:r w:rsidRPr="00EE1804">
        <w:rPr>
          <w:rFonts w:cs="David" w:hint="cs"/>
          <w:rtl/>
        </w:rPr>
        <w:t>;</w:t>
      </w:r>
      <w:r w:rsidRPr="00EE1804">
        <w:rPr>
          <w:rFonts w:cs="David"/>
          <w:rtl/>
        </w:rPr>
        <w:t xml:space="preserve"> </w:t>
      </w:r>
    </w:p>
    <w:p w:rsidR="009510D5" w:rsidRPr="00EE1804" w:rsidRDefault="009510D5" w:rsidP="009510D5">
      <w:pPr>
        <w:pStyle w:val="af7"/>
        <w:keepLines w:val="0"/>
        <w:widowControl w:val="0"/>
        <w:spacing w:after="120" w:line="360" w:lineRule="auto"/>
        <w:ind w:left="1020"/>
        <w:jc w:val="both"/>
        <w:rPr>
          <w:rFonts w:cs="David"/>
          <w:rtl/>
        </w:rPr>
      </w:pPr>
      <w:r w:rsidRPr="00EE1804">
        <w:rPr>
          <w:rFonts w:cs="David"/>
          <w:rtl/>
        </w:rPr>
        <w:t>על הספק להודיע מידית למזמין</w:t>
      </w:r>
      <w:r w:rsidRPr="00EE1804">
        <w:rPr>
          <w:rFonts w:cs="David" w:hint="cs"/>
          <w:rtl/>
        </w:rPr>
        <w:t xml:space="preserve"> על התרחשות אחד ה</w:t>
      </w:r>
      <w:r w:rsidRPr="00EE1804">
        <w:rPr>
          <w:rFonts w:cs="David"/>
          <w:rtl/>
        </w:rPr>
        <w:t xml:space="preserve">מקרים המפורטים </w:t>
      </w:r>
      <w:r w:rsidRPr="00EE1804">
        <w:rPr>
          <w:rFonts w:cs="David" w:hint="cs"/>
          <w:rtl/>
        </w:rPr>
        <w:t>בסעיף זה</w:t>
      </w:r>
      <w:r w:rsidRPr="00EE1804">
        <w:rPr>
          <w:rFonts w:cs="David"/>
          <w:rtl/>
        </w:rPr>
        <w:t>.</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הפרת ההסכם</w:t>
      </w:r>
    </w:p>
    <w:p w:rsidR="009510D5" w:rsidRPr="00EE1804" w:rsidRDefault="009510D5" w:rsidP="009510D5">
      <w:pPr>
        <w:pStyle w:val="af7"/>
        <w:keepLines w:val="0"/>
        <w:widowControl w:val="0"/>
        <w:numPr>
          <w:ilvl w:val="1"/>
          <w:numId w:val="56"/>
        </w:numPr>
        <w:spacing w:line="360" w:lineRule="auto"/>
        <w:jc w:val="both"/>
        <w:rPr>
          <w:rFonts w:cs="David"/>
        </w:rPr>
      </w:pPr>
      <w:bookmarkStart w:id="208" w:name="_Ref383953134"/>
      <w:r w:rsidRPr="00EE1804">
        <w:rPr>
          <w:rFonts w:cs="David" w:hint="cs"/>
          <w:rtl/>
        </w:rPr>
        <w:t xml:space="preserve">הפרה יסודית של ההסכם </w:t>
      </w:r>
      <w:r w:rsidRPr="00EE1804">
        <w:rPr>
          <w:rFonts w:cs="David"/>
          <w:rtl/>
        </w:rPr>
        <w:t>–</w:t>
      </w:r>
      <w:r w:rsidRPr="00EE1804">
        <w:rPr>
          <w:rFonts w:cs="David" w:hint="cs"/>
          <w:rtl/>
        </w:rPr>
        <w:t xml:space="preserve"> אלה יחשבו כהפרה יסודית של הסכם זה (להלן </w:t>
      </w:r>
      <w:r w:rsidRPr="00EE1804">
        <w:rPr>
          <w:rFonts w:cs="David"/>
          <w:rtl/>
        </w:rPr>
        <w:t>–</w:t>
      </w:r>
      <w:r w:rsidRPr="00EE1804">
        <w:rPr>
          <w:rFonts w:cs="David" w:hint="cs"/>
          <w:rtl/>
        </w:rPr>
        <w:t xml:space="preserve"> "</w:t>
      </w:r>
      <w:r w:rsidRPr="00EE1804">
        <w:rPr>
          <w:rFonts w:cs="David" w:hint="eastAsia"/>
          <w:b/>
          <w:bCs/>
          <w:rtl/>
        </w:rPr>
        <w:t>הפרה</w:t>
      </w:r>
      <w:r w:rsidRPr="00EE1804">
        <w:rPr>
          <w:rFonts w:cs="David"/>
          <w:b/>
          <w:bCs/>
          <w:rtl/>
        </w:rPr>
        <w:t xml:space="preserve"> </w:t>
      </w:r>
      <w:r w:rsidRPr="00EE1804">
        <w:rPr>
          <w:rFonts w:cs="David" w:hint="eastAsia"/>
          <w:b/>
          <w:bCs/>
          <w:rtl/>
        </w:rPr>
        <w:t>יסודית</w:t>
      </w:r>
      <w:r w:rsidRPr="00EE1804">
        <w:rPr>
          <w:rFonts w:cs="David" w:hint="cs"/>
          <w:rtl/>
        </w:rPr>
        <w:t>"):</w:t>
      </w:r>
      <w:bookmarkEnd w:id="208"/>
    </w:p>
    <w:p w:rsidR="009510D5" w:rsidRPr="00EE1804" w:rsidRDefault="009510D5" w:rsidP="009510D5">
      <w:pPr>
        <w:pStyle w:val="af7"/>
        <w:keepLines w:val="0"/>
        <w:numPr>
          <w:ilvl w:val="2"/>
          <w:numId w:val="56"/>
        </w:numPr>
        <w:spacing w:before="0" w:beforeAutospacing="0" w:after="0" w:line="360" w:lineRule="auto"/>
        <w:jc w:val="both"/>
        <w:rPr>
          <w:rFonts w:cs="David"/>
        </w:rPr>
      </w:pPr>
      <w:r w:rsidRPr="00EE1804">
        <w:rPr>
          <w:rFonts w:cs="David"/>
          <w:rtl/>
        </w:rPr>
        <w:t>הפרת סעיפי ההסכם הבאים: 3, 4, 5,</w:t>
      </w:r>
      <w:r w:rsidRPr="00EE1804">
        <w:rPr>
          <w:rFonts w:cs="David" w:hint="cs"/>
          <w:rtl/>
        </w:rPr>
        <w:t xml:space="preserve"> 7, 9</w:t>
      </w:r>
      <w:r w:rsidRPr="00EE1804">
        <w:rPr>
          <w:rFonts w:cs="David"/>
          <w:rtl/>
        </w:rPr>
        <w:t>,</w:t>
      </w:r>
      <w:r w:rsidRPr="00EE1804">
        <w:rPr>
          <w:rFonts w:cs="David" w:hint="cs"/>
          <w:rtl/>
        </w:rPr>
        <w:t xml:space="preserve"> ו-10</w:t>
      </w:r>
      <w:r w:rsidRPr="00EE1804">
        <w:rPr>
          <w:rFonts w:cs="David"/>
          <w:rtl/>
        </w:rPr>
        <w:t>.</w:t>
      </w:r>
    </w:p>
    <w:p w:rsidR="009510D5" w:rsidRPr="00EE1804" w:rsidRDefault="009510D5" w:rsidP="009510D5">
      <w:pPr>
        <w:pStyle w:val="af7"/>
        <w:keepLines w:val="0"/>
        <w:numPr>
          <w:ilvl w:val="2"/>
          <w:numId w:val="56"/>
        </w:numPr>
        <w:spacing w:before="0" w:beforeAutospacing="0" w:after="0" w:line="360" w:lineRule="auto"/>
        <w:jc w:val="both"/>
        <w:rPr>
          <w:rFonts w:cs="David"/>
        </w:rPr>
      </w:pPr>
      <w:r w:rsidRPr="00EE1804">
        <w:rPr>
          <w:rFonts w:cs="David"/>
          <w:rtl/>
        </w:rPr>
        <w:t>חריגות משמעותיות מ</w:t>
      </w:r>
      <w:r w:rsidRPr="00EE1804">
        <w:rPr>
          <w:rFonts w:cs="David" w:hint="cs"/>
          <w:rtl/>
        </w:rPr>
        <w:t>פרטי</w:t>
      </w:r>
      <w:r w:rsidRPr="00EE1804">
        <w:rPr>
          <w:rFonts w:cs="David"/>
          <w:rtl/>
        </w:rPr>
        <w:t xml:space="preserve"> ה</w:t>
      </w:r>
      <w:r w:rsidRPr="00EE1804">
        <w:rPr>
          <w:rFonts w:cs="David" w:hint="cs"/>
          <w:rtl/>
        </w:rPr>
        <w:t>התקשרות</w:t>
      </w:r>
      <w:r w:rsidRPr="00EE1804">
        <w:rPr>
          <w:rFonts w:cs="David"/>
          <w:rtl/>
        </w:rPr>
        <w:t xml:space="preserve"> המבוקשים במכרז</w:t>
      </w:r>
      <w:r w:rsidRPr="00EE1804">
        <w:rPr>
          <w:rFonts w:cs="David" w:hint="cs"/>
          <w:rtl/>
        </w:rPr>
        <w:t>;</w:t>
      </w:r>
    </w:p>
    <w:p w:rsidR="009510D5" w:rsidRPr="00EE1804" w:rsidRDefault="009510D5" w:rsidP="009510D5">
      <w:pPr>
        <w:pStyle w:val="af7"/>
        <w:keepLines w:val="0"/>
        <w:numPr>
          <w:ilvl w:val="2"/>
          <w:numId w:val="56"/>
        </w:numPr>
        <w:spacing w:before="0" w:beforeAutospacing="0" w:after="0" w:line="360" w:lineRule="auto"/>
        <w:jc w:val="both"/>
        <w:rPr>
          <w:rFonts w:cs="David"/>
        </w:rPr>
      </w:pPr>
      <w:r w:rsidRPr="00EE1804">
        <w:rPr>
          <w:rFonts w:cs="David" w:hint="cs"/>
          <w:rtl/>
        </w:rPr>
        <w:t xml:space="preserve">אם הספק לקח חלק בתיאום הצעות, לצורך זכיה במכרז. </w:t>
      </w:r>
    </w:p>
    <w:p w:rsidR="009510D5" w:rsidRPr="00EE1804" w:rsidRDefault="009510D5" w:rsidP="009510D5">
      <w:pPr>
        <w:pStyle w:val="af7"/>
        <w:keepLines w:val="0"/>
        <w:numPr>
          <w:ilvl w:val="2"/>
          <w:numId w:val="56"/>
        </w:numPr>
        <w:spacing w:before="0" w:beforeAutospacing="0" w:after="0" w:line="360" w:lineRule="auto"/>
        <w:jc w:val="both"/>
        <w:rPr>
          <w:rFonts w:cs="David"/>
        </w:rPr>
      </w:pPr>
      <w:bookmarkStart w:id="209" w:name="show_IsTovin_4"/>
      <w:bookmarkEnd w:id="209"/>
      <w:r w:rsidRPr="00EE1804">
        <w:rPr>
          <w:rFonts w:cs="David" w:hint="eastAsia"/>
          <w:rtl/>
        </w:rPr>
        <w:t>הפעלת</w:t>
      </w:r>
      <w:r w:rsidRPr="00EE1804">
        <w:rPr>
          <w:rFonts w:cs="David"/>
          <w:rtl/>
        </w:rPr>
        <w:t xml:space="preserve"> </w:t>
      </w:r>
      <w:r w:rsidRPr="00EE1804">
        <w:rPr>
          <w:rFonts w:cs="David" w:hint="eastAsia"/>
          <w:rtl/>
        </w:rPr>
        <w:t>קבלן</w:t>
      </w:r>
      <w:r w:rsidRPr="00EE1804">
        <w:rPr>
          <w:rFonts w:cs="David"/>
          <w:rtl/>
        </w:rPr>
        <w:t xml:space="preserve"> </w:t>
      </w:r>
      <w:r w:rsidRPr="00EE1804">
        <w:rPr>
          <w:rFonts w:cs="David" w:hint="eastAsia"/>
          <w:rtl/>
        </w:rPr>
        <w:t>משנה</w:t>
      </w:r>
      <w:r w:rsidRPr="00EE1804">
        <w:rPr>
          <w:rFonts w:cs="David"/>
          <w:rtl/>
        </w:rPr>
        <w:t xml:space="preserve"> </w:t>
      </w:r>
      <w:r w:rsidRPr="00EE1804">
        <w:rPr>
          <w:rFonts w:cs="David" w:hint="eastAsia"/>
          <w:rtl/>
        </w:rPr>
        <w:t>בניגוד</w:t>
      </w:r>
      <w:r w:rsidRPr="00EE1804">
        <w:rPr>
          <w:rFonts w:cs="David"/>
          <w:rtl/>
        </w:rPr>
        <w:t xml:space="preserve"> </w:t>
      </w:r>
      <w:r w:rsidRPr="00EE1804">
        <w:rPr>
          <w:rFonts w:cs="David" w:hint="eastAsia"/>
          <w:rtl/>
        </w:rPr>
        <w:t>להוראות</w:t>
      </w:r>
      <w:r w:rsidRPr="00EE1804">
        <w:rPr>
          <w:rFonts w:cs="David"/>
          <w:rtl/>
        </w:rPr>
        <w:t xml:space="preserve"> </w:t>
      </w:r>
      <w:r w:rsidRPr="00EE1804">
        <w:rPr>
          <w:rFonts w:cs="David" w:hint="eastAsia"/>
          <w:rtl/>
        </w:rPr>
        <w:t>במכרז</w:t>
      </w:r>
      <w:r w:rsidRPr="00EE1804">
        <w:rPr>
          <w:rFonts w:cs="David"/>
          <w:rtl/>
        </w:rPr>
        <w:t xml:space="preserve"> וההסכם.</w:t>
      </w:r>
    </w:p>
    <w:p w:rsidR="009510D5" w:rsidRPr="00EE1804" w:rsidRDefault="009510D5" w:rsidP="009510D5">
      <w:pPr>
        <w:pStyle w:val="af7"/>
        <w:keepLines w:val="0"/>
        <w:numPr>
          <w:ilvl w:val="2"/>
          <w:numId w:val="56"/>
        </w:numPr>
        <w:spacing w:before="0" w:beforeAutospacing="0" w:after="0" w:line="360" w:lineRule="auto"/>
        <w:jc w:val="both"/>
        <w:rPr>
          <w:rFonts w:cs="David"/>
        </w:rPr>
      </w:pPr>
      <w:r w:rsidRPr="00EE1804">
        <w:rPr>
          <w:rFonts w:cs="David" w:hint="cs"/>
          <w:rtl/>
        </w:rPr>
        <w:t>אם הספק הסתלק מביצוע ההסכם</w:t>
      </w:r>
      <w:r w:rsidRPr="00EE1804">
        <w:rPr>
          <w:rFonts w:cs="David"/>
          <w:rtl/>
        </w:rPr>
        <w:t>.</w:t>
      </w:r>
    </w:p>
    <w:p w:rsidR="009510D5" w:rsidRPr="00EE1804" w:rsidRDefault="009510D5" w:rsidP="009510D5">
      <w:pPr>
        <w:pStyle w:val="af7"/>
        <w:keepLines w:val="0"/>
        <w:widowControl w:val="0"/>
        <w:numPr>
          <w:ilvl w:val="1"/>
          <w:numId w:val="56"/>
        </w:numPr>
        <w:spacing w:line="360" w:lineRule="auto"/>
        <w:jc w:val="both"/>
        <w:rPr>
          <w:rFonts w:cs="David"/>
          <w:rtl/>
        </w:rPr>
      </w:pPr>
      <w:r w:rsidRPr="00EE1804">
        <w:rPr>
          <w:rFonts w:cs="David"/>
          <w:rtl/>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w:t>
      </w:r>
      <w:r w:rsidRPr="00EE1804">
        <w:rPr>
          <w:rFonts w:cs="David" w:hint="eastAsia"/>
          <w:rtl/>
        </w:rPr>
        <w:t>ב</w:t>
      </w:r>
      <w:r w:rsidRPr="00EE1804">
        <w:rPr>
          <w:rFonts w:cs="David" w:hint="cs"/>
          <w:rtl/>
        </w:rPr>
        <w:t>מכרז</w:t>
      </w:r>
      <w:r w:rsidRPr="00EE1804">
        <w:rPr>
          <w:rFonts w:cs="David"/>
          <w:rtl/>
        </w:rPr>
        <w:t>,</w:t>
      </w:r>
      <w:r w:rsidRPr="00EE1804">
        <w:rPr>
          <w:rFonts w:cs="David" w:hint="cs"/>
          <w:rtl/>
        </w:rPr>
        <w:t xml:space="preserve"> </w:t>
      </w:r>
      <w:r w:rsidRPr="00EE1804">
        <w:rPr>
          <w:rFonts w:cs="David"/>
          <w:rtl/>
        </w:rPr>
        <w:t xml:space="preserve">בהסכם או על פי כל דין. </w:t>
      </w:r>
    </w:p>
    <w:p w:rsidR="009510D5" w:rsidRPr="00EE1804" w:rsidRDefault="009510D5" w:rsidP="009510D5">
      <w:pPr>
        <w:pStyle w:val="af7"/>
        <w:keepLines w:val="0"/>
        <w:widowControl w:val="0"/>
        <w:numPr>
          <w:ilvl w:val="1"/>
          <w:numId w:val="56"/>
        </w:numPr>
        <w:spacing w:line="360" w:lineRule="auto"/>
        <w:jc w:val="both"/>
        <w:rPr>
          <w:rFonts w:cs="David"/>
        </w:rPr>
      </w:pPr>
      <w:r w:rsidRPr="00EE1804">
        <w:rPr>
          <w:rFonts w:cs="David"/>
          <w:u w:val="single"/>
          <w:rtl/>
        </w:rPr>
        <w:t>ביטול</w:t>
      </w:r>
      <w:r w:rsidRPr="00EE1804">
        <w:rPr>
          <w:rFonts w:cs="David" w:hint="cs"/>
          <w:u w:val="single"/>
          <w:rtl/>
        </w:rPr>
        <w:t xml:space="preserve"> ההתקשרות</w:t>
      </w:r>
      <w:r w:rsidRPr="00EE1804">
        <w:rPr>
          <w:rFonts w:cs="David"/>
          <w:u w:val="single"/>
          <w:rtl/>
        </w:rPr>
        <w:t xml:space="preserve"> עקב הפר</w:t>
      </w:r>
      <w:r w:rsidRPr="00EE1804">
        <w:rPr>
          <w:rFonts w:cs="David" w:hint="cs"/>
          <w:u w:val="single"/>
          <w:rtl/>
        </w:rPr>
        <w:t>ה או הפרה צפויה</w:t>
      </w:r>
      <w:r w:rsidRPr="00EE1804">
        <w:rPr>
          <w:rFonts w:cs="David" w:hint="cs"/>
          <w:rtl/>
        </w:rPr>
        <w:t xml:space="preserve"> -</w:t>
      </w:r>
    </w:p>
    <w:p w:rsidR="009510D5" w:rsidRPr="00EE1804" w:rsidRDefault="009510D5" w:rsidP="009510D5">
      <w:pPr>
        <w:pStyle w:val="af7"/>
        <w:keepLines w:val="0"/>
        <w:widowControl w:val="0"/>
        <w:numPr>
          <w:ilvl w:val="2"/>
          <w:numId w:val="56"/>
        </w:numPr>
        <w:spacing w:line="360" w:lineRule="auto"/>
        <w:jc w:val="both"/>
        <w:rPr>
          <w:rFonts w:cs="David"/>
        </w:rPr>
      </w:pPr>
      <w:r w:rsidRPr="00EE1804">
        <w:rPr>
          <w:rFonts w:cs="David" w:hint="cs"/>
          <w:rtl/>
        </w:rPr>
        <w:t xml:space="preserve">בכל מקרה של </w:t>
      </w:r>
      <w:r w:rsidRPr="00EE1804">
        <w:rPr>
          <w:rFonts w:cs="David"/>
          <w:rtl/>
        </w:rPr>
        <w:t>אי עמידה של הספק בהתחייבויותיו על פי המכרז וה</w:t>
      </w:r>
      <w:r w:rsidRPr="00EE1804">
        <w:rPr>
          <w:rFonts w:cs="David" w:hint="cs"/>
          <w:rtl/>
        </w:rPr>
        <w:t>ה</w:t>
      </w:r>
      <w:r w:rsidRPr="00EE1804">
        <w:rPr>
          <w:rFonts w:cs="David"/>
          <w:rtl/>
        </w:rPr>
        <w:t>סכם</w:t>
      </w:r>
      <w:r w:rsidRPr="00EE1804">
        <w:rPr>
          <w:rFonts w:cs="David" w:hint="cs"/>
          <w:rtl/>
        </w:rPr>
        <w:t>,</w:t>
      </w:r>
      <w:r w:rsidRPr="00EE1804">
        <w:rPr>
          <w:rFonts w:cs="David"/>
          <w:rtl/>
        </w:rPr>
        <w:t xml:space="preserve"> מכל סיבה שהיא, </w:t>
      </w:r>
      <w:r w:rsidRPr="00EE1804">
        <w:rPr>
          <w:rFonts w:cs="David" w:hint="eastAsia"/>
          <w:rtl/>
        </w:rPr>
        <w:t>אם</w:t>
      </w:r>
      <w:r w:rsidRPr="00EE1804">
        <w:rPr>
          <w:rFonts w:cs="David"/>
          <w:rtl/>
        </w:rPr>
        <w:t xml:space="preserve"> לא תיקן את ההפרה תוך 15 ימי עבודה מקבלת התראה בכתב מאת המזמין.</w:t>
      </w:r>
    </w:p>
    <w:p w:rsidR="009510D5" w:rsidRPr="00EE1804" w:rsidRDefault="009510D5" w:rsidP="009510D5">
      <w:pPr>
        <w:pStyle w:val="af7"/>
        <w:keepLines w:val="0"/>
        <w:widowControl w:val="0"/>
        <w:numPr>
          <w:ilvl w:val="2"/>
          <w:numId w:val="56"/>
        </w:numPr>
        <w:spacing w:after="120" w:line="360" w:lineRule="auto"/>
        <w:jc w:val="both"/>
        <w:rPr>
          <w:rFonts w:cs="David"/>
          <w:rtl/>
        </w:rPr>
      </w:pPr>
      <w:r w:rsidRPr="00EE1804">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EE1804">
        <w:rPr>
          <w:rFonts w:cs="David" w:hint="cs"/>
          <w:rtl/>
        </w:rPr>
        <w:t>דואר אלקטרוני</w:t>
      </w:r>
      <w:r w:rsidRPr="00EE1804">
        <w:rPr>
          <w:rFonts w:cs="David"/>
          <w:rtl/>
        </w:rPr>
        <w:t xml:space="preserve"> למזמין. </w:t>
      </w:r>
    </w:p>
    <w:p w:rsidR="009510D5" w:rsidRPr="00EE1804" w:rsidRDefault="009510D5" w:rsidP="009510D5">
      <w:pPr>
        <w:pStyle w:val="af7"/>
        <w:keepLines w:val="0"/>
        <w:widowControl w:val="0"/>
        <w:numPr>
          <w:ilvl w:val="2"/>
          <w:numId w:val="56"/>
        </w:numPr>
        <w:spacing w:line="360" w:lineRule="auto"/>
        <w:jc w:val="both"/>
        <w:rPr>
          <w:rFonts w:cs="David"/>
          <w:rtl/>
        </w:rPr>
      </w:pPr>
      <w:r w:rsidRPr="00EE1804">
        <w:rPr>
          <w:rFonts w:cs="David" w:hint="cs"/>
          <w:rtl/>
        </w:rPr>
        <w:t xml:space="preserve">בכל מקרה של הפרה צפויה של ההסכם, </w:t>
      </w:r>
      <w:r w:rsidRPr="00EE1804">
        <w:rPr>
          <w:rFonts w:cs="David"/>
          <w:rtl/>
        </w:rPr>
        <w:t xml:space="preserve">רשאי המזמין לפי שיקול דעתו </w:t>
      </w:r>
      <w:r w:rsidRPr="00EE1804">
        <w:rPr>
          <w:rFonts w:cs="David" w:hint="cs"/>
          <w:rtl/>
        </w:rPr>
        <w:t>לאפשר לספק להכין תכנית לתיקון הליקויים ולדון בה, או</w:t>
      </w:r>
      <w:r w:rsidRPr="00EE1804">
        <w:rPr>
          <w:rFonts w:cs="David"/>
          <w:rtl/>
        </w:rPr>
        <w:t xml:space="preserve"> להפסיק את ההתקשרות עם הספק או כל חלק ממנה.</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hint="cs"/>
          <w:u w:val="single"/>
          <w:rtl/>
        </w:rPr>
        <w:t>קיזוז ועכבון</w:t>
      </w:r>
      <w:r w:rsidRPr="00EE1804">
        <w:rPr>
          <w:rFonts w:cs="David" w:hint="cs"/>
          <w:rtl/>
        </w:rPr>
        <w:t xml:space="preserve"> </w:t>
      </w:r>
      <w:r w:rsidRPr="00EE1804">
        <w:rPr>
          <w:rFonts w:cs="David"/>
          <w:rtl/>
        </w:rPr>
        <w:t>–</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מבלי לגרוע מזכויות המזמין לפי הסכם זה או על פי כל דין</w:t>
      </w:r>
      <w:r w:rsidRPr="00EE1804">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rtl/>
        </w:rPr>
        <w:t>לספק לא תהא כל זכות קיזוז או עכבון כלפי המזמין או מזמין כלשהו בגין כל סכום שלטענתו אחת מהן חייבת לו.</w:t>
      </w:r>
    </w:p>
    <w:p w:rsidR="009510D5" w:rsidRPr="00EE1804" w:rsidRDefault="009510D5" w:rsidP="009510D5">
      <w:pPr>
        <w:pStyle w:val="af7"/>
        <w:keepLines w:val="0"/>
        <w:widowControl w:val="0"/>
        <w:numPr>
          <w:ilvl w:val="1"/>
          <w:numId w:val="56"/>
        </w:numPr>
        <w:spacing w:after="120" w:line="360" w:lineRule="auto"/>
        <w:jc w:val="both"/>
        <w:rPr>
          <w:rFonts w:cs="David"/>
          <w:u w:val="single"/>
        </w:rPr>
      </w:pPr>
      <w:bookmarkStart w:id="210" w:name="show_sachArvutBitzua_2"/>
      <w:bookmarkEnd w:id="210"/>
      <w:r w:rsidRPr="00EE1804">
        <w:rPr>
          <w:rFonts w:cs="David"/>
          <w:b/>
          <w:bCs/>
          <w:rtl/>
        </w:rPr>
        <w:t>תרופות מצטברות</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התרופות, לרבות זכות הקיזוז והחילוט,</w:t>
      </w:r>
      <w:r w:rsidRPr="00EE1804">
        <w:rPr>
          <w:rFonts w:cs="David" w:hint="cs"/>
          <w:rtl/>
        </w:rPr>
        <w:t xml:space="preserve"> פיצויים מוסכמים,</w:t>
      </w:r>
      <w:r w:rsidRPr="00EE1804">
        <w:rPr>
          <w:rFonts w:cs="David"/>
          <w:rtl/>
        </w:rPr>
        <w:t xml:space="preserve">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ויתר המזמין על </w:t>
      </w:r>
      <w:r w:rsidRPr="00EE1804">
        <w:rPr>
          <w:rFonts w:cs="David" w:hint="cs"/>
          <w:rtl/>
        </w:rPr>
        <w:t xml:space="preserve">זכויותיו עקב </w:t>
      </w:r>
      <w:r w:rsidRPr="00EE1804">
        <w:rPr>
          <w:rFonts w:cs="David"/>
          <w:rtl/>
        </w:rPr>
        <w:t>הפרת הוראה מהוראות הסכם זה</w:t>
      </w:r>
      <w:r w:rsidRPr="00EE1804">
        <w:rPr>
          <w:rFonts w:cs="David" w:hint="cs"/>
          <w:rtl/>
        </w:rPr>
        <w:t xml:space="preserve"> על ידי הספק</w:t>
      </w:r>
      <w:r w:rsidRPr="00EE1804">
        <w:rPr>
          <w:rFonts w:cs="David"/>
          <w:rtl/>
        </w:rPr>
        <w:t xml:space="preserve">, לא </w:t>
      </w:r>
      <w:r w:rsidRPr="00EE1804">
        <w:rPr>
          <w:rFonts w:cs="David" w:hint="cs"/>
          <w:rtl/>
        </w:rPr>
        <w:t>ייחשב</w:t>
      </w:r>
      <w:r w:rsidRPr="00EE1804">
        <w:rPr>
          <w:rFonts w:cs="David"/>
          <w:rtl/>
        </w:rPr>
        <w:t xml:space="preserve"> כויתור על כל הפרה אחרת של אותה הוראה או הוראה אחרת. </w:t>
      </w:r>
    </w:p>
    <w:p w:rsidR="009510D5" w:rsidRPr="00EE1804" w:rsidRDefault="009510D5" w:rsidP="009510D5">
      <w:pPr>
        <w:pStyle w:val="af7"/>
        <w:keepLines w:val="0"/>
        <w:widowControl w:val="0"/>
        <w:numPr>
          <w:ilvl w:val="0"/>
          <w:numId w:val="56"/>
        </w:numPr>
        <w:spacing w:after="120" w:line="360" w:lineRule="auto"/>
        <w:jc w:val="both"/>
        <w:rPr>
          <w:rFonts w:cs="David"/>
          <w:b/>
          <w:bCs/>
          <w:rtl/>
        </w:rPr>
      </w:pPr>
      <w:r w:rsidRPr="00EE1804">
        <w:rPr>
          <w:rFonts w:cs="David"/>
          <w:b/>
          <w:bCs/>
          <w:rtl/>
        </w:rPr>
        <w:t>כתובות הצדדים והודעות</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כל הודעה על פי הסכם זה תימסר בדואר רשום, אלא אם הסכימו הצדדים</w:t>
      </w:r>
      <w:r w:rsidRPr="00EE1804">
        <w:rPr>
          <w:rFonts w:cs="David" w:hint="cs"/>
          <w:rtl/>
        </w:rPr>
        <w:t xml:space="preserve"> אחרת</w:t>
      </w:r>
      <w:r w:rsidRPr="00EE1804">
        <w:rPr>
          <w:rFonts w:cs="David"/>
          <w:rtl/>
        </w:rPr>
        <w:t>; הודעה בדואר רשום כאמור תחשב שנתקבלה לאחר 3 ימים מיום המסירה לבית הדואר.</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hint="cs"/>
          <w:rtl/>
        </w:rPr>
        <w:t>משלוח דואר על פי הסכם זה יהיה לכתובת הבאות:</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כתובת המזמין:</w:t>
      </w:r>
      <w:bookmarkStart w:id="211" w:name="TenderAddress_1"/>
      <w:r w:rsidR="00ED1E5D">
        <w:rPr>
          <w:rFonts w:cs="David" w:hint="cs"/>
          <w:rtl/>
        </w:rPr>
        <w:t xml:space="preserve"> </w:t>
      </w:r>
      <w:r w:rsidRPr="00EE1804">
        <w:rPr>
          <w:rFonts w:cs="David" w:hint="cs"/>
          <w:rtl/>
        </w:rPr>
        <w:t>משרד החקלאות הקריה החקלאית דרך המכבים ראשון לציון</w:t>
      </w:r>
      <w:bookmarkEnd w:id="211"/>
      <w:r w:rsidRPr="00EE1804">
        <w:rPr>
          <w:rFonts w:cs="David" w:hint="cs"/>
          <w:rtl/>
        </w:rPr>
        <w:t>.</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 xml:space="preserve">כתובת הספק: </w:t>
      </w:r>
      <w:r w:rsidRPr="00EE1804">
        <w:rPr>
          <w:rFonts w:cs="David" w:hint="cs"/>
          <w:rtl/>
        </w:rPr>
        <w:t>____________</w:t>
      </w:r>
      <w:r w:rsidRPr="00EE1804">
        <w:rPr>
          <w:rFonts w:cs="David"/>
          <w:rtl/>
        </w:rPr>
        <w:t>______________________________.</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קבלה הנושאת חותמת רשות הדואר תשמש ראיה לתאריך המסירה. </w:t>
      </w:r>
    </w:p>
    <w:p w:rsidR="009510D5" w:rsidRPr="00EE1804" w:rsidRDefault="009510D5" w:rsidP="009510D5">
      <w:pPr>
        <w:pStyle w:val="af7"/>
        <w:keepLines w:val="0"/>
        <w:widowControl w:val="0"/>
        <w:numPr>
          <w:ilvl w:val="0"/>
          <w:numId w:val="56"/>
        </w:numPr>
        <w:spacing w:after="120" w:line="360" w:lineRule="auto"/>
        <w:jc w:val="both"/>
        <w:rPr>
          <w:rFonts w:cs="David"/>
          <w:b/>
          <w:bCs/>
          <w:rtl/>
        </w:rPr>
      </w:pPr>
      <w:r w:rsidRPr="00EE1804">
        <w:rPr>
          <w:rFonts w:cs="David"/>
          <w:b/>
          <w:bCs/>
          <w:rtl/>
        </w:rPr>
        <w:t>שונות</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 xml:space="preserve">הצדדים מסכימים כי סמכות השיפוט בכל הקשור לנושאים והעניינים הנובעים או הקשורים בהסכם זה תהא </w:t>
      </w:r>
      <w:r w:rsidRPr="00EE1804">
        <w:rPr>
          <w:rFonts w:cs="David" w:hint="cs"/>
          <w:rtl/>
        </w:rPr>
        <w:t xml:space="preserve">אך ורק </w:t>
      </w:r>
      <w:r w:rsidRPr="00EE1804">
        <w:rPr>
          <w:rFonts w:cs="David"/>
          <w:rtl/>
        </w:rPr>
        <w:t xml:space="preserve">לבתי המשפט המוסמכים במחוז </w:t>
      </w:r>
      <w:r w:rsidRPr="00EE1804">
        <w:rPr>
          <w:rFonts w:cs="David" w:hint="cs"/>
          <w:rtl/>
        </w:rPr>
        <w:t>בו יושבת ועדת המכרזים של המזמין,</w:t>
      </w:r>
      <w:r w:rsidRPr="00EE1804">
        <w:rPr>
          <w:rFonts w:cs="David"/>
          <w:rtl/>
        </w:rPr>
        <w:t xml:space="preserve"> ויחול</w:t>
      </w:r>
      <w:r w:rsidRPr="00EE1804">
        <w:rPr>
          <w:rFonts w:cs="David" w:hint="cs"/>
          <w:rtl/>
        </w:rPr>
        <w:t xml:space="preserve"> עליהם</w:t>
      </w:r>
      <w:r w:rsidRPr="00EE1804">
        <w:rPr>
          <w:rFonts w:cs="David"/>
          <w:rtl/>
        </w:rPr>
        <w:t xml:space="preserve"> החוק הישראלי.</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hint="cs"/>
          <w:rtl/>
        </w:rPr>
        <w:t>בהתאם ל</w:t>
      </w:r>
      <w:hyperlink r:id="rId29" w:history="1">
        <w:r w:rsidRPr="00EE1804">
          <w:rPr>
            <w:rStyle w:val="Hyperlink"/>
            <w:rFonts w:asciiTheme="minorHAnsi" w:hAnsiTheme="minorHAnsi" w:cs="David" w:hint="cs"/>
            <w:rtl/>
          </w:rPr>
          <w:t>החלטת ממשלה 1161 מיום 29.12.2013</w:t>
        </w:r>
      </w:hyperlink>
      <w:r w:rsidRPr="00EE1804">
        <w:rPr>
          <w:rFonts w:cs="David" w:hint="cs"/>
          <w:rtl/>
        </w:rPr>
        <w:t xml:space="preserve"> פרטים מהסכם זה ומאופן מימושו יפורסמו ב</w:t>
      </w:r>
      <w:hyperlink r:id="rId30" w:history="1">
        <w:r w:rsidRPr="00EE1804">
          <w:rPr>
            <w:rStyle w:val="Hyperlink"/>
            <w:rFonts w:asciiTheme="minorHAnsi" w:hAnsiTheme="minorHAnsi" w:cs="David" w:hint="cs"/>
            <w:rtl/>
          </w:rPr>
          <w:t>אתר חופש המידע הממשלתי</w:t>
        </w:r>
      </w:hyperlink>
      <w:r w:rsidRPr="00EE1804">
        <w:rPr>
          <w:rFonts w:cs="David" w:hint="cs"/>
          <w:rtl/>
        </w:rPr>
        <w:t>, זאת בהתאם להנחיות המפורטות בהחלטת הממשלה האמורה.</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כל שינוי בהוראת הסכם זה ייעשה בהסכמת שני הצדדים, מראש ובכתב.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הסכם זה ממצה את כל אשר הוסכם בין הצדדים, ולא יהיה תוקף לכל הסכם או הסדר שנערכו עובר לחתימתו של הסכם זה.</w:t>
      </w:r>
    </w:p>
    <w:p w:rsidR="009510D5" w:rsidRPr="00EE1804" w:rsidRDefault="009510D5" w:rsidP="009510D5">
      <w:pPr>
        <w:pStyle w:val="af7"/>
        <w:widowControl w:val="0"/>
        <w:spacing w:after="120" w:line="360" w:lineRule="auto"/>
        <w:ind w:left="397"/>
        <w:jc w:val="both"/>
        <w:rPr>
          <w:rFonts w:cs="David"/>
          <w:rtl/>
        </w:rPr>
      </w:pPr>
    </w:p>
    <w:p w:rsidR="009510D5" w:rsidRPr="00EE1804" w:rsidRDefault="009510D5" w:rsidP="009510D5">
      <w:pPr>
        <w:pStyle w:val="af7"/>
        <w:widowControl w:val="0"/>
        <w:spacing w:line="360" w:lineRule="auto"/>
        <w:jc w:val="center"/>
        <w:rPr>
          <w:rFonts w:cs="David"/>
          <w:b/>
          <w:bCs/>
          <w:rtl/>
        </w:rPr>
      </w:pPr>
      <w:r w:rsidRPr="00EE1804">
        <w:rPr>
          <w:rFonts w:cs="David"/>
          <w:b/>
          <w:bCs/>
          <w:rtl/>
        </w:rPr>
        <w:t>ולראיה באו הצדדים על החתום:</w:t>
      </w:r>
    </w:p>
    <w:p w:rsidR="009510D5" w:rsidRPr="00EE1804" w:rsidRDefault="009510D5" w:rsidP="009510D5">
      <w:pPr>
        <w:pStyle w:val="af7"/>
        <w:widowControl w:val="0"/>
        <w:spacing w:line="360" w:lineRule="auto"/>
        <w:ind w:firstLine="720"/>
        <w:rPr>
          <w:rFonts w:cs="David"/>
          <w:rtl/>
        </w:rPr>
      </w:pPr>
      <w:r w:rsidRPr="00EE1804">
        <w:rPr>
          <w:rFonts w:cs="David"/>
          <w:rtl/>
        </w:rPr>
        <w:t>___________________</w:t>
      </w:r>
      <w:r w:rsidRPr="00EE1804">
        <w:rPr>
          <w:rFonts w:cs="David"/>
          <w:rtl/>
        </w:rPr>
        <w:tab/>
      </w:r>
      <w:r w:rsidRPr="00EE1804">
        <w:rPr>
          <w:rFonts w:cs="David" w:hint="cs"/>
          <w:rtl/>
        </w:rPr>
        <w:tab/>
      </w:r>
      <w:r w:rsidRPr="00EE1804">
        <w:rPr>
          <w:rFonts w:cs="David"/>
          <w:rtl/>
        </w:rPr>
        <w:tab/>
        <w:t xml:space="preserve">    ________________</w:t>
      </w:r>
    </w:p>
    <w:p w:rsidR="009510D5" w:rsidRPr="00EE1804" w:rsidRDefault="00ED1E5D" w:rsidP="009510D5">
      <w:pPr>
        <w:pStyle w:val="af7"/>
        <w:widowControl w:val="0"/>
        <w:spacing w:line="360" w:lineRule="auto"/>
        <w:ind w:left="720" w:firstLine="720"/>
        <w:rPr>
          <w:rFonts w:cs="David"/>
          <w:b/>
          <w:bCs/>
          <w:sz w:val="20"/>
          <w:szCs w:val="36"/>
          <w:rtl/>
        </w:rPr>
      </w:pPr>
      <w:r>
        <w:rPr>
          <w:rFonts w:cs="David" w:hint="cs"/>
          <w:b/>
          <w:bCs/>
          <w:sz w:val="22"/>
          <w:szCs w:val="22"/>
          <w:rtl/>
        </w:rPr>
        <w:t xml:space="preserve"> </w:t>
      </w:r>
      <w:r w:rsidR="009510D5" w:rsidRPr="00EE1804">
        <w:rPr>
          <w:rFonts w:cs="David"/>
          <w:b/>
          <w:bCs/>
          <w:sz w:val="22"/>
          <w:szCs w:val="22"/>
          <w:rtl/>
        </w:rPr>
        <w:t>המזמין</w:t>
      </w:r>
      <w:r w:rsidR="009510D5" w:rsidRPr="00EE1804">
        <w:rPr>
          <w:rFonts w:cs="David"/>
          <w:sz w:val="22"/>
          <w:szCs w:val="22"/>
          <w:rtl/>
        </w:rPr>
        <w:tab/>
      </w:r>
      <w:r w:rsidR="009510D5" w:rsidRPr="00EE1804">
        <w:rPr>
          <w:rFonts w:cs="David"/>
          <w:sz w:val="22"/>
          <w:szCs w:val="22"/>
          <w:rtl/>
        </w:rPr>
        <w:tab/>
      </w:r>
      <w:r w:rsidR="009510D5" w:rsidRPr="00EE1804">
        <w:rPr>
          <w:rFonts w:cs="David"/>
          <w:sz w:val="22"/>
          <w:szCs w:val="22"/>
          <w:rtl/>
        </w:rPr>
        <w:tab/>
      </w:r>
      <w:r w:rsidR="009510D5" w:rsidRPr="00EE1804">
        <w:rPr>
          <w:rFonts w:cs="David"/>
          <w:sz w:val="22"/>
          <w:szCs w:val="22"/>
          <w:rtl/>
        </w:rPr>
        <w:tab/>
      </w:r>
      <w:r w:rsidR="009510D5" w:rsidRPr="00EE1804">
        <w:rPr>
          <w:rFonts w:cs="David"/>
          <w:sz w:val="22"/>
          <w:szCs w:val="22"/>
          <w:rtl/>
        </w:rPr>
        <w:tab/>
      </w:r>
      <w:r w:rsidR="009510D5" w:rsidRPr="00EE1804">
        <w:rPr>
          <w:rFonts w:cs="David" w:hint="cs"/>
          <w:sz w:val="22"/>
          <w:szCs w:val="22"/>
          <w:rtl/>
        </w:rPr>
        <w:t xml:space="preserve">   </w:t>
      </w:r>
      <w:r>
        <w:rPr>
          <w:rFonts w:cs="David" w:hint="cs"/>
          <w:sz w:val="22"/>
          <w:szCs w:val="22"/>
          <w:rtl/>
        </w:rPr>
        <w:t xml:space="preserve">            </w:t>
      </w:r>
      <w:r w:rsidR="009510D5" w:rsidRPr="00EE1804">
        <w:rPr>
          <w:rFonts w:cs="David"/>
          <w:b/>
          <w:bCs/>
          <w:sz w:val="22"/>
          <w:szCs w:val="22"/>
          <w:rtl/>
        </w:rPr>
        <w:t xml:space="preserve">הספק </w:t>
      </w:r>
      <w:bookmarkStart w:id="212" w:name="_Toc330777765"/>
      <w:r w:rsidR="009510D5" w:rsidRPr="00EE1804">
        <w:rPr>
          <w:rFonts w:cs="David"/>
          <w:sz w:val="20"/>
          <w:rtl/>
        </w:rPr>
        <w:br w:type="page"/>
      </w:r>
    </w:p>
    <w:p w:rsidR="009510D5" w:rsidRPr="00EE1804" w:rsidRDefault="009510D5" w:rsidP="009510D5">
      <w:pPr>
        <w:widowControl w:val="0"/>
        <w:spacing w:before="40" w:line="360" w:lineRule="auto"/>
        <w:ind w:left="397" w:hanging="397"/>
        <w:jc w:val="center"/>
        <w:rPr>
          <w:rFonts w:cs="David"/>
          <w:b/>
          <w:bCs/>
          <w:u w:val="single"/>
          <w:rtl/>
        </w:rPr>
        <w:sectPr w:rsidR="009510D5" w:rsidRPr="00EE1804" w:rsidSect="009510D5">
          <w:pgSz w:w="11906" w:h="16838" w:code="9"/>
          <w:pgMar w:top="1616" w:right="1826" w:bottom="1440" w:left="1800" w:header="709" w:footer="709" w:gutter="0"/>
          <w:cols w:space="708"/>
          <w:titlePg/>
          <w:bidi/>
          <w:rtlGutter/>
          <w:docGrid w:linePitch="360"/>
        </w:sectPr>
      </w:pPr>
    </w:p>
    <w:p w:rsidR="009510D5" w:rsidRPr="00EE1804" w:rsidRDefault="009510D5" w:rsidP="009510D5">
      <w:pPr>
        <w:pStyle w:val="25"/>
        <w:jc w:val="center"/>
        <w:rPr>
          <w:rFonts w:cs="David"/>
          <w:u w:val="single"/>
          <w:rtl/>
        </w:rPr>
      </w:pPr>
      <w:bookmarkStart w:id="213" w:name="show_sachArvutBitzua_3"/>
      <w:bookmarkStart w:id="214" w:name="show_nispach15"/>
      <w:bookmarkEnd w:id="213"/>
      <w:bookmarkEnd w:id="214"/>
      <w:r w:rsidRPr="00EE1804">
        <w:rPr>
          <w:rFonts w:cs="David" w:hint="eastAsia"/>
          <w:u w:val="single"/>
          <w:rtl/>
        </w:rPr>
        <w:t>נספח</w:t>
      </w:r>
      <w:r w:rsidRPr="00EE1804">
        <w:rPr>
          <w:rFonts w:cs="David"/>
          <w:u w:val="single"/>
          <w:rtl/>
        </w:rPr>
        <w:t xml:space="preserve"> </w:t>
      </w:r>
      <w:bookmarkStart w:id="215" w:name="nispach16_2"/>
      <w:r w:rsidRPr="00EE1804">
        <w:rPr>
          <w:rFonts w:cs="David" w:hint="cs"/>
          <w:u w:val="single"/>
          <w:rtl/>
        </w:rPr>
        <w:t>ג</w:t>
      </w:r>
      <w:bookmarkEnd w:id="215"/>
      <w:r w:rsidRPr="00EE1804">
        <w:rPr>
          <w:rFonts w:cs="David"/>
          <w:u w:val="single"/>
          <w:rtl/>
        </w:rPr>
        <w:t>'– התחייבות לסודיות</w:t>
      </w:r>
      <w:r w:rsidRPr="00EE1804">
        <w:rPr>
          <w:rFonts w:cs="David" w:hint="cs"/>
          <w:u w:val="single"/>
          <w:rtl/>
        </w:rPr>
        <w:t xml:space="preserve"> והיעדר ניגוד עניינים</w:t>
      </w:r>
      <w:r w:rsidRPr="00EE1804">
        <w:rPr>
          <w:rFonts w:cs="David"/>
          <w:u w:val="single"/>
          <w:rtl/>
        </w:rPr>
        <w:t xml:space="preserve"> </w:t>
      </w:r>
    </w:p>
    <w:p w:rsidR="009510D5" w:rsidRPr="00EE1804" w:rsidRDefault="009510D5" w:rsidP="009510D5">
      <w:pPr>
        <w:widowControl w:val="0"/>
        <w:spacing w:before="40" w:line="360" w:lineRule="auto"/>
        <w:ind w:left="397"/>
        <w:jc w:val="center"/>
        <w:rPr>
          <w:rFonts w:cs="David"/>
          <w:rtl/>
        </w:rPr>
      </w:pPr>
      <w:r w:rsidRPr="00EE1804">
        <w:rPr>
          <w:rFonts w:cs="David" w:hint="cs"/>
          <w:sz w:val="28"/>
          <w:szCs w:val="28"/>
          <w:rtl/>
        </w:rPr>
        <w:t xml:space="preserve"> </w:t>
      </w:r>
    </w:p>
    <w:p w:rsidR="009510D5" w:rsidRPr="00EE1804" w:rsidRDefault="009510D5" w:rsidP="009510D5">
      <w:pPr>
        <w:spacing w:line="360" w:lineRule="auto"/>
        <w:jc w:val="both"/>
        <w:rPr>
          <w:rFonts w:cs="David"/>
          <w:b/>
          <w:bCs/>
          <w:rtl/>
        </w:rPr>
      </w:pPr>
      <w:r w:rsidRPr="00EE1804">
        <w:rPr>
          <w:rFonts w:cs="David" w:hint="cs"/>
          <w:b/>
          <w:bCs/>
          <w:rtl/>
        </w:rPr>
        <w:t>לכבוד</w:t>
      </w:r>
    </w:p>
    <w:p w:rsidR="009510D5" w:rsidRPr="00EE1804" w:rsidRDefault="009510D5" w:rsidP="009510D5">
      <w:pPr>
        <w:spacing w:line="360" w:lineRule="auto"/>
        <w:jc w:val="both"/>
        <w:rPr>
          <w:rFonts w:cs="David"/>
          <w:b/>
          <w:bCs/>
          <w:rtl/>
        </w:rPr>
      </w:pPr>
      <w:bookmarkStart w:id="216" w:name="OfficeValue_5"/>
      <w:r w:rsidRPr="00EE1804">
        <w:rPr>
          <w:rFonts w:cs="David" w:hint="cs"/>
          <w:b/>
          <w:bCs/>
          <w:rtl/>
        </w:rPr>
        <w:t>משרד החקלאות‏ ופיתוח הכפר</w:t>
      </w:r>
      <w:bookmarkEnd w:id="216"/>
      <w:r w:rsidRPr="00EE1804">
        <w:rPr>
          <w:rFonts w:cs="David"/>
          <w:b/>
          <w:bCs/>
          <w:rtl/>
        </w:rPr>
        <w:t xml:space="preserve"> </w:t>
      </w:r>
    </w:p>
    <w:p w:rsidR="009510D5" w:rsidRPr="00EE1804" w:rsidRDefault="009510D5" w:rsidP="009510D5">
      <w:pPr>
        <w:spacing w:before="40" w:after="40" w:line="360" w:lineRule="auto"/>
        <w:ind w:left="397"/>
        <w:jc w:val="both"/>
        <w:rPr>
          <w:rFonts w:cs="David"/>
          <w:rtl/>
        </w:rPr>
      </w:pPr>
    </w:p>
    <w:p w:rsidR="009510D5" w:rsidRPr="00EE1804" w:rsidRDefault="009510D5" w:rsidP="00ED1E5D">
      <w:pPr>
        <w:spacing w:before="40" w:after="40" w:line="360" w:lineRule="auto"/>
        <w:jc w:val="both"/>
        <w:rPr>
          <w:rFonts w:cs="David"/>
          <w:u w:val="single"/>
          <w:rtl/>
        </w:rPr>
      </w:pPr>
      <w:r w:rsidRPr="00EE1804">
        <w:rPr>
          <w:rFonts w:cs="David" w:hint="cs"/>
          <w:rtl/>
        </w:rPr>
        <w:t xml:space="preserve">אני _______________________, ת.ז. __________________, אשר תפקידי אצל  __________________________________ </w:t>
      </w:r>
      <w:r w:rsidRPr="00EE1804">
        <w:rPr>
          <w:rFonts w:cs="David" w:hint="cs"/>
          <w:i/>
          <w:iCs/>
          <w:rtl/>
        </w:rPr>
        <w:t>[למלא שם הספק]</w:t>
      </w:r>
      <w:r w:rsidRPr="00EE1804">
        <w:rPr>
          <w:rFonts w:cs="David" w:hint="cs"/>
          <w:rtl/>
        </w:rPr>
        <w:t xml:space="preserve"> </w:t>
      </w:r>
      <w:r w:rsidRPr="00EE1804">
        <w:rPr>
          <w:rFonts w:cs="David"/>
          <w:rtl/>
        </w:rPr>
        <w:t>(להלן</w:t>
      </w:r>
      <w:r w:rsidRPr="00EE1804">
        <w:rPr>
          <w:rFonts w:cs="David" w:hint="cs"/>
          <w:rtl/>
        </w:rPr>
        <w:t xml:space="preserve"> -</w:t>
      </w:r>
      <w:r w:rsidRPr="00EE1804">
        <w:rPr>
          <w:rFonts w:cs="David"/>
          <w:rtl/>
        </w:rPr>
        <w:t xml:space="preserve"> "</w:t>
      </w:r>
      <w:r w:rsidRPr="00EE1804">
        <w:rPr>
          <w:rFonts w:cs="David" w:hint="eastAsia"/>
          <w:b/>
          <w:bCs/>
          <w:rtl/>
        </w:rPr>
        <w:t>הספק</w:t>
      </w:r>
      <w:r w:rsidRPr="00EE1804">
        <w:rPr>
          <w:rFonts w:cs="David"/>
          <w:rtl/>
        </w:rPr>
        <w:t>")</w:t>
      </w:r>
      <w:r w:rsidRPr="00EE1804">
        <w:rPr>
          <w:rFonts w:cs="David" w:hint="cs"/>
          <w:rtl/>
        </w:rPr>
        <w:t xml:space="preserve"> הינו ______________________, נותן התחייבות זו בקשר ל</w:t>
      </w:r>
      <w:r w:rsidRPr="00EE1804">
        <w:rPr>
          <w:rFonts w:cs="David"/>
          <w:rtl/>
        </w:rPr>
        <w:t xml:space="preserve">מכרז </w:t>
      </w:r>
      <w:bookmarkStart w:id="217" w:name="TenderDesc_10"/>
      <w:r w:rsidRPr="00EE1804">
        <w:rPr>
          <w:rFonts w:cs="David"/>
          <w:rtl/>
        </w:rPr>
        <w:t>לאספקת שירות (</w:t>
      </w:r>
      <w:r w:rsidRPr="00EE1804">
        <w:rPr>
          <w:rFonts w:cs="David"/>
        </w:rPr>
        <w:t>next generation sequencing (NGS</w:t>
      </w:r>
      <w:bookmarkEnd w:id="217"/>
      <w:r w:rsidRPr="00EE1804">
        <w:rPr>
          <w:rFonts w:cs="David" w:hint="cs"/>
          <w:rtl/>
        </w:rPr>
        <w:t xml:space="preserve"> מספר  </w:t>
      </w:r>
      <w:bookmarkStart w:id="218" w:name="TenderNumber_9"/>
      <w:r w:rsidRPr="00EE1804">
        <w:rPr>
          <w:rFonts w:cs="David" w:hint="cs"/>
          <w:rtl/>
        </w:rPr>
        <w:t>17</w:t>
      </w:r>
      <w:r w:rsidR="00ED1E5D">
        <w:rPr>
          <w:rFonts w:cs="David" w:hint="cs"/>
          <w:rtl/>
        </w:rPr>
        <w:t>/</w:t>
      </w:r>
      <w:r w:rsidRPr="00EE1804">
        <w:rPr>
          <w:rFonts w:cs="David" w:hint="cs"/>
          <w:rtl/>
        </w:rPr>
        <w:t>2019</w:t>
      </w:r>
      <w:bookmarkEnd w:id="218"/>
      <w:r w:rsidRPr="00EE1804">
        <w:rPr>
          <w:rFonts w:cs="David" w:hint="cs"/>
          <w:rtl/>
        </w:rPr>
        <w:t xml:space="preserve"> (להלן - "</w:t>
      </w:r>
      <w:r w:rsidRPr="00EE1804">
        <w:rPr>
          <w:rFonts w:cs="David" w:hint="cs"/>
          <w:b/>
          <w:bCs/>
          <w:rtl/>
        </w:rPr>
        <w:t>המכרז</w:t>
      </w:r>
      <w:r w:rsidRPr="00EE1804">
        <w:rPr>
          <w:rFonts w:cs="David" w:hint="cs"/>
          <w:rtl/>
        </w:rPr>
        <w:t>").</w:t>
      </w:r>
    </w:p>
    <w:p w:rsidR="009510D5" w:rsidRPr="00EE1804" w:rsidRDefault="009510D5" w:rsidP="00CF20C0">
      <w:pPr>
        <w:pStyle w:val="N1"/>
        <w:widowControl w:val="0"/>
        <w:numPr>
          <w:ilvl w:val="0"/>
          <w:numId w:val="65"/>
        </w:numPr>
        <w:spacing w:line="360" w:lineRule="auto"/>
        <w:rPr>
          <w:sz w:val="24"/>
          <w:rtl/>
        </w:rPr>
      </w:pPr>
      <w:r w:rsidRPr="00EE1804">
        <w:rPr>
          <w:sz w:val="24"/>
          <w:rtl/>
        </w:rPr>
        <w:t>בהתחייבות זו תהיה למונחים הבאים המשמעות המופיעה לצידם:</w:t>
      </w:r>
    </w:p>
    <w:p w:rsidR="009510D5" w:rsidRPr="00EE1804" w:rsidRDefault="009510D5" w:rsidP="009510D5">
      <w:pPr>
        <w:pStyle w:val="affff1"/>
        <w:widowControl w:val="0"/>
        <w:spacing w:before="120" w:after="120" w:line="360" w:lineRule="auto"/>
        <w:ind w:left="1440" w:firstLine="0"/>
        <w:rPr>
          <w:sz w:val="24"/>
          <w:rtl/>
        </w:rPr>
      </w:pPr>
      <w:r w:rsidRPr="00EE1804">
        <w:rPr>
          <w:b/>
          <w:bCs/>
          <w:sz w:val="24"/>
          <w:rtl/>
        </w:rPr>
        <w:t>"מידע"</w:t>
      </w:r>
      <w:r w:rsidRPr="00EE1804">
        <w:rPr>
          <w:sz w:val="24"/>
          <w:rtl/>
        </w:rPr>
        <w:t xml:space="preserve"> -</w:t>
      </w:r>
      <w:r w:rsidRPr="00EE1804">
        <w:rPr>
          <w:rFonts w:hint="cs"/>
          <w:sz w:val="24"/>
          <w:rtl/>
        </w:rPr>
        <w:t xml:space="preserve"> </w:t>
      </w:r>
      <w:r w:rsidRPr="00EE1804">
        <w:rPr>
          <w:sz w:val="24"/>
          <w:rtl/>
        </w:rPr>
        <w:t>כל מידע (</w:t>
      </w:r>
      <w:r w:rsidRPr="00EE1804">
        <w:rPr>
          <w:sz w:val="24"/>
        </w:rPr>
        <w:t>Information</w:t>
      </w:r>
      <w:r w:rsidRPr="00EE1804">
        <w:rPr>
          <w:sz w:val="24"/>
          <w:rtl/>
        </w:rPr>
        <w:t>), ידע (</w:t>
      </w:r>
      <w:r w:rsidRPr="00EE1804">
        <w:rPr>
          <w:sz w:val="24"/>
        </w:rPr>
        <w:t>Know-How</w:t>
      </w:r>
      <w:r w:rsidRPr="00EE1804">
        <w:rPr>
          <w:sz w:val="24"/>
          <w:rtl/>
        </w:rPr>
        <w:t>), ידיעה, מסמך, תכתובת, תוכנית, נתון, מודל, חוות דעת, מסקנה וכל דבר אחר כיוצ"ב הקשור ב</w:t>
      </w:r>
      <w:r w:rsidRPr="00EE1804">
        <w:rPr>
          <w:rFonts w:hint="cs"/>
          <w:sz w:val="24"/>
          <w:rtl/>
        </w:rPr>
        <w:t>אספקת</w:t>
      </w:r>
      <w:r w:rsidRPr="00EE1804">
        <w:rPr>
          <w:sz w:val="24"/>
          <w:rtl/>
        </w:rPr>
        <w:t xml:space="preserve"> ה</w:t>
      </w:r>
      <w:r w:rsidRPr="00EE1804">
        <w:rPr>
          <w:rFonts w:hint="cs"/>
          <w:sz w:val="24"/>
          <w:rtl/>
        </w:rPr>
        <w:t>שירותים</w:t>
      </w:r>
      <w:r w:rsidRPr="00EE1804">
        <w:rPr>
          <w:sz w:val="24"/>
          <w:rtl/>
        </w:rPr>
        <w:t xml:space="preserve"> בין בכתב ובין בע"פ ו/או בכל צורה או דרך של שימור ידיעות בצורה חשמלית ו/או אלקטרונית ו/או אופטית ו/או מגנטית ו/או אחרת.</w:t>
      </w:r>
    </w:p>
    <w:p w:rsidR="009510D5" w:rsidRPr="00EE1804" w:rsidRDefault="009510D5" w:rsidP="009510D5">
      <w:pPr>
        <w:pStyle w:val="affff1"/>
        <w:widowControl w:val="0"/>
        <w:spacing w:before="120" w:after="120" w:line="360" w:lineRule="auto"/>
        <w:ind w:left="1440" w:firstLine="0"/>
        <w:rPr>
          <w:sz w:val="24"/>
          <w:rtl/>
        </w:rPr>
      </w:pPr>
      <w:r w:rsidRPr="00EE1804">
        <w:rPr>
          <w:b/>
          <w:bCs/>
          <w:sz w:val="24"/>
          <w:rtl/>
        </w:rPr>
        <w:t xml:space="preserve">"סודות מקצועיים" </w:t>
      </w:r>
      <w:r w:rsidRPr="00EE1804">
        <w:rPr>
          <w:sz w:val="24"/>
          <w:rtl/>
        </w:rPr>
        <w:t>-</w:t>
      </w:r>
      <w:r w:rsidRPr="00EE1804">
        <w:rPr>
          <w:rFonts w:hint="cs"/>
          <w:sz w:val="24"/>
          <w:rtl/>
        </w:rPr>
        <w:t xml:space="preserve"> </w:t>
      </w:r>
      <w:r w:rsidRPr="00EE1804">
        <w:rPr>
          <w:sz w:val="24"/>
          <w:rtl/>
        </w:rPr>
        <w:t>כל מידע אשר יגיע לידי בקשר ל</w:t>
      </w:r>
      <w:r w:rsidRPr="00EE1804">
        <w:rPr>
          <w:rFonts w:hint="cs"/>
          <w:sz w:val="24"/>
          <w:rtl/>
        </w:rPr>
        <w:t>אספקת</w:t>
      </w:r>
      <w:r w:rsidRPr="00EE1804">
        <w:rPr>
          <w:sz w:val="24"/>
          <w:rtl/>
        </w:rPr>
        <w:t xml:space="preserve"> ה</w:t>
      </w:r>
      <w:r w:rsidRPr="00EE1804">
        <w:rPr>
          <w:rFonts w:hint="cs"/>
          <w:sz w:val="24"/>
          <w:rtl/>
        </w:rPr>
        <w:t>שירותים</w:t>
      </w:r>
      <w:r w:rsidRPr="00EE1804">
        <w:rPr>
          <w:sz w:val="24"/>
          <w:rtl/>
        </w:rPr>
        <w:t>, בין אם נתקבל במהלך מתן ה</w:t>
      </w:r>
      <w:r w:rsidRPr="00EE1804">
        <w:rPr>
          <w:rFonts w:hint="cs"/>
          <w:sz w:val="24"/>
          <w:rtl/>
        </w:rPr>
        <w:t>שירותים</w:t>
      </w:r>
      <w:r w:rsidRPr="00EE1804">
        <w:rPr>
          <w:sz w:val="24"/>
          <w:rtl/>
        </w:rPr>
        <w:t xml:space="preserve"> או לאחר מכן, לרבות ומבלי לפגוע בכלליות האמור לעיל: מידע אשר ימסר ע</w:t>
      </w:r>
      <w:r w:rsidRPr="00EE1804">
        <w:rPr>
          <w:rFonts w:hint="cs"/>
          <w:sz w:val="24"/>
          <w:rtl/>
        </w:rPr>
        <w:t xml:space="preserve">ל ידי </w:t>
      </w:r>
      <w:r w:rsidRPr="00EE1804">
        <w:rPr>
          <w:sz w:val="24"/>
          <w:rtl/>
        </w:rPr>
        <w:t xml:space="preserve">מדינת ישראל ו/או כל גורם אחר ו/או מי מטעמה. </w:t>
      </w:r>
    </w:p>
    <w:p w:rsidR="009510D5" w:rsidRPr="00EE1804" w:rsidRDefault="009510D5" w:rsidP="00CF20C0">
      <w:pPr>
        <w:pStyle w:val="af4"/>
        <w:numPr>
          <w:ilvl w:val="0"/>
          <w:numId w:val="65"/>
        </w:numPr>
        <w:spacing w:line="360" w:lineRule="auto"/>
        <w:jc w:val="both"/>
        <w:rPr>
          <w:rFonts w:cs="David"/>
        </w:rPr>
      </w:pPr>
      <w:r w:rsidRPr="00EE1804">
        <w:rPr>
          <w:rFonts w:cs="David"/>
          <w:rtl/>
        </w:rPr>
        <w:t>הננ</w:t>
      </w:r>
      <w:r w:rsidRPr="00EE1804">
        <w:rPr>
          <w:rFonts w:cs="David" w:hint="cs"/>
          <w:rtl/>
        </w:rPr>
        <w:t>י</w:t>
      </w:r>
      <w:r w:rsidRPr="00EE1804">
        <w:rPr>
          <w:rFonts w:cs="David"/>
          <w:rtl/>
        </w:rPr>
        <w:t xml:space="preserve"> מתחייב לשמור את המידע והסודות המקצועיים </w:t>
      </w:r>
      <w:r w:rsidRPr="00EE1804">
        <w:rPr>
          <w:rFonts w:cs="David" w:hint="cs"/>
          <w:rtl/>
        </w:rPr>
        <w:t xml:space="preserve">שיגיעו אלי עקב ההסכם, </w:t>
      </w:r>
      <w:r w:rsidRPr="00EE1804">
        <w:rPr>
          <w:rFonts w:cs="David"/>
          <w:rtl/>
        </w:rPr>
        <w:t xml:space="preserve">בסודיות מוחלטת ולעשות בהם שימוש אך ורק לצורך </w:t>
      </w:r>
      <w:r w:rsidRPr="00EE1804">
        <w:rPr>
          <w:rFonts w:cs="David" w:hint="cs"/>
          <w:rtl/>
        </w:rPr>
        <w:t>מילוי חובותיי על פי ההסכם</w:t>
      </w:r>
      <w:r w:rsidRPr="00EE1804">
        <w:rPr>
          <w:rFonts w:cs="David"/>
          <w:rtl/>
        </w:rPr>
        <w:t xml:space="preserve">. </w:t>
      </w:r>
    </w:p>
    <w:p w:rsidR="009510D5" w:rsidRPr="00EE1804" w:rsidRDefault="009510D5" w:rsidP="00CF20C0">
      <w:pPr>
        <w:pStyle w:val="af4"/>
        <w:numPr>
          <w:ilvl w:val="0"/>
          <w:numId w:val="65"/>
        </w:numPr>
        <w:spacing w:line="360" w:lineRule="auto"/>
        <w:jc w:val="both"/>
        <w:rPr>
          <w:rFonts w:cs="David"/>
          <w:rtl/>
        </w:rPr>
      </w:pPr>
      <w:r w:rsidRPr="00EE1804">
        <w:rPr>
          <w:rFonts w:cs="David"/>
          <w:rtl/>
        </w:rPr>
        <w:t>מבלי לפגוע בכלליות האמור, הננ</w:t>
      </w:r>
      <w:r w:rsidRPr="00EE1804">
        <w:rPr>
          <w:rFonts w:cs="David" w:hint="cs"/>
          <w:rtl/>
        </w:rPr>
        <w:t>י</w:t>
      </w:r>
      <w:r w:rsidRPr="00EE1804">
        <w:rPr>
          <w:rFonts w:cs="David"/>
          <w:rtl/>
        </w:rPr>
        <w:t xml:space="preserve"> מתחייב לא לפרסם, להעביר, להודיע, למסור או להביא לידיעת כל אדם את המידע והסודות המקצועיים</w:t>
      </w:r>
      <w:r w:rsidRPr="00EE1804">
        <w:rPr>
          <w:rFonts w:cs="David" w:hint="cs"/>
          <w:rtl/>
        </w:rPr>
        <w:t xml:space="preserve"> שהגיעו אלי עקב ההסכם, למעט מידע שהוא בנחלת הכלל או מידע שיש למסור על פי כל דין.</w:t>
      </w:r>
    </w:p>
    <w:p w:rsidR="009510D5" w:rsidRPr="00EE1804" w:rsidRDefault="009510D5" w:rsidP="00CF20C0">
      <w:pPr>
        <w:pStyle w:val="af4"/>
        <w:numPr>
          <w:ilvl w:val="0"/>
          <w:numId w:val="65"/>
        </w:numPr>
        <w:spacing w:line="360" w:lineRule="auto"/>
        <w:jc w:val="both"/>
        <w:rPr>
          <w:rFonts w:cs="David"/>
          <w:rtl/>
        </w:rPr>
      </w:pPr>
      <w:r w:rsidRPr="00EE1804">
        <w:rPr>
          <w:rFonts w:cs="David"/>
          <w:rtl/>
        </w:rPr>
        <w:t>לא מתקיים כל ניגוד עניינים בין כל פעילות אחרת או התחייבות אחרת שלי לבין התחייבויות ה</w:t>
      </w:r>
      <w:r w:rsidRPr="00EE1804">
        <w:rPr>
          <w:rFonts w:cs="David" w:hint="cs"/>
          <w:rtl/>
        </w:rPr>
        <w:t>ספק</w:t>
      </w:r>
      <w:r w:rsidRPr="00EE1804">
        <w:rPr>
          <w:rFonts w:cs="David"/>
          <w:rtl/>
        </w:rPr>
        <w:t xml:space="preserve"> על פי הסכם זה. </w:t>
      </w:r>
    </w:p>
    <w:p w:rsidR="009510D5" w:rsidRPr="00EE1804" w:rsidRDefault="009510D5" w:rsidP="00CF20C0">
      <w:pPr>
        <w:pStyle w:val="af4"/>
        <w:numPr>
          <w:ilvl w:val="0"/>
          <w:numId w:val="65"/>
        </w:numPr>
        <w:spacing w:line="360" w:lineRule="auto"/>
        <w:jc w:val="both"/>
        <w:rPr>
          <w:rFonts w:cs="David"/>
        </w:rPr>
      </w:pPr>
      <w:r w:rsidRPr="00EE1804">
        <w:rPr>
          <w:rFonts w:cs="David"/>
          <w:rtl/>
        </w:rPr>
        <w:t xml:space="preserve">אמנע מכל פעולה שיש בה </w:t>
      </w:r>
      <w:r w:rsidRPr="00EE1804">
        <w:rPr>
          <w:rFonts w:cs="David" w:hint="cs"/>
          <w:rtl/>
        </w:rPr>
        <w:t xml:space="preserve">כדי ליצור </w:t>
      </w:r>
      <w:r w:rsidRPr="00EE1804">
        <w:rPr>
          <w:rFonts w:cs="David"/>
          <w:rtl/>
        </w:rPr>
        <w:t xml:space="preserve">ניגוד עניינים בין מילוי תפקידי על פי </w:t>
      </w:r>
      <w:r w:rsidRPr="00EE1804">
        <w:rPr>
          <w:rFonts w:cs="David" w:hint="cs"/>
          <w:rtl/>
        </w:rPr>
        <w:t>ה</w:t>
      </w:r>
      <w:r w:rsidRPr="00EE1804">
        <w:rPr>
          <w:rFonts w:cs="David"/>
          <w:rtl/>
        </w:rPr>
        <w:t>הסכם לבין מילוי תפקיד או התחייבות אחרת, במישרין או בעקיפין</w:t>
      </w:r>
      <w:r w:rsidRPr="00EE1804">
        <w:rPr>
          <w:rFonts w:cs="David" w:hint="cs"/>
          <w:rtl/>
        </w:rPr>
        <w:t>.</w:t>
      </w:r>
      <w:r w:rsidRPr="00EE1804">
        <w:rPr>
          <w:rFonts w:cs="David"/>
          <w:rtl/>
        </w:rPr>
        <w:t xml:space="preserve"> </w:t>
      </w:r>
    </w:p>
    <w:p w:rsidR="009510D5" w:rsidRPr="00EE1804" w:rsidRDefault="009510D5" w:rsidP="00CF20C0">
      <w:pPr>
        <w:pStyle w:val="af4"/>
        <w:numPr>
          <w:ilvl w:val="0"/>
          <w:numId w:val="65"/>
        </w:numPr>
        <w:spacing w:line="360" w:lineRule="auto"/>
        <w:jc w:val="both"/>
        <w:rPr>
          <w:rFonts w:cs="David"/>
          <w:rtl/>
        </w:rPr>
      </w:pPr>
      <w:r w:rsidRPr="00EE1804">
        <w:rPr>
          <w:rFonts w:cs="David"/>
          <w:rtl/>
        </w:rPr>
        <w:t>אני מתחייב להודיע למזמין</w:t>
      </w:r>
      <w:r w:rsidRPr="00EE1804">
        <w:rPr>
          <w:rFonts w:cs="David" w:hint="cs"/>
          <w:rtl/>
        </w:rPr>
        <w:t xml:space="preserve"> ולמזמין</w:t>
      </w:r>
      <w:r w:rsidRPr="00EE1804">
        <w:rPr>
          <w:rFonts w:cs="David"/>
          <w:rtl/>
        </w:rPr>
        <w:t xml:space="preserve"> על כל </w:t>
      </w:r>
      <w:r w:rsidRPr="00EE1804">
        <w:rPr>
          <w:rFonts w:cs="David"/>
          <w:i/>
          <w:iCs/>
          <w:rtl/>
        </w:rPr>
        <w:t>חשש</w:t>
      </w:r>
      <w:r w:rsidRPr="00EE1804">
        <w:rPr>
          <w:rFonts w:cs="David"/>
          <w:rtl/>
        </w:rPr>
        <w:t xml:space="preserve"> לקיום ניגוד עניינים בין התחייבויותיי על פי ה</w:t>
      </w:r>
      <w:r w:rsidRPr="00EE1804">
        <w:rPr>
          <w:rFonts w:cs="David" w:hint="cs"/>
          <w:rtl/>
        </w:rPr>
        <w:t>ה</w:t>
      </w:r>
      <w:r w:rsidRPr="00EE1804">
        <w:rPr>
          <w:rFonts w:cs="David"/>
          <w:rtl/>
        </w:rPr>
        <w:t>סכם</w:t>
      </w:r>
      <w:r w:rsidRPr="00EE1804">
        <w:rPr>
          <w:rFonts w:cs="David" w:hint="cs"/>
          <w:rtl/>
        </w:rPr>
        <w:t xml:space="preserve"> </w:t>
      </w:r>
      <w:r w:rsidRPr="00EE1804">
        <w:rPr>
          <w:rFonts w:cs="David"/>
          <w:rtl/>
        </w:rPr>
        <w:t xml:space="preserve">לבין פעילות אחרת שלי. </w:t>
      </w:r>
    </w:p>
    <w:p w:rsidR="009510D5" w:rsidRPr="00EE1804" w:rsidRDefault="009510D5" w:rsidP="009510D5">
      <w:pPr>
        <w:pStyle w:val="af4"/>
        <w:spacing w:line="360" w:lineRule="auto"/>
        <w:jc w:val="both"/>
        <w:rPr>
          <w:rFonts w:cs="David"/>
          <w:rtl/>
        </w:rPr>
      </w:pPr>
    </w:p>
    <w:p w:rsidR="009510D5" w:rsidRPr="00EE1804" w:rsidRDefault="009510D5" w:rsidP="009510D5">
      <w:pPr>
        <w:spacing w:after="200" w:line="360" w:lineRule="auto"/>
        <w:jc w:val="center"/>
        <w:rPr>
          <w:rFonts w:cs="David"/>
          <w:rtl/>
        </w:rPr>
      </w:pPr>
    </w:p>
    <w:p w:rsidR="009510D5" w:rsidRDefault="009510D5" w:rsidP="009510D5">
      <w:pPr>
        <w:bidi w:val="0"/>
        <w:spacing w:before="200" w:after="200" w:line="276" w:lineRule="auto"/>
        <w:rPr>
          <w:rFonts w:cs="David"/>
          <w:rtl/>
        </w:rPr>
      </w:pPr>
      <w:r w:rsidRPr="00EE1804">
        <w:rPr>
          <w:rFonts w:cs="David" w:hint="eastAsia"/>
          <w:rtl/>
        </w:rPr>
        <w:t>שם</w:t>
      </w:r>
      <w:r w:rsidRPr="00EE1804">
        <w:rPr>
          <w:rFonts w:cs="David"/>
          <w:rtl/>
        </w:rPr>
        <w:t xml:space="preserve">: _________________ </w:t>
      </w:r>
      <w:r w:rsidRPr="00EE1804">
        <w:rPr>
          <w:rFonts w:cs="David" w:hint="eastAsia"/>
          <w:rtl/>
        </w:rPr>
        <w:t>חתימה</w:t>
      </w:r>
      <w:r w:rsidRPr="00EE1804">
        <w:rPr>
          <w:rFonts w:cs="David"/>
          <w:rtl/>
        </w:rPr>
        <w:t xml:space="preserve">: _____________ </w:t>
      </w:r>
      <w:r w:rsidRPr="00EE1804">
        <w:rPr>
          <w:rFonts w:cs="David" w:hint="eastAsia"/>
          <w:rtl/>
        </w:rPr>
        <w:t>תאריך</w:t>
      </w:r>
      <w:r w:rsidRPr="00EE1804">
        <w:rPr>
          <w:rFonts w:cs="David"/>
          <w:rtl/>
        </w:rPr>
        <w:t>:___________</w:t>
      </w:r>
      <w:bookmarkStart w:id="219" w:name="_Toc185193199"/>
      <w:bookmarkStart w:id="220" w:name="_Toc171667620"/>
      <w:bookmarkStart w:id="221" w:name="_Toc330777766"/>
      <w:bookmarkEnd w:id="212"/>
      <w:bookmarkEnd w:id="219"/>
      <w:bookmarkEnd w:id="220"/>
      <w:bookmarkEnd w:id="221"/>
    </w:p>
    <w:p w:rsidR="00836038" w:rsidRDefault="00836038" w:rsidP="00836038">
      <w:pPr>
        <w:bidi w:val="0"/>
        <w:spacing w:before="200" w:after="200" w:line="276" w:lineRule="auto"/>
        <w:rPr>
          <w:rFonts w:cs="David"/>
          <w:rtl/>
        </w:rPr>
      </w:pPr>
    </w:p>
    <w:p w:rsidR="00836038" w:rsidRDefault="00836038" w:rsidP="00836038">
      <w:pPr>
        <w:bidi w:val="0"/>
        <w:spacing w:before="200" w:after="200" w:line="276" w:lineRule="auto"/>
        <w:rPr>
          <w:rFonts w:cs="David"/>
          <w:rtl/>
        </w:rPr>
      </w:pPr>
    </w:p>
    <w:p w:rsidR="00836038" w:rsidRDefault="00836038" w:rsidP="00836038">
      <w:pPr>
        <w:bidi w:val="0"/>
        <w:spacing w:before="200" w:after="200" w:line="276" w:lineRule="auto"/>
        <w:rPr>
          <w:rFonts w:cs="David"/>
          <w:rtl/>
        </w:rPr>
      </w:pPr>
    </w:p>
    <w:p w:rsidR="00836038" w:rsidRPr="00CD6EC5" w:rsidRDefault="00836038" w:rsidP="00836038">
      <w:pPr>
        <w:pStyle w:val="25"/>
        <w:jc w:val="center"/>
        <w:rPr>
          <w:rFonts w:cs="David"/>
          <w:u w:val="single"/>
          <w:rtl/>
        </w:rPr>
      </w:pPr>
      <w:r w:rsidRPr="00CD6EC5">
        <w:rPr>
          <w:rFonts w:cs="David" w:hint="eastAsia"/>
          <w:u w:val="single"/>
          <w:rtl/>
        </w:rPr>
        <w:t>נספח</w:t>
      </w:r>
      <w:r w:rsidRPr="00CD6EC5">
        <w:rPr>
          <w:rFonts w:cs="David"/>
          <w:u w:val="single"/>
          <w:rtl/>
        </w:rPr>
        <w:t xml:space="preserve"> </w:t>
      </w:r>
      <w:r>
        <w:rPr>
          <w:rFonts w:cs="David" w:hint="cs"/>
          <w:u w:val="single"/>
          <w:rtl/>
        </w:rPr>
        <w:t>ד</w:t>
      </w:r>
      <w:r w:rsidRPr="00CD6EC5">
        <w:rPr>
          <w:rFonts w:cs="David"/>
          <w:u w:val="single"/>
          <w:rtl/>
        </w:rPr>
        <w:t xml:space="preserve">'– </w:t>
      </w:r>
      <w:r w:rsidRPr="00CD6EC5">
        <w:rPr>
          <w:rFonts w:cs="David" w:hint="cs"/>
          <w:u w:val="single"/>
          <w:rtl/>
        </w:rPr>
        <w:t>ערבות ביצוע</w:t>
      </w:r>
    </w:p>
    <w:p w:rsidR="00836038" w:rsidRDefault="00836038" w:rsidP="00836038">
      <w:pPr>
        <w:spacing w:line="360" w:lineRule="auto"/>
        <w:jc w:val="both"/>
        <w:rPr>
          <w:rFonts w:ascii="David" w:hAnsi="David" w:cs="David"/>
          <w:sz w:val="22"/>
          <w:szCs w:val="22"/>
          <w:rtl/>
        </w:rPr>
      </w:pPr>
    </w:p>
    <w:p w:rsidR="00836038" w:rsidRDefault="00836038" w:rsidP="00836038">
      <w:pPr>
        <w:spacing w:line="360" w:lineRule="auto"/>
        <w:jc w:val="both"/>
        <w:rPr>
          <w:rFonts w:ascii="David" w:hAnsi="David" w:cs="David"/>
          <w:sz w:val="22"/>
          <w:szCs w:val="22"/>
          <w:rtl/>
        </w:rPr>
      </w:pPr>
    </w:p>
    <w:p w:rsidR="00836038" w:rsidRDefault="00836038" w:rsidP="00836038">
      <w:pPr>
        <w:spacing w:line="360" w:lineRule="auto"/>
        <w:jc w:val="both"/>
        <w:rPr>
          <w:rFonts w:ascii="David" w:hAnsi="David" w:cs="David"/>
          <w:sz w:val="22"/>
          <w:szCs w:val="22"/>
          <w:rtl/>
        </w:rPr>
      </w:pPr>
    </w:p>
    <w:p w:rsidR="00836038" w:rsidRPr="00225395" w:rsidRDefault="00836038" w:rsidP="00836038">
      <w:pPr>
        <w:spacing w:line="360" w:lineRule="auto"/>
        <w:jc w:val="both"/>
        <w:rPr>
          <w:rFonts w:ascii="David" w:hAnsi="David" w:cs="David"/>
        </w:rPr>
      </w:pPr>
      <w:r w:rsidRPr="00225395">
        <w:rPr>
          <w:rFonts w:ascii="David" w:hAnsi="David" w:cs="David"/>
          <w:rtl/>
        </w:rPr>
        <w:t>שם הבנק/חברת הביטוח ________________</w:t>
      </w:r>
    </w:p>
    <w:p w:rsidR="00836038" w:rsidRPr="00225395" w:rsidRDefault="00836038" w:rsidP="00836038">
      <w:pPr>
        <w:spacing w:line="360" w:lineRule="auto"/>
        <w:jc w:val="both"/>
        <w:rPr>
          <w:rFonts w:ascii="David" w:hAnsi="David" w:cs="David"/>
        </w:rPr>
      </w:pPr>
      <w:r w:rsidRPr="00225395">
        <w:rPr>
          <w:rFonts w:ascii="David" w:hAnsi="David" w:cs="David"/>
          <w:rtl/>
        </w:rPr>
        <w:t>מס' הטלפון ________________________</w:t>
      </w:r>
    </w:p>
    <w:p w:rsidR="00836038" w:rsidRPr="00225395" w:rsidRDefault="00836038" w:rsidP="00836038">
      <w:pPr>
        <w:spacing w:line="360" w:lineRule="auto"/>
        <w:jc w:val="both"/>
        <w:rPr>
          <w:rFonts w:ascii="David" w:hAnsi="David" w:cs="David"/>
        </w:rPr>
      </w:pPr>
      <w:r w:rsidRPr="00225395">
        <w:rPr>
          <w:rFonts w:ascii="David" w:hAnsi="David" w:cs="David"/>
          <w:rtl/>
        </w:rPr>
        <w:t>מס' הפקס: ________________________</w:t>
      </w:r>
    </w:p>
    <w:p w:rsidR="00836038" w:rsidRPr="00225395" w:rsidRDefault="00836038" w:rsidP="00836038">
      <w:pPr>
        <w:spacing w:line="360" w:lineRule="auto"/>
        <w:jc w:val="both"/>
        <w:rPr>
          <w:rFonts w:ascii="David" w:hAnsi="David" w:cs="David"/>
        </w:rPr>
      </w:pPr>
    </w:p>
    <w:p w:rsidR="00836038" w:rsidRPr="00225395" w:rsidRDefault="00836038" w:rsidP="00836038">
      <w:pPr>
        <w:spacing w:line="360" w:lineRule="auto"/>
        <w:jc w:val="center"/>
        <w:rPr>
          <w:rFonts w:ascii="David" w:hAnsi="David" w:cs="David"/>
          <w:b/>
          <w:bCs/>
          <w:u w:val="single"/>
        </w:rPr>
      </w:pPr>
      <w:r w:rsidRPr="00225395">
        <w:rPr>
          <w:rFonts w:ascii="David" w:hAnsi="David" w:cs="David"/>
          <w:b/>
          <w:bCs/>
          <w:u w:val="single"/>
          <w:rtl/>
        </w:rPr>
        <w:t>כתב ערבות</w:t>
      </w:r>
    </w:p>
    <w:p w:rsidR="00836038" w:rsidRPr="00225395" w:rsidRDefault="00836038" w:rsidP="00836038">
      <w:pPr>
        <w:spacing w:line="360" w:lineRule="auto"/>
        <w:jc w:val="both"/>
        <w:rPr>
          <w:rFonts w:ascii="David" w:hAnsi="David" w:cs="David"/>
        </w:rPr>
      </w:pPr>
      <w:r w:rsidRPr="00225395">
        <w:rPr>
          <w:rFonts w:ascii="David" w:hAnsi="David" w:cs="David"/>
          <w:rtl/>
        </w:rPr>
        <w:t xml:space="preserve">לכבוד </w:t>
      </w:r>
    </w:p>
    <w:p w:rsidR="00836038" w:rsidRPr="00225395" w:rsidRDefault="00836038" w:rsidP="00836038">
      <w:pPr>
        <w:spacing w:line="360" w:lineRule="auto"/>
        <w:jc w:val="both"/>
        <w:rPr>
          <w:rFonts w:ascii="David" w:hAnsi="David" w:cs="David"/>
        </w:rPr>
      </w:pPr>
      <w:r w:rsidRPr="00225395">
        <w:rPr>
          <w:rFonts w:ascii="David" w:hAnsi="David" w:cs="David"/>
          <w:rtl/>
        </w:rPr>
        <w:t xml:space="preserve">ממשלת ישראל </w:t>
      </w:r>
    </w:p>
    <w:p w:rsidR="00836038" w:rsidRPr="00225395" w:rsidRDefault="00836038" w:rsidP="00836038">
      <w:pPr>
        <w:spacing w:line="360" w:lineRule="auto"/>
        <w:jc w:val="both"/>
        <w:rPr>
          <w:rFonts w:ascii="David" w:hAnsi="David" w:cs="David"/>
        </w:rPr>
      </w:pPr>
      <w:r w:rsidRPr="00225395">
        <w:rPr>
          <w:rFonts w:ascii="David" w:hAnsi="David" w:cs="David"/>
          <w:rtl/>
        </w:rPr>
        <w:t xml:space="preserve">באמצעות משרד </w:t>
      </w:r>
      <w:bookmarkStart w:id="222" w:name="OfficeValue_4"/>
      <w:r w:rsidRPr="00225395">
        <w:rPr>
          <w:rFonts w:ascii="David" w:hAnsi="David" w:cs="David"/>
          <w:rtl/>
        </w:rPr>
        <w:t>החקלאות‏ ופיתוח הכפר</w:t>
      </w:r>
      <w:bookmarkEnd w:id="222"/>
    </w:p>
    <w:p w:rsidR="00836038" w:rsidRPr="00225395" w:rsidRDefault="00836038" w:rsidP="00836038">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rsidR="00836038" w:rsidRPr="00225395" w:rsidRDefault="00836038" w:rsidP="00836038">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p>
    <w:p w:rsidR="00836038" w:rsidRPr="00225395" w:rsidRDefault="00836038" w:rsidP="00836038">
      <w:pPr>
        <w:spacing w:line="360" w:lineRule="auto"/>
        <w:jc w:val="both"/>
        <w:rPr>
          <w:rFonts w:ascii="David" w:hAnsi="David" w:cs="David"/>
        </w:rPr>
      </w:pPr>
      <w:r w:rsidRPr="00ED1E5D">
        <w:rPr>
          <w:rFonts w:ascii="David" w:hAnsi="David" w:cs="David"/>
          <w:rtl/>
        </w:rPr>
        <w:t xml:space="preserve">(במילים </w:t>
      </w:r>
      <w:r w:rsidRPr="00ED1E5D">
        <w:rPr>
          <w:rFonts w:ascii="David" w:hAnsi="David" w:cs="David" w:hint="cs"/>
          <w:rtl/>
        </w:rPr>
        <w:t xml:space="preserve">   </w:t>
      </w:r>
      <w:r w:rsidRPr="00ED1E5D">
        <w:rPr>
          <w:rFonts w:ascii="David" w:hAnsi="David" w:cs="David"/>
          <w:rtl/>
        </w:rPr>
        <w:t>____________________________________________________________)</w:t>
      </w:r>
    </w:p>
    <w:p w:rsidR="00836038" w:rsidRPr="00836038" w:rsidRDefault="00836038" w:rsidP="00836038">
      <w:pPr>
        <w:spacing w:line="360" w:lineRule="auto"/>
        <w:jc w:val="both"/>
        <w:rPr>
          <w:rFonts w:ascii="David" w:hAnsi="David" w:cs="David"/>
          <w:rtl/>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r>
        <w:rPr>
          <w:rFonts w:ascii="David" w:hAnsi="David" w:cs="David" w:hint="cs"/>
          <w:rtl/>
        </w:rPr>
        <w:t xml:space="preserve">מכרז פומבי 17/2019 </w:t>
      </w:r>
      <w:r w:rsidRPr="00836038">
        <w:rPr>
          <w:rFonts w:ascii="David" w:hAnsi="David" w:cs="David"/>
          <w:rtl/>
        </w:rPr>
        <w:t>לאספקת שירות (</w:t>
      </w:r>
      <w:r w:rsidRPr="00836038">
        <w:rPr>
          <w:rFonts w:ascii="David" w:hAnsi="David" w:cs="David"/>
        </w:rPr>
        <w:t>next generation sequencing (NGS</w:t>
      </w:r>
      <w:r>
        <w:rPr>
          <w:rFonts w:ascii="David" w:hAnsi="David" w:cs="David" w:hint="cs"/>
          <w:rtl/>
        </w:rPr>
        <w:t>.</w:t>
      </w:r>
    </w:p>
    <w:p w:rsidR="00836038" w:rsidRPr="00225395" w:rsidRDefault="00836038" w:rsidP="00836038">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6038" w:rsidRPr="00225395" w:rsidRDefault="00836038" w:rsidP="00836038">
      <w:pPr>
        <w:spacing w:line="360" w:lineRule="auto"/>
        <w:jc w:val="both"/>
        <w:rPr>
          <w:rFonts w:ascii="David" w:hAnsi="David" w:cs="David"/>
        </w:rPr>
      </w:pPr>
      <w:r w:rsidRPr="00225395">
        <w:rPr>
          <w:rFonts w:ascii="David" w:hAnsi="David" w:cs="David"/>
          <w:rtl/>
        </w:rPr>
        <w:t>ערבות זו תהיה בתוקף עד תאריך  _______________</w:t>
      </w:r>
    </w:p>
    <w:p w:rsidR="00836038" w:rsidRPr="00225395" w:rsidRDefault="00836038" w:rsidP="00836038">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rsidR="00836038" w:rsidRDefault="00836038" w:rsidP="00836038">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rsidR="00836038" w:rsidRDefault="00836038" w:rsidP="00836038">
      <w:pPr>
        <w:rPr>
          <w:rFonts w:ascii="David" w:hAnsi="David" w:cs="David"/>
          <w:rtl/>
        </w:rPr>
      </w:pPr>
    </w:p>
    <w:p w:rsidR="00836038" w:rsidRPr="00225395" w:rsidRDefault="00836038" w:rsidP="00836038">
      <w:pPr>
        <w:jc w:val="both"/>
        <w:rPr>
          <w:rFonts w:ascii="David" w:hAnsi="David" w:cs="David"/>
          <w:rtl/>
        </w:rPr>
      </w:pPr>
      <w:r w:rsidRPr="00225395">
        <w:rPr>
          <w:rFonts w:ascii="David" w:hAnsi="David" w:cs="David"/>
          <w:rtl/>
        </w:rPr>
        <w:t xml:space="preserve"> __________________________________</w:t>
      </w:r>
    </w:p>
    <w:p w:rsidR="00836038" w:rsidRDefault="00836038" w:rsidP="00836038">
      <w:pPr>
        <w:rPr>
          <w:rFonts w:ascii="David" w:hAnsi="David" w:cs="David"/>
          <w:rtl/>
        </w:rPr>
      </w:pPr>
    </w:p>
    <w:p w:rsidR="00836038" w:rsidRDefault="00836038" w:rsidP="00836038">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rsidR="00836038" w:rsidRDefault="00836038" w:rsidP="00836038">
      <w:pPr>
        <w:rPr>
          <w:rFonts w:ascii="David" w:hAnsi="David" w:cs="David"/>
          <w:rtl/>
        </w:rPr>
      </w:pPr>
    </w:p>
    <w:p w:rsidR="00836038" w:rsidRDefault="00836038" w:rsidP="00836038">
      <w:pPr>
        <w:rPr>
          <w:rFonts w:ascii="David" w:hAnsi="David" w:cs="David"/>
          <w:rtl/>
        </w:rPr>
      </w:pPr>
    </w:p>
    <w:p w:rsidR="00836038" w:rsidRDefault="00836038" w:rsidP="00836038">
      <w:pPr>
        <w:rPr>
          <w:rFonts w:ascii="David" w:hAnsi="David" w:cs="David"/>
          <w:rtl/>
        </w:rPr>
      </w:pPr>
    </w:p>
    <w:p w:rsidR="00836038" w:rsidRDefault="00836038" w:rsidP="00836038">
      <w:pPr>
        <w:rPr>
          <w:rFonts w:ascii="David" w:hAnsi="David" w:cs="David"/>
          <w:rtl/>
        </w:rPr>
      </w:pPr>
    </w:p>
    <w:p w:rsidR="00836038" w:rsidRPr="00225395" w:rsidRDefault="00836038" w:rsidP="00836038">
      <w:pPr>
        <w:rPr>
          <w:rFonts w:ascii="David" w:hAnsi="David" w:cs="David"/>
        </w:rPr>
      </w:pPr>
      <w:r w:rsidRPr="00225395">
        <w:rPr>
          <w:rFonts w:ascii="David" w:hAnsi="David" w:cs="David"/>
          <w:rtl/>
        </w:rPr>
        <w:t xml:space="preserve">   ________________          ______________</w:t>
      </w:r>
      <w:r>
        <w:rPr>
          <w:rFonts w:ascii="David" w:hAnsi="David" w:cs="David" w:hint="cs"/>
          <w:rtl/>
        </w:rPr>
        <w:t xml:space="preserve">               _________</w:t>
      </w:r>
      <w:r w:rsidRPr="00225395">
        <w:rPr>
          <w:rFonts w:ascii="David" w:hAnsi="David" w:cs="David"/>
          <w:rtl/>
        </w:rPr>
        <w:t>_____________</w:t>
      </w:r>
    </w:p>
    <w:p w:rsidR="00836038" w:rsidRPr="00225395" w:rsidRDefault="00836038" w:rsidP="00836038">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תאריך                                     שם מלא                    חתימת וחותמת מורשה החתימה</w:t>
      </w:r>
    </w:p>
    <w:p w:rsidR="00836038" w:rsidRPr="00225395" w:rsidRDefault="00836038" w:rsidP="00836038">
      <w:pPr>
        <w:spacing w:line="360" w:lineRule="auto"/>
        <w:jc w:val="both"/>
        <w:rPr>
          <w:rFonts w:ascii="Arial" w:hAnsi="Arial"/>
          <w:rtl/>
        </w:rPr>
      </w:pPr>
    </w:p>
    <w:p w:rsidR="00836038" w:rsidRPr="00225395" w:rsidRDefault="00836038" w:rsidP="00836038">
      <w:pPr>
        <w:rPr>
          <w:rtl/>
        </w:rPr>
      </w:pPr>
    </w:p>
    <w:p w:rsidR="00836038" w:rsidRPr="00EE1804" w:rsidRDefault="00836038" w:rsidP="00836038">
      <w:pPr>
        <w:bidi w:val="0"/>
        <w:spacing w:before="200" w:after="200" w:line="276" w:lineRule="auto"/>
        <w:rPr>
          <w:rFonts w:cs="David"/>
          <w:sz w:val="22"/>
          <w:szCs w:val="22"/>
        </w:rPr>
      </w:pPr>
    </w:p>
    <w:sectPr w:rsidR="00836038" w:rsidRPr="00EE1804" w:rsidSect="009510D5">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5000" w:rsidRDefault="00155000">
      <w:r>
        <w:separator/>
      </w:r>
    </w:p>
  </w:endnote>
  <w:endnote w:type="continuationSeparator" w:id="0">
    <w:p w:rsidR="00155000" w:rsidRDefault="001550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5000" w:rsidRDefault="00155000" w:rsidP="009510D5">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5000" w:rsidRDefault="00155000" w:rsidP="009510D5">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5000" w:rsidRPr="003236F8" w:rsidRDefault="00155000" w:rsidP="009510D5">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5000" w:rsidRDefault="00155000">
      <w:r>
        <w:separator/>
      </w:r>
    </w:p>
  </w:footnote>
  <w:footnote w:type="continuationSeparator" w:id="0">
    <w:p w:rsidR="00155000" w:rsidRDefault="001550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5000" w:rsidRDefault="00155000">
    <w:pPr>
      <w:pStyle w:val="afb"/>
    </w:pPr>
    <w:r>
      <w:pict w14:anchorId="16C9A33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155000" w:rsidRDefault="00155000"/>
  <w:p w:rsidR="00155000" w:rsidRDefault="00155000" w:rsidP="009510D5">
    <w:r>
      <w:pict w14:anchorId="50873472">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155000" w:rsidRDefault="0015500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Content>
      <w:p w:rsidR="00155000" w:rsidRPr="006D0991" w:rsidRDefault="00155000" w:rsidP="006D0991">
        <w:pPr>
          <w:pStyle w:val="afb"/>
          <w:jc w:val="center"/>
          <w:rPr>
            <w:rFonts w:ascii="David" w:hAnsi="David" w:cs="David"/>
            <w:b/>
            <w:b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E664E1">
          <w:rPr>
            <w:rFonts w:ascii="David" w:hAnsi="David" w:cs="David"/>
            <w:b/>
            <w:bCs/>
            <w:rtl/>
          </w:rPr>
          <w:t>9</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E664E1">
          <w:rPr>
            <w:rFonts w:ascii="David" w:hAnsi="David" w:cs="David"/>
            <w:b/>
            <w:bCs/>
            <w:rtl/>
          </w:rPr>
          <w:t>46</w:t>
        </w:r>
        <w:r w:rsidRPr="00E20CBD">
          <w:rPr>
            <w:rFonts w:ascii="David" w:hAnsi="David" w:cs="David"/>
            <w:b/>
            <w:bCs/>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Content>
      <w:p w:rsidR="00155000" w:rsidRPr="00E20CBD" w:rsidRDefault="00155000">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E664E1">
          <w:rPr>
            <w:rFonts w:ascii="David" w:hAnsi="David" w:cs="David"/>
            <w:b/>
            <w:bCs/>
            <w:rtl/>
          </w:rPr>
          <w:t>10</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E664E1">
          <w:rPr>
            <w:rFonts w:ascii="David" w:hAnsi="David" w:cs="David"/>
            <w:b/>
            <w:bCs/>
            <w:rtl/>
          </w:rPr>
          <w:t>46</w:t>
        </w:r>
        <w:r w:rsidRPr="00E20CBD">
          <w:rPr>
            <w:rFonts w:ascii="David" w:hAnsi="David" w:cs="David"/>
            <w:b/>
            <w:bCs/>
          </w:rPr>
          <w:fldChar w:fldCharType="end"/>
        </w:r>
      </w:p>
    </w:sdtContent>
  </w:sdt>
  <w:p w:rsidR="00155000" w:rsidRDefault="00155000">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45EA73A">
      <w:start w:val="1"/>
      <w:numFmt w:val="bullet"/>
      <w:lvlText w:val=""/>
      <w:lvlJc w:val="left"/>
      <w:pPr>
        <w:ind w:left="720" w:hanging="360"/>
      </w:pPr>
      <w:rPr>
        <w:rFonts w:ascii="Symbol" w:hAnsi="Symbol" w:hint="default"/>
      </w:rPr>
    </w:lvl>
    <w:lvl w:ilvl="1" w:tplc="EB92F908" w:tentative="1">
      <w:start w:val="1"/>
      <w:numFmt w:val="bullet"/>
      <w:lvlText w:val="o"/>
      <w:lvlJc w:val="left"/>
      <w:pPr>
        <w:ind w:left="1440" w:hanging="360"/>
      </w:pPr>
      <w:rPr>
        <w:rFonts w:ascii="Courier New" w:hAnsi="Courier New" w:cs="Courier New" w:hint="default"/>
      </w:rPr>
    </w:lvl>
    <w:lvl w:ilvl="2" w:tplc="32B25A14" w:tentative="1">
      <w:start w:val="1"/>
      <w:numFmt w:val="bullet"/>
      <w:lvlText w:val=""/>
      <w:lvlJc w:val="left"/>
      <w:pPr>
        <w:ind w:left="2160" w:hanging="360"/>
      </w:pPr>
      <w:rPr>
        <w:rFonts w:ascii="Wingdings" w:hAnsi="Wingdings" w:hint="default"/>
      </w:rPr>
    </w:lvl>
    <w:lvl w:ilvl="3" w:tplc="143A36FE">
      <w:start w:val="1"/>
      <w:numFmt w:val="bullet"/>
      <w:lvlText w:val=""/>
      <w:lvlJc w:val="left"/>
      <w:pPr>
        <w:ind w:left="2880" w:hanging="360"/>
      </w:pPr>
      <w:rPr>
        <w:rFonts w:ascii="Symbol" w:hAnsi="Symbol" w:hint="default"/>
      </w:rPr>
    </w:lvl>
    <w:lvl w:ilvl="4" w:tplc="FBE894FA" w:tentative="1">
      <w:start w:val="1"/>
      <w:numFmt w:val="bullet"/>
      <w:lvlText w:val="o"/>
      <w:lvlJc w:val="left"/>
      <w:pPr>
        <w:ind w:left="3600" w:hanging="360"/>
      </w:pPr>
      <w:rPr>
        <w:rFonts w:ascii="Courier New" w:hAnsi="Courier New" w:cs="Courier New" w:hint="default"/>
      </w:rPr>
    </w:lvl>
    <w:lvl w:ilvl="5" w:tplc="B3A093AC">
      <w:start w:val="1"/>
      <w:numFmt w:val="bullet"/>
      <w:pStyle w:val="60"/>
      <w:lvlText w:val=""/>
      <w:lvlJc w:val="left"/>
      <w:pPr>
        <w:ind w:left="4320" w:hanging="360"/>
      </w:pPr>
      <w:rPr>
        <w:rFonts w:ascii="Wingdings" w:hAnsi="Wingdings" w:hint="default"/>
      </w:rPr>
    </w:lvl>
    <w:lvl w:ilvl="6" w:tplc="AF2A546C">
      <w:start w:val="1"/>
      <w:numFmt w:val="bullet"/>
      <w:pStyle w:val="7"/>
      <w:lvlText w:val=""/>
      <w:lvlJc w:val="left"/>
      <w:pPr>
        <w:ind w:left="5040" w:hanging="360"/>
      </w:pPr>
      <w:rPr>
        <w:rFonts w:ascii="Symbol" w:hAnsi="Symbol" w:hint="default"/>
      </w:rPr>
    </w:lvl>
    <w:lvl w:ilvl="7" w:tplc="1AAA58D4" w:tentative="1">
      <w:start w:val="1"/>
      <w:numFmt w:val="bullet"/>
      <w:lvlText w:val="o"/>
      <w:lvlJc w:val="left"/>
      <w:pPr>
        <w:ind w:left="5760" w:hanging="360"/>
      </w:pPr>
      <w:rPr>
        <w:rFonts w:ascii="Courier New" w:hAnsi="Courier New" w:cs="Courier New" w:hint="default"/>
      </w:rPr>
    </w:lvl>
    <w:lvl w:ilvl="8" w:tplc="3B5E08B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C1B6F99E">
      <w:start w:val="1"/>
      <w:numFmt w:val="bullet"/>
      <w:lvlText w:val=""/>
      <w:lvlJc w:val="left"/>
      <w:pPr>
        <w:ind w:left="1068" w:hanging="360"/>
      </w:pPr>
      <w:rPr>
        <w:rFonts w:ascii="Wingdings" w:hAnsi="Wingdings" w:hint="default"/>
        <w:sz w:val="22"/>
        <w:szCs w:val="22"/>
      </w:rPr>
    </w:lvl>
    <w:lvl w:ilvl="1" w:tplc="C1E27900" w:tentative="1">
      <w:start w:val="1"/>
      <w:numFmt w:val="bullet"/>
      <w:lvlText w:val="o"/>
      <w:lvlJc w:val="left"/>
      <w:pPr>
        <w:ind w:left="1788" w:hanging="360"/>
      </w:pPr>
      <w:rPr>
        <w:rFonts w:ascii="Courier New" w:hAnsi="Courier New" w:cs="Courier New" w:hint="default"/>
      </w:rPr>
    </w:lvl>
    <w:lvl w:ilvl="2" w:tplc="982E8D46" w:tentative="1">
      <w:start w:val="1"/>
      <w:numFmt w:val="bullet"/>
      <w:lvlText w:val=""/>
      <w:lvlJc w:val="left"/>
      <w:pPr>
        <w:ind w:left="2508" w:hanging="360"/>
      </w:pPr>
      <w:rPr>
        <w:rFonts w:ascii="Wingdings" w:hAnsi="Wingdings" w:hint="default"/>
      </w:rPr>
    </w:lvl>
    <w:lvl w:ilvl="3" w:tplc="3F168274" w:tentative="1">
      <w:start w:val="1"/>
      <w:numFmt w:val="bullet"/>
      <w:lvlText w:val=""/>
      <w:lvlJc w:val="left"/>
      <w:pPr>
        <w:ind w:left="3228" w:hanging="360"/>
      </w:pPr>
      <w:rPr>
        <w:rFonts w:ascii="Symbol" w:hAnsi="Symbol" w:hint="default"/>
      </w:rPr>
    </w:lvl>
    <w:lvl w:ilvl="4" w:tplc="30FA2B9A" w:tentative="1">
      <w:start w:val="1"/>
      <w:numFmt w:val="bullet"/>
      <w:lvlText w:val="o"/>
      <w:lvlJc w:val="left"/>
      <w:pPr>
        <w:ind w:left="3948" w:hanging="360"/>
      </w:pPr>
      <w:rPr>
        <w:rFonts w:ascii="Courier New" w:hAnsi="Courier New" w:cs="Courier New" w:hint="default"/>
      </w:rPr>
    </w:lvl>
    <w:lvl w:ilvl="5" w:tplc="0E8430CE" w:tentative="1">
      <w:start w:val="1"/>
      <w:numFmt w:val="bullet"/>
      <w:lvlText w:val=""/>
      <w:lvlJc w:val="left"/>
      <w:pPr>
        <w:ind w:left="4668" w:hanging="360"/>
      </w:pPr>
      <w:rPr>
        <w:rFonts w:ascii="Wingdings" w:hAnsi="Wingdings" w:hint="default"/>
      </w:rPr>
    </w:lvl>
    <w:lvl w:ilvl="6" w:tplc="A8CC4E48" w:tentative="1">
      <w:start w:val="1"/>
      <w:numFmt w:val="bullet"/>
      <w:lvlText w:val=""/>
      <w:lvlJc w:val="left"/>
      <w:pPr>
        <w:ind w:left="5388" w:hanging="360"/>
      </w:pPr>
      <w:rPr>
        <w:rFonts w:ascii="Symbol" w:hAnsi="Symbol" w:hint="default"/>
      </w:rPr>
    </w:lvl>
    <w:lvl w:ilvl="7" w:tplc="83003DDC" w:tentative="1">
      <w:start w:val="1"/>
      <w:numFmt w:val="bullet"/>
      <w:lvlText w:val="o"/>
      <w:lvlJc w:val="left"/>
      <w:pPr>
        <w:ind w:left="6108" w:hanging="360"/>
      </w:pPr>
      <w:rPr>
        <w:rFonts w:ascii="Courier New" w:hAnsi="Courier New" w:cs="Courier New" w:hint="default"/>
      </w:rPr>
    </w:lvl>
    <w:lvl w:ilvl="8" w:tplc="B13E30D0"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9F6678D6">
      <w:start w:val="1"/>
      <w:numFmt w:val="hebrew1"/>
      <w:pStyle w:val="-"/>
      <w:lvlText w:val="%1."/>
      <w:lvlJc w:val="center"/>
      <w:pPr>
        <w:tabs>
          <w:tab w:val="num" w:pos="227"/>
        </w:tabs>
        <w:ind w:left="227" w:hanging="227"/>
      </w:pPr>
      <w:rPr>
        <w:rFonts w:hint="default"/>
        <w:color w:val="auto"/>
        <w:lang w:val="en-US"/>
      </w:rPr>
    </w:lvl>
    <w:lvl w:ilvl="1" w:tplc="1B086B08">
      <w:start w:val="1"/>
      <w:numFmt w:val="lowerLetter"/>
      <w:lvlText w:val="%2."/>
      <w:lvlJc w:val="left"/>
      <w:pPr>
        <w:tabs>
          <w:tab w:val="num" w:pos="1440"/>
        </w:tabs>
        <w:ind w:left="1440" w:hanging="360"/>
      </w:pPr>
    </w:lvl>
    <w:lvl w:ilvl="2" w:tplc="9A702346" w:tentative="1">
      <w:start w:val="1"/>
      <w:numFmt w:val="lowerRoman"/>
      <w:lvlText w:val="%3."/>
      <w:lvlJc w:val="right"/>
      <w:pPr>
        <w:tabs>
          <w:tab w:val="num" w:pos="2160"/>
        </w:tabs>
        <w:ind w:left="2160" w:hanging="180"/>
      </w:pPr>
    </w:lvl>
    <w:lvl w:ilvl="3" w:tplc="B748F842" w:tentative="1">
      <w:start w:val="1"/>
      <w:numFmt w:val="decimal"/>
      <w:lvlText w:val="%4."/>
      <w:lvlJc w:val="left"/>
      <w:pPr>
        <w:tabs>
          <w:tab w:val="num" w:pos="2880"/>
        </w:tabs>
        <w:ind w:left="2880" w:hanging="360"/>
      </w:pPr>
    </w:lvl>
    <w:lvl w:ilvl="4" w:tplc="C1C07EF0" w:tentative="1">
      <w:start w:val="1"/>
      <w:numFmt w:val="lowerLetter"/>
      <w:lvlText w:val="%5."/>
      <w:lvlJc w:val="left"/>
      <w:pPr>
        <w:tabs>
          <w:tab w:val="num" w:pos="3600"/>
        </w:tabs>
        <w:ind w:left="3600" w:hanging="360"/>
      </w:pPr>
    </w:lvl>
    <w:lvl w:ilvl="5" w:tplc="542A206C" w:tentative="1">
      <w:start w:val="1"/>
      <w:numFmt w:val="lowerRoman"/>
      <w:lvlText w:val="%6."/>
      <w:lvlJc w:val="right"/>
      <w:pPr>
        <w:tabs>
          <w:tab w:val="num" w:pos="4320"/>
        </w:tabs>
        <w:ind w:left="4320" w:hanging="180"/>
      </w:pPr>
    </w:lvl>
    <w:lvl w:ilvl="6" w:tplc="41B89852" w:tentative="1">
      <w:start w:val="1"/>
      <w:numFmt w:val="decimal"/>
      <w:lvlText w:val="%7."/>
      <w:lvlJc w:val="left"/>
      <w:pPr>
        <w:tabs>
          <w:tab w:val="num" w:pos="5040"/>
        </w:tabs>
        <w:ind w:left="5040" w:hanging="360"/>
      </w:pPr>
    </w:lvl>
    <w:lvl w:ilvl="7" w:tplc="0F1AAFC6" w:tentative="1">
      <w:start w:val="1"/>
      <w:numFmt w:val="lowerLetter"/>
      <w:lvlText w:val="%8."/>
      <w:lvlJc w:val="left"/>
      <w:pPr>
        <w:tabs>
          <w:tab w:val="num" w:pos="5760"/>
        </w:tabs>
        <w:ind w:left="5760" w:hanging="360"/>
      </w:pPr>
    </w:lvl>
    <w:lvl w:ilvl="8" w:tplc="D170688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9D688C"/>
    <w:multiLevelType w:val="hybridMultilevel"/>
    <w:tmpl w:val="98FA3B9C"/>
    <w:lvl w:ilvl="0" w:tplc="8AD0E354">
      <w:numFmt w:val="bullet"/>
      <w:lvlText w:val=""/>
      <w:lvlJc w:val="left"/>
      <w:pPr>
        <w:ind w:left="2828" w:hanging="360"/>
      </w:pPr>
      <w:rPr>
        <w:rFonts w:ascii="Symbol" w:eastAsia="Times New Roman" w:hAnsi="Symbol" w:cs="David" w:hint="default"/>
      </w:rPr>
    </w:lvl>
    <w:lvl w:ilvl="1" w:tplc="04090003" w:tentative="1">
      <w:start w:val="1"/>
      <w:numFmt w:val="bullet"/>
      <w:lvlText w:val="o"/>
      <w:lvlJc w:val="left"/>
      <w:pPr>
        <w:ind w:left="3548" w:hanging="360"/>
      </w:pPr>
      <w:rPr>
        <w:rFonts w:ascii="Courier New" w:hAnsi="Courier New" w:cs="Courier New" w:hint="default"/>
      </w:rPr>
    </w:lvl>
    <w:lvl w:ilvl="2" w:tplc="04090005" w:tentative="1">
      <w:start w:val="1"/>
      <w:numFmt w:val="bullet"/>
      <w:lvlText w:val=""/>
      <w:lvlJc w:val="left"/>
      <w:pPr>
        <w:ind w:left="4268" w:hanging="360"/>
      </w:pPr>
      <w:rPr>
        <w:rFonts w:ascii="Wingdings" w:hAnsi="Wingdings" w:hint="default"/>
      </w:rPr>
    </w:lvl>
    <w:lvl w:ilvl="3" w:tplc="04090001" w:tentative="1">
      <w:start w:val="1"/>
      <w:numFmt w:val="bullet"/>
      <w:lvlText w:val=""/>
      <w:lvlJc w:val="left"/>
      <w:pPr>
        <w:ind w:left="4988" w:hanging="360"/>
      </w:pPr>
      <w:rPr>
        <w:rFonts w:ascii="Symbol" w:hAnsi="Symbol" w:hint="default"/>
      </w:rPr>
    </w:lvl>
    <w:lvl w:ilvl="4" w:tplc="04090003" w:tentative="1">
      <w:start w:val="1"/>
      <w:numFmt w:val="bullet"/>
      <w:lvlText w:val="o"/>
      <w:lvlJc w:val="left"/>
      <w:pPr>
        <w:ind w:left="5708" w:hanging="360"/>
      </w:pPr>
      <w:rPr>
        <w:rFonts w:ascii="Courier New" w:hAnsi="Courier New" w:cs="Courier New" w:hint="default"/>
      </w:rPr>
    </w:lvl>
    <w:lvl w:ilvl="5" w:tplc="04090005" w:tentative="1">
      <w:start w:val="1"/>
      <w:numFmt w:val="bullet"/>
      <w:lvlText w:val=""/>
      <w:lvlJc w:val="left"/>
      <w:pPr>
        <w:ind w:left="6428" w:hanging="360"/>
      </w:pPr>
      <w:rPr>
        <w:rFonts w:ascii="Wingdings" w:hAnsi="Wingdings" w:hint="default"/>
      </w:rPr>
    </w:lvl>
    <w:lvl w:ilvl="6" w:tplc="04090001" w:tentative="1">
      <w:start w:val="1"/>
      <w:numFmt w:val="bullet"/>
      <w:lvlText w:val=""/>
      <w:lvlJc w:val="left"/>
      <w:pPr>
        <w:ind w:left="7148" w:hanging="360"/>
      </w:pPr>
      <w:rPr>
        <w:rFonts w:ascii="Symbol" w:hAnsi="Symbol" w:hint="default"/>
      </w:rPr>
    </w:lvl>
    <w:lvl w:ilvl="7" w:tplc="04090003" w:tentative="1">
      <w:start w:val="1"/>
      <w:numFmt w:val="bullet"/>
      <w:lvlText w:val="o"/>
      <w:lvlJc w:val="left"/>
      <w:pPr>
        <w:ind w:left="7868" w:hanging="360"/>
      </w:pPr>
      <w:rPr>
        <w:rFonts w:ascii="Courier New" w:hAnsi="Courier New" w:cs="Courier New" w:hint="default"/>
      </w:rPr>
    </w:lvl>
    <w:lvl w:ilvl="8" w:tplc="04090005" w:tentative="1">
      <w:start w:val="1"/>
      <w:numFmt w:val="bullet"/>
      <w:lvlText w:val=""/>
      <w:lvlJc w:val="left"/>
      <w:pPr>
        <w:ind w:left="8588" w:hanging="360"/>
      </w:pPr>
      <w:rPr>
        <w:rFonts w:ascii="Wingdings" w:hAnsi="Wingding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6E20F1D"/>
    <w:multiLevelType w:val="multilevel"/>
    <w:tmpl w:val="19C60AE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47562648">
      <w:start w:val="1"/>
      <w:numFmt w:val="decimal"/>
      <w:lvlText w:val="%1."/>
      <w:lvlJc w:val="left"/>
      <w:pPr>
        <w:ind w:left="720" w:hanging="360"/>
      </w:pPr>
      <w:rPr>
        <w:rFonts w:hint="default"/>
      </w:rPr>
    </w:lvl>
    <w:lvl w:ilvl="1" w:tplc="22708E00" w:tentative="1">
      <w:start w:val="1"/>
      <w:numFmt w:val="lowerLetter"/>
      <w:lvlText w:val="%2."/>
      <w:lvlJc w:val="left"/>
      <w:pPr>
        <w:ind w:left="1440" w:hanging="360"/>
      </w:pPr>
    </w:lvl>
    <w:lvl w:ilvl="2" w:tplc="31143900" w:tentative="1">
      <w:start w:val="1"/>
      <w:numFmt w:val="lowerRoman"/>
      <w:lvlText w:val="%3."/>
      <w:lvlJc w:val="right"/>
      <w:pPr>
        <w:ind w:left="2160" w:hanging="180"/>
      </w:pPr>
    </w:lvl>
    <w:lvl w:ilvl="3" w:tplc="42E48B14" w:tentative="1">
      <w:start w:val="1"/>
      <w:numFmt w:val="decimal"/>
      <w:lvlText w:val="%4."/>
      <w:lvlJc w:val="left"/>
      <w:pPr>
        <w:ind w:left="2880" w:hanging="360"/>
      </w:pPr>
    </w:lvl>
    <w:lvl w:ilvl="4" w:tplc="29003280" w:tentative="1">
      <w:start w:val="1"/>
      <w:numFmt w:val="lowerLetter"/>
      <w:lvlText w:val="%5."/>
      <w:lvlJc w:val="left"/>
      <w:pPr>
        <w:ind w:left="3600" w:hanging="360"/>
      </w:pPr>
    </w:lvl>
    <w:lvl w:ilvl="5" w:tplc="B14E74BC" w:tentative="1">
      <w:start w:val="1"/>
      <w:numFmt w:val="lowerRoman"/>
      <w:lvlText w:val="%6."/>
      <w:lvlJc w:val="right"/>
      <w:pPr>
        <w:ind w:left="4320" w:hanging="180"/>
      </w:pPr>
    </w:lvl>
    <w:lvl w:ilvl="6" w:tplc="C1AC8F62" w:tentative="1">
      <w:start w:val="1"/>
      <w:numFmt w:val="decimal"/>
      <w:lvlText w:val="%7."/>
      <w:lvlJc w:val="left"/>
      <w:pPr>
        <w:ind w:left="5040" w:hanging="360"/>
      </w:pPr>
    </w:lvl>
    <w:lvl w:ilvl="7" w:tplc="2C0C4F70" w:tentative="1">
      <w:start w:val="1"/>
      <w:numFmt w:val="lowerLetter"/>
      <w:lvlText w:val="%8."/>
      <w:lvlJc w:val="left"/>
      <w:pPr>
        <w:ind w:left="5760" w:hanging="360"/>
      </w:pPr>
    </w:lvl>
    <w:lvl w:ilvl="8" w:tplc="F4C4C298"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DC94F6B"/>
    <w:multiLevelType w:val="multilevel"/>
    <w:tmpl w:val="AA8ADF44"/>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7" w15:restartNumberingAfterBreak="0">
    <w:nsid w:val="1F622458"/>
    <w:multiLevelType w:val="hybridMultilevel"/>
    <w:tmpl w:val="97DC45F4"/>
    <w:name w:val="listhnumber43223222322233222222223"/>
    <w:lvl w:ilvl="0" w:tplc="969699EE">
      <w:start w:val="1"/>
      <w:numFmt w:val="bullet"/>
      <w:pStyle w:val="ListBullet7"/>
      <w:lvlText w:val=""/>
      <w:lvlJc w:val="left"/>
      <w:pPr>
        <w:tabs>
          <w:tab w:val="num" w:pos="3240"/>
        </w:tabs>
        <w:ind w:left="3240" w:right="3240" w:hanging="360"/>
      </w:pPr>
      <w:rPr>
        <w:rFonts w:ascii="Symbol" w:hAnsi="Symbol" w:hint="default"/>
      </w:rPr>
    </w:lvl>
    <w:lvl w:ilvl="1" w:tplc="A5041E32" w:tentative="1">
      <w:start w:val="1"/>
      <w:numFmt w:val="bullet"/>
      <w:lvlText w:val="o"/>
      <w:lvlJc w:val="left"/>
      <w:pPr>
        <w:tabs>
          <w:tab w:val="num" w:pos="1440"/>
        </w:tabs>
        <w:ind w:left="1440" w:right="1440" w:hanging="360"/>
      </w:pPr>
      <w:rPr>
        <w:rFonts w:ascii="Courier New" w:hAnsi="Courier New" w:hint="default"/>
      </w:rPr>
    </w:lvl>
    <w:lvl w:ilvl="2" w:tplc="EBA26BFC" w:tentative="1">
      <w:start w:val="1"/>
      <w:numFmt w:val="bullet"/>
      <w:lvlText w:val=""/>
      <w:lvlJc w:val="left"/>
      <w:pPr>
        <w:tabs>
          <w:tab w:val="num" w:pos="2160"/>
        </w:tabs>
        <w:ind w:left="2160" w:right="2160" w:hanging="360"/>
      </w:pPr>
      <w:rPr>
        <w:rFonts w:ascii="Wingdings" w:hAnsi="Wingdings" w:hint="default"/>
      </w:rPr>
    </w:lvl>
    <w:lvl w:ilvl="3" w:tplc="2F74EB60" w:tentative="1">
      <w:start w:val="1"/>
      <w:numFmt w:val="bullet"/>
      <w:lvlText w:val=""/>
      <w:lvlJc w:val="left"/>
      <w:pPr>
        <w:tabs>
          <w:tab w:val="num" w:pos="2880"/>
        </w:tabs>
        <w:ind w:left="2880" w:right="2880" w:hanging="360"/>
      </w:pPr>
      <w:rPr>
        <w:rFonts w:ascii="Symbol" w:hAnsi="Symbol" w:hint="default"/>
      </w:rPr>
    </w:lvl>
    <w:lvl w:ilvl="4" w:tplc="4F22546E" w:tentative="1">
      <w:start w:val="1"/>
      <w:numFmt w:val="bullet"/>
      <w:lvlText w:val="o"/>
      <w:lvlJc w:val="left"/>
      <w:pPr>
        <w:tabs>
          <w:tab w:val="num" w:pos="3600"/>
        </w:tabs>
        <w:ind w:left="3600" w:right="3600" w:hanging="360"/>
      </w:pPr>
      <w:rPr>
        <w:rFonts w:ascii="Courier New" w:hAnsi="Courier New" w:hint="default"/>
      </w:rPr>
    </w:lvl>
    <w:lvl w:ilvl="5" w:tplc="72E08D6C" w:tentative="1">
      <w:start w:val="1"/>
      <w:numFmt w:val="bullet"/>
      <w:lvlText w:val=""/>
      <w:lvlJc w:val="left"/>
      <w:pPr>
        <w:tabs>
          <w:tab w:val="num" w:pos="4320"/>
        </w:tabs>
        <w:ind w:left="4320" w:right="4320" w:hanging="360"/>
      </w:pPr>
      <w:rPr>
        <w:rFonts w:ascii="Wingdings" w:hAnsi="Wingdings" w:hint="default"/>
      </w:rPr>
    </w:lvl>
    <w:lvl w:ilvl="6" w:tplc="D98C7C40" w:tentative="1">
      <w:start w:val="1"/>
      <w:numFmt w:val="bullet"/>
      <w:lvlText w:val=""/>
      <w:lvlJc w:val="left"/>
      <w:pPr>
        <w:tabs>
          <w:tab w:val="num" w:pos="5040"/>
        </w:tabs>
        <w:ind w:left="5040" w:right="5040" w:hanging="360"/>
      </w:pPr>
      <w:rPr>
        <w:rFonts w:ascii="Symbol" w:hAnsi="Symbol" w:hint="default"/>
      </w:rPr>
    </w:lvl>
    <w:lvl w:ilvl="7" w:tplc="13889264" w:tentative="1">
      <w:start w:val="1"/>
      <w:numFmt w:val="bullet"/>
      <w:lvlText w:val="o"/>
      <w:lvlJc w:val="left"/>
      <w:pPr>
        <w:tabs>
          <w:tab w:val="num" w:pos="5760"/>
        </w:tabs>
        <w:ind w:left="5760" w:right="5760" w:hanging="360"/>
      </w:pPr>
      <w:rPr>
        <w:rFonts w:ascii="Courier New" w:hAnsi="Courier New" w:hint="default"/>
      </w:rPr>
    </w:lvl>
    <w:lvl w:ilvl="8" w:tplc="AA02872A"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66D6ADBA"/>
    <w:lvl w:ilvl="0" w:tplc="7ECE3C0E">
      <w:start w:val="1"/>
      <w:numFmt w:val="hebrew1"/>
      <w:lvlText w:val="%1."/>
      <w:lvlJc w:val="center"/>
      <w:pPr>
        <w:ind w:left="720" w:hanging="360"/>
      </w:pPr>
    </w:lvl>
    <w:lvl w:ilvl="1" w:tplc="46221684" w:tentative="1">
      <w:start w:val="1"/>
      <w:numFmt w:val="lowerLetter"/>
      <w:lvlText w:val="%2."/>
      <w:lvlJc w:val="left"/>
      <w:pPr>
        <w:ind w:left="1440" w:hanging="360"/>
      </w:pPr>
    </w:lvl>
    <w:lvl w:ilvl="2" w:tplc="125839E6" w:tentative="1">
      <w:start w:val="1"/>
      <w:numFmt w:val="lowerRoman"/>
      <w:lvlText w:val="%3."/>
      <w:lvlJc w:val="right"/>
      <w:pPr>
        <w:ind w:left="2160" w:hanging="180"/>
      </w:pPr>
    </w:lvl>
    <w:lvl w:ilvl="3" w:tplc="AA90E994" w:tentative="1">
      <w:start w:val="1"/>
      <w:numFmt w:val="decimal"/>
      <w:lvlText w:val="%4."/>
      <w:lvlJc w:val="left"/>
      <w:pPr>
        <w:ind w:left="2880" w:hanging="360"/>
      </w:pPr>
    </w:lvl>
    <w:lvl w:ilvl="4" w:tplc="78920D90" w:tentative="1">
      <w:start w:val="1"/>
      <w:numFmt w:val="lowerLetter"/>
      <w:lvlText w:val="%5."/>
      <w:lvlJc w:val="left"/>
      <w:pPr>
        <w:ind w:left="3600" w:hanging="360"/>
      </w:pPr>
    </w:lvl>
    <w:lvl w:ilvl="5" w:tplc="CCE85612" w:tentative="1">
      <w:start w:val="1"/>
      <w:numFmt w:val="lowerRoman"/>
      <w:lvlText w:val="%6."/>
      <w:lvlJc w:val="right"/>
      <w:pPr>
        <w:ind w:left="4320" w:hanging="180"/>
      </w:pPr>
    </w:lvl>
    <w:lvl w:ilvl="6" w:tplc="55FC3950" w:tentative="1">
      <w:start w:val="1"/>
      <w:numFmt w:val="decimal"/>
      <w:lvlText w:val="%7."/>
      <w:lvlJc w:val="left"/>
      <w:pPr>
        <w:ind w:left="5040" w:hanging="360"/>
      </w:pPr>
    </w:lvl>
    <w:lvl w:ilvl="7" w:tplc="146834E2" w:tentative="1">
      <w:start w:val="1"/>
      <w:numFmt w:val="lowerLetter"/>
      <w:lvlText w:val="%8."/>
      <w:lvlJc w:val="left"/>
      <w:pPr>
        <w:ind w:left="5760" w:hanging="360"/>
      </w:pPr>
    </w:lvl>
    <w:lvl w:ilvl="8" w:tplc="38F43902"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065976"/>
    <w:multiLevelType w:val="hybridMultilevel"/>
    <w:tmpl w:val="A3547DE4"/>
    <w:lvl w:ilvl="0" w:tplc="87F2C892">
      <w:start w:val="1"/>
      <w:numFmt w:val="bullet"/>
      <w:lvlText w:val=""/>
      <w:lvlJc w:val="left"/>
      <w:pPr>
        <w:ind w:left="720" w:hanging="360"/>
      </w:pPr>
      <w:rPr>
        <w:rFonts w:ascii="Wingdings" w:hAnsi="Wingdings" w:hint="default"/>
        <w:sz w:val="22"/>
        <w:szCs w:val="22"/>
      </w:rPr>
    </w:lvl>
    <w:lvl w:ilvl="1" w:tplc="23F4C3D0" w:tentative="1">
      <w:start w:val="1"/>
      <w:numFmt w:val="bullet"/>
      <w:lvlText w:val="o"/>
      <w:lvlJc w:val="left"/>
      <w:pPr>
        <w:ind w:left="1440" w:hanging="360"/>
      </w:pPr>
      <w:rPr>
        <w:rFonts w:ascii="Courier New" w:hAnsi="Courier New" w:cs="Courier New" w:hint="default"/>
      </w:rPr>
    </w:lvl>
    <w:lvl w:ilvl="2" w:tplc="B89E1DE2" w:tentative="1">
      <w:start w:val="1"/>
      <w:numFmt w:val="bullet"/>
      <w:lvlText w:val=""/>
      <w:lvlJc w:val="left"/>
      <w:pPr>
        <w:ind w:left="2160" w:hanging="360"/>
      </w:pPr>
      <w:rPr>
        <w:rFonts w:ascii="Wingdings" w:hAnsi="Wingdings" w:hint="default"/>
      </w:rPr>
    </w:lvl>
    <w:lvl w:ilvl="3" w:tplc="D0DAF6EC" w:tentative="1">
      <w:start w:val="1"/>
      <w:numFmt w:val="bullet"/>
      <w:lvlText w:val=""/>
      <w:lvlJc w:val="left"/>
      <w:pPr>
        <w:ind w:left="2880" w:hanging="360"/>
      </w:pPr>
      <w:rPr>
        <w:rFonts w:ascii="Symbol" w:hAnsi="Symbol" w:hint="default"/>
      </w:rPr>
    </w:lvl>
    <w:lvl w:ilvl="4" w:tplc="5F4A2E18" w:tentative="1">
      <w:start w:val="1"/>
      <w:numFmt w:val="bullet"/>
      <w:lvlText w:val="o"/>
      <w:lvlJc w:val="left"/>
      <w:pPr>
        <w:ind w:left="3600" w:hanging="360"/>
      </w:pPr>
      <w:rPr>
        <w:rFonts w:ascii="Courier New" w:hAnsi="Courier New" w:cs="Courier New" w:hint="default"/>
      </w:rPr>
    </w:lvl>
    <w:lvl w:ilvl="5" w:tplc="A5927E02" w:tentative="1">
      <w:start w:val="1"/>
      <w:numFmt w:val="bullet"/>
      <w:lvlText w:val=""/>
      <w:lvlJc w:val="left"/>
      <w:pPr>
        <w:ind w:left="4320" w:hanging="360"/>
      </w:pPr>
      <w:rPr>
        <w:rFonts w:ascii="Wingdings" w:hAnsi="Wingdings" w:hint="default"/>
      </w:rPr>
    </w:lvl>
    <w:lvl w:ilvl="6" w:tplc="A5F41202" w:tentative="1">
      <w:start w:val="1"/>
      <w:numFmt w:val="bullet"/>
      <w:lvlText w:val=""/>
      <w:lvlJc w:val="left"/>
      <w:pPr>
        <w:ind w:left="5040" w:hanging="360"/>
      </w:pPr>
      <w:rPr>
        <w:rFonts w:ascii="Symbol" w:hAnsi="Symbol" w:hint="default"/>
      </w:rPr>
    </w:lvl>
    <w:lvl w:ilvl="7" w:tplc="13F884BE" w:tentative="1">
      <w:start w:val="1"/>
      <w:numFmt w:val="bullet"/>
      <w:lvlText w:val="o"/>
      <w:lvlJc w:val="left"/>
      <w:pPr>
        <w:ind w:left="5760" w:hanging="360"/>
      </w:pPr>
      <w:rPr>
        <w:rFonts w:ascii="Courier New" w:hAnsi="Courier New" w:cs="Courier New" w:hint="default"/>
      </w:rPr>
    </w:lvl>
    <w:lvl w:ilvl="8" w:tplc="E000EAA8" w:tentative="1">
      <w:start w:val="1"/>
      <w:numFmt w:val="bullet"/>
      <w:lvlText w:val=""/>
      <w:lvlJc w:val="left"/>
      <w:pPr>
        <w:ind w:left="6480" w:hanging="360"/>
      </w:pPr>
      <w:rPr>
        <w:rFonts w:ascii="Wingdings" w:hAnsi="Wingding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BA64880"/>
    <w:multiLevelType w:val="hybridMultilevel"/>
    <w:tmpl w:val="521203DE"/>
    <w:lvl w:ilvl="0" w:tplc="A62C771E">
      <w:start w:val="1"/>
      <w:numFmt w:val="hebrew1"/>
      <w:lvlText w:val="%1."/>
      <w:lvlJc w:val="center"/>
      <w:pPr>
        <w:ind w:left="393" w:hanging="360"/>
      </w:pPr>
      <w:rPr>
        <w:rFonts w:hint="default"/>
      </w:rPr>
    </w:lvl>
    <w:lvl w:ilvl="1" w:tplc="3DA40B24" w:tentative="1">
      <w:start w:val="1"/>
      <w:numFmt w:val="bullet"/>
      <w:lvlText w:val="o"/>
      <w:lvlJc w:val="left"/>
      <w:pPr>
        <w:ind w:left="1113" w:hanging="360"/>
      </w:pPr>
      <w:rPr>
        <w:rFonts w:ascii="Courier New" w:hAnsi="Courier New" w:cs="Courier New" w:hint="default"/>
      </w:rPr>
    </w:lvl>
    <w:lvl w:ilvl="2" w:tplc="C03C4D4E" w:tentative="1">
      <w:start w:val="1"/>
      <w:numFmt w:val="bullet"/>
      <w:lvlText w:val=""/>
      <w:lvlJc w:val="left"/>
      <w:pPr>
        <w:ind w:left="1833" w:hanging="360"/>
      </w:pPr>
      <w:rPr>
        <w:rFonts w:ascii="Wingdings" w:hAnsi="Wingdings" w:hint="default"/>
      </w:rPr>
    </w:lvl>
    <w:lvl w:ilvl="3" w:tplc="FE606EEC" w:tentative="1">
      <w:start w:val="1"/>
      <w:numFmt w:val="bullet"/>
      <w:lvlText w:val=""/>
      <w:lvlJc w:val="left"/>
      <w:pPr>
        <w:ind w:left="2553" w:hanging="360"/>
      </w:pPr>
      <w:rPr>
        <w:rFonts w:ascii="Symbol" w:hAnsi="Symbol" w:hint="default"/>
      </w:rPr>
    </w:lvl>
    <w:lvl w:ilvl="4" w:tplc="EE306EAE" w:tentative="1">
      <w:start w:val="1"/>
      <w:numFmt w:val="bullet"/>
      <w:lvlText w:val="o"/>
      <w:lvlJc w:val="left"/>
      <w:pPr>
        <w:ind w:left="3273" w:hanging="360"/>
      </w:pPr>
      <w:rPr>
        <w:rFonts w:ascii="Courier New" w:hAnsi="Courier New" w:cs="Courier New" w:hint="default"/>
      </w:rPr>
    </w:lvl>
    <w:lvl w:ilvl="5" w:tplc="60EA48FC" w:tentative="1">
      <w:start w:val="1"/>
      <w:numFmt w:val="bullet"/>
      <w:lvlText w:val=""/>
      <w:lvlJc w:val="left"/>
      <w:pPr>
        <w:ind w:left="3993" w:hanging="360"/>
      </w:pPr>
      <w:rPr>
        <w:rFonts w:ascii="Wingdings" w:hAnsi="Wingdings" w:hint="default"/>
      </w:rPr>
    </w:lvl>
    <w:lvl w:ilvl="6" w:tplc="3C1C6C08" w:tentative="1">
      <w:start w:val="1"/>
      <w:numFmt w:val="bullet"/>
      <w:lvlText w:val=""/>
      <w:lvlJc w:val="left"/>
      <w:pPr>
        <w:ind w:left="4713" w:hanging="360"/>
      </w:pPr>
      <w:rPr>
        <w:rFonts w:ascii="Symbol" w:hAnsi="Symbol" w:hint="default"/>
      </w:rPr>
    </w:lvl>
    <w:lvl w:ilvl="7" w:tplc="FE2C8B42" w:tentative="1">
      <w:start w:val="1"/>
      <w:numFmt w:val="bullet"/>
      <w:lvlText w:val="o"/>
      <w:lvlJc w:val="left"/>
      <w:pPr>
        <w:ind w:left="5433" w:hanging="360"/>
      </w:pPr>
      <w:rPr>
        <w:rFonts w:ascii="Courier New" w:hAnsi="Courier New" w:cs="Courier New" w:hint="default"/>
      </w:rPr>
    </w:lvl>
    <w:lvl w:ilvl="8" w:tplc="CABE73FA" w:tentative="1">
      <w:start w:val="1"/>
      <w:numFmt w:val="bullet"/>
      <w:lvlText w:val=""/>
      <w:lvlJc w:val="left"/>
      <w:pPr>
        <w:ind w:left="6153" w:hanging="360"/>
      </w:pPr>
      <w:rPr>
        <w:rFonts w:ascii="Wingdings" w:hAnsi="Wingding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3B545058">
      <w:start w:val="1"/>
      <w:numFmt w:val="hebrew1"/>
      <w:pStyle w:val="a3"/>
      <w:lvlText w:val="%1."/>
      <w:lvlJc w:val="center"/>
      <w:pPr>
        <w:tabs>
          <w:tab w:val="num" w:pos="360"/>
        </w:tabs>
        <w:ind w:left="360" w:right="1117" w:hanging="360"/>
      </w:pPr>
    </w:lvl>
    <w:lvl w:ilvl="1" w:tplc="C16620B2">
      <w:start w:val="1"/>
      <w:numFmt w:val="decimal"/>
      <w:lvlText w:val="%2."/>
      <w:lvlJc w:val="left"/>
      <w:pPr>
        <w:tabs>
          <w:tab w:val="num" w:pos="1440"/>
        </w:tabs>
        <w:ind w:left="1440" w:hanging="360"/>
      </w:pPr>
    </w:lvl>
    <w:lvl w:ilvl="2" w:tplc="AF9A142E" w:tentative="1">
      <w:start w:val="1"/>
      <w:numFmt w:val="lowerRoman"/>
      <w:lvlText w:val="%3."/>
      <w:lvlJc w:val="right"/>
      <w:pPr>
        <w:tabs>
          <w:tab w:val="num" w:pos="2160"/>
        </w:tabs>
        <w:ind w:left="2160" w:hanging="180"/>
      </w:pPr>
    </w:lvl>
    <w:lvl w:ilvl="3" w:tplc="8F8EE702" w:tentative="1">
      <w:start w:val="1"/>
      <w:numFmt w:val="decimal"/>
      <w:lvlText w:val="%4."/>
      <w:lvlJc w:val="left"/>
      <w:pPr>
        <w:tabs>
          <w:tab w:val="num" w:pos="2880"/>
        </w:tabs>
        <w:ind w:left="2880" w:hanging="360"/>
      </w:pPr>
    </w:lvl>
    <w:lvl w:ilvl="4" w:tplc="B7F6D14A" w:tentative="1">
      <w:start w:val="1"/>
      <w:numFmt w:val="lowerLetter"/>
      <w:lvlText w:val="%5."/>
      <w:lvlJc w:val="left"/>
      <w:pPr>
        <w:tabs>
          <w:tab w:val="num" w:pos="3600"/>
        </w:tabs>
        <w:ind w:left="3600" w:hanging="360"/>
      </w:pPr>
    </w:lvl>
    <w:lvl w:ilvl="5" w:tplc="A4A4D2B6" w:tentative="1">
      <w:start w:val="1"/>
      <w:numFmt w:val="lowerRoman"/>
      <w:lvlText w:val="%6."/>
      <w:lvlJc w:val="right"/>
      <w:pPr>
        <w:tabs>
          <w:tab w:val="num" w:pos="4320"/>
        </w:tabs>
        <w:ind w:left="4320" w:hanging="180"/>
      </w:pPr>
    </w:lvl>
    <w:lvl w:ilvl="6" w:tplc="18142F76" w:tentative="1">
      <w:start w:val="1"/>
      <w:numFmt w:val="decimal"/>
      <w:lvlText w:val="%7."/>
      <w:lvlJc w:val="left"/>
      <w:pPr>
        <w:tabs>
          <w:tab w:val="num" w:pos="5040"/>
        </w:tabs>
        <w:ind w:left="5040" w:hanging="360"/>
      </w:pPr>
    </w:lvl>
    <w:lvl w:ilvl="7" w:tplc="0CD814D8" w:tentative="1">
      <w:start w:val="1"/>
      <w:numFmt w:val="lowerLetter"/>
      <w:lvlText w:val="%8."/>
      <w:lvlJc w:val="left"/>
      <w:pPr>
        <w:tabs>
          <w:tab w:val="num" w:pos="5760"/>
        </w:tabs>
        <w:ind w:left="5760" w:hanging="360"/>
      </w:pPr>
    </w:lvl>
    <w:lvl w:ilvl="8" w:tplc="16E47EBC"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945E45F8">
      <w:start w:val="3"/>
      <w:numFmt w:val="bullet"/>
      <w:lvlText w:val="-"/>
      <w:lvlJc w:val="left"/>
      <w:pPr>
        <w:ind w:left="746" w:hanging="360"/>
      </w:pPr>
      <w:rPr>
        <w:rFonts w:ascii="Times New Roman" w:eastAsiaTheme="minorEastAsia" w:hAnsi="Times New Roman" w:cs="David" w:hint="default"/>
      </w:rPr>
    </w:lvl>
    <w:lvl w:ilvl="1" w:tplc="C7860718" w:tentative="1">
      <w:start w:val="1"/>
      <w:numFmt w:val="bullet"/>
      <w:pStyle w:val="21"/>
      <w:lvlText w:val="o"/>
      <w:lvlJc w:val="left"/>
      <w:pPr>
        <w:ind w:left="1466" w:hanging="360"/>
      </w:pPr>
      <w:rPr>
        <w:rFonts w:ascii="Courier New" w:hAnsi="Courier New" w:cs="Courier New" w:hint="default"/>
      </w:rPr>
    </w:lvl>
    <w:lvl w:ilvl="2" w:tplc="68700F82" w:tentative="1">
      <w:start w:val="1"/>
      <w:numFmt w:val="bullet"/>
      <w:lvlText w:val=""/>
      <w:lvlJc w:val="left"/>
      <w:pPr>
        <w:ind w:left="2186" w:hanging="360"/>
      </w:pPr>
      <w:rPr>
        <w:rFonts w:ascii="Wingdings" w:hAnsi="Wingdings" w:hint="default"/>
      </w:rPr>
    </w:lvl>
    <w:lvl w:ilvl="3" w:tplc="5EFEB774" w:tentative="1">
      <w:start w:val="1"/>
      <w:numFmt w:val="bullet"/>
      <w:lvlText w:val=""/>
      <w:lvlJc w:val="left"/>
      <w:pPr>
        <w:ind w:left="2906" w:hanging="360"/>
      </w:pPr>
      <w:rPr>
        <w:rFonts w:ascii="Symbol" w:hAnsi="Symbol" w:hint="default"/>
      </w:rPr>
    </w:lvl>
    <w:lvl w:ilvl="4" w:tplc="76FAB570" w:tentative="1">
      <w:start w:val="1"/>
      <w:numFmt w:val="bullet"/>
      <w:lvlText w:val="o"/>
      <w:lvlJc w:val="left"/>
      <w:pPr>
        <w:ind w:left="3626" w:hanging="360"/>
      </w:pPr>
      <w:rPr>
        <w:rFonts w:ascii="Courier New" w:hAnsi="Courier New" w:cs="Courier New" w:hint="default"/>
      </w:rPr>
    </w:lvl>
    <w:lvl w:ilvl="5" w:tplc="1DC8D50E" w:tentative="1">
      <w:start w:val="1"/>
      <w:numFmt w:val="bullet"/>
      <w:lvlText w:val=""/>
      <w:lvlJc w:val="left"/>
      <w:pPr>
        <w:ind w:left="4346" w:hanging="360"/>
      </w:pPr>
      <w:rPr>
        <w:rFonts w:ascii="Wingdings" w:hAnsi="Wingdings" w:hint="default"/>
      </w:rPr>
    </w:lvl>
    <w:lvl w:ilvl="6" w:tplc="F3A0CCA2" w:tentative="1">
      <w:start w:val="1"/>
      <w:numFmt w:val="bullet"/>
      <w:lvlText w:val=""/>
      <w:lvlJc w:val="left"/>
      <w:pPr>
        <w:ind w:left="5066" w:hanging="360"/>
      </w:pPr>
      <w:rPr>
        <w:rFonts w:ascii="Symbol" w:hAnsi="Symbol" w:hint="default"/>
      </w:rPr>
    </w:lvl>
    <w:lvl w:ilvl="7" w:tplc="E794C2FA" w:tentative="1">
      <w:start w:val="1"/>
      <w:numFmt w:val="bullet"/>
      <w:lvlText w:val="o"/>
      <w:lvlJc w:val="left"/>
      <w:pPr>
        <w:ind w:left="5786" w:hanging="360"/>
      </w:pPr>
      <w:rPr>
        <w:rFonts w:ascii="Courier New" w:hAnsi="Courier New" w:cs="Courier New" w:hint="default"/>
      </w:rPr>
    </w:lvl>
    <w:lvl w:ilvl="8" w:tplc="8D429B72"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662E5EDA">
      <w:start w:val="1"/>
      <w:numFmt w:val="bullet"/>
      <w:lvlText w:val=""/>
      <w:lvlJc w:val="left"/>
      <w:pPr>
        <w:tabs>
          <w:tab w:val="num" w:pos="360"/>
        </w:tabs>
        <w:ind w:left="360" w:hanging="360"/>
      </w:pPr>
      <w:rPr>
        <w:rFonts w:ascii="Symbol" w:hAnsi="Symbol" w:hint="default"/>
      </w:rPr>
    </w:lvl>
    <w:lvl w:ilvl="1" w:tplc="34121160">
      <w:start w:val="1"/>
      <w:numFmt w:val="bullet"/>
      <w:lvlText w:val="o"/>
      <w:lvlJc w:val="left"/>
      <w:pPr>
        <w:tabs>
          <w:tab w:val="num" w:pos="1080"/>
        </w:tabs>
        <w:ind w:left="1080" w:hanging="360"/>
      </w:pPr>
      <w:rPr>
        <w:rFonts w:ascii="Courier New" w:hAnsi="Courier New" w:cs="Courier New" w:hint="default"/>
      </w:rPr>
    </w:lvl>
    <w:lvl w:ilvl="2" w:tplc="13A61518">
      <w:start w:val="1"/>
      <w:numFmt w:val="bullet"/>
      <w:lvlText w:val=""/>
      <w:lvlJc w:val="left"/>
      <w:pPr>
        <w:tabs>
          <w:tab w:val="num" w:pos="1800"/>
        </w:tabs>
        <w:ind w:left="1800" w:hanging="360"/>
      </w:pPr>
      <w:rPr>
        <w:rFonts w:ascii="Wingdings" w:hAnsi="Wingdings" w:hint="default"/>
      </w:rPr>
    </w:lvl>
    <w:lvl w:ilvl="3" w:tplc="9E940A8E">
      <w:start w:val="1"/>
      <w:numFmt w:val="bullet"/>
      <w:lvlText w:val=""/>
      <w:lvlJc w:val="left"/>
      <w:pPr>
        <w:tabs>
          <w:tab w:val="num" w:pos="2520"/>
        </w:tabs>
        <w:ind w:left="2520" w:hanging="360"/>
      </w:pPr>
      <w:rPr>
        <w:rFonts w:ascii="Symbol" w:hAnsi="Symbol" w:hint="default"/>
      </w:rPr>
    </w:lvl>
    <w:lvl w:ilvl="4" w:tplc="2F16AA34">
      <w:start w:val="1"/>
      <w:numFmt w:val="bullet"/>
      <w:lvlText w:val="o"/>
      <w:lvlJc w:val="left"/>
      <w:pPr>
        <w:tabs>
          <w:tab w:val="num" w:pos="3240"/>
        </w:tabs>
        <w:ind w:left="3240" w:hanging="360"/>
      </w:pPr>
      <w:rPr>
        <w:rFonts w:ascii="Courier New" w:hAnsi="Courier New" w:cs="Courier New" w:hint="default"/>
      </w:rPr>
    </w:lvl>
    <w:lvl w:ilvl="5" w:tplc="158E279A" w:tentative="1">
      <w:start w:val="1"/>
      <w:numFmt w:val="bullet"/>
      <w:lvlText w:val=""/>
      <w:lvlJc w:val="left"/>
      <w:pPr>
        <w:tabs>
          <w:tab w:val="num" w:pos="3960"/>
        </w:tabs>
        <w:ind w:left="3960" w:hanging="360"/>
      </w:pPr>
      <w:rPr>
        <w:rFonts w:ascii="Wingdings" w:hAnsi="Wingdings" w:hint="default"/>
      </w:rPr>
    </w:lvl>
    <w:lvl w:ilvl="6" w:tplc="AC301DFA" w:tentative="1">
      <w:start w:val="1"/>
      <w:numFmt w:val="bullet"/>
      <w:lvlText w:val=""/>
      <w:lvlJc w:val="left"/>
      <w:pPr>
        <w:tabs>
          <w:tab w:val="num" w:pos="4680"/>
        </w:tabs>
        <w:ind w:left="4680" w:hanging="360"/>
      </w:pPr>
      <w:rPr>
        <w:rFonts w:ascii="Symbol" w:hAnsi="Symbol" w:hint="default"/>
      </w:rPr>
    </w:lvl>
    <w:lvl w:ilvl="7" w:tplc="63D2D620" w:tentative="1">
      <w:start w:val="1"/>
      <w:numFmt w:val="bullet"/>
      <w:lvlText w:val="o"/>
      <w:lvlJc w:val="left"/>
      <w:pPr>
        <w:tabs>
          <w:tab w:val="num" w:pos="5400"/>
        </w:tabs>
        <w:ind w:left="5400" w:hanging="360"/>
      </w:pPr>
      <w:rPr>
        <w:rFonts w:ascii="Courier New" w:hAnsi="Courier New" w:cs="Courier New" w:hint="default"/>
      </w:rPr>
    </w:lvl>
    <w:lvl w:ilvl="8" w:tplc="2C96DEDA"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3CE26A44"/>
    <w:multiLevelType w:val="hybridMultilevel"/>
    <w:tmpl w:val="194253B6"/>
    <w:lvl w:ilvl="0" w:tplc="22FC6CDE">
      <w:start w:val="1"/>
      <w:numFmt w:val="bullet"/>
      <w:lvlText w:val=""/>
      <w:lvlJc w:val="left"/>
      <w:pPr>
        <w:tabs>
          <w:tab w:val="num" w:pos="360"/>
        </w:tabs>
        <w:ind w:left="360" w:hanging="360"/>
      </w:pPr>
      <w:rPr>
        <w:rFonts w:ascii="Wingdings" w:hAnsi="Wingdings" w:hint="default"/>
      </w:rPr>
    </w:lvl>
    <w:lvl w:ilvl="1" w:tplc="D8105EC0">
      <w:start w:val="1"/>
      <w:numFmt w:val="bullet"/>
      <w:lvlText w:val=""/>
      <w:lvlJc w:val="left"/>
      <w:pPr>
        <w:tabs>
          <w:tab w:val="num" w:pos="720"/>
        </w:tabs>
        <w:ind w:left="720" w:hanging="360"/>
      </w:pPr>
      <w:rPr>
        <w:rFonts w:ascii="Wingdings" w:hAnsi="Wingdings" w:hint="default"/>
        <w:sz w:val="22"/>
        <w:szCs w:val="22"/>
      </w:rPr>
    </w:lvl>
    <w:lvl w:ilvl="2" w:tplc="714604F8">
      <w:start w:val="1"/>
      <w:numFmt w:val="bullet"/>
      <w:lvlText w:val=""/>
      <w:lvlJc w:val="left"/>
      <w:pPr>
        <w:tabs>
          <w:tab w:val="num" w:pos="1440"/>
        </w:tabs>
        <w:ind w:left="1440" w:hanging="360"/>
      </w:pPr>
      <w:rPr>
        <w:rFonts w:ascii="Wingdings" w:hAnsi="Wingdings" w:hint="default"/>
      </w:rPr>
    </w:lvl>
    <w:lvl w:ilvl="3" w:tplc="DC3CACE4">
      <w:start w:val="1"/>
      <w:numFmt w:val="bullet"/>
      <w:lvlText w:val=""/>
      <w:lvlJc w:val="left"/>
      <w:pPr>
        <w:tabs>
          <w:tab w:val="num" w:pos="2160"/>
        </w:tabs>
        <w:ind w:left="2160" w:hanging="360"/>
      </w:pPr>
      <w:rPr>
        <w:rFonts w:ascii="Wingdings" w:hAnsi="Wingdings" w:hint="default"/>
      </w:rPr>
    </w:lvl>
    <w:lvl w:ilvl="4" w:tplc="5AE4492A">
      <w:start w:val="1"/>
      <w:numFmt w:val="bullet"/>
      <w:lvlText w:val="o"/>
      <w:lvlJc w:val="left"/>
      <w:pPr>
        <w:tabs>
          <w:tab w:val="num" w:pos="2880"/>
        </w:tabs>
        <w:ind w:left="2880" w:hanging="360"/>
      </w:pPr>
      <w:rPr>
        <w:rFonts w:ascii="Courier New" w:hAnsi="Courier New" w:cs="Courier New" w:hint="default"/>
      </w:rPr>
    </w:lvl>
    <w:lvl w:ilvl="5" w:tplc="39C81B1E" w:tentative="1">
      <w:start w:val="1"/>
      <w:numFmt w:val="bullet"/>
      <w:lvlText w:val=""/>
      <w:lvlJc w:val="left"/>
      <w:pPr>
        <w:tabs>
          <w:tab w:val="num" w:pos="3600"/>
        </w:tabs>
        <w:ind w:left="3600" w:hanging="360"/>
      </w:pPr>
      <w:rPr>
        <w:rFonts w:ascii="Wingdings" w:hAnsi="Wingdings" w:hint="default"/>
      </w:rPr>
    </w:lvl>
    <w:lvl w:ilvl="6" w:tplc="8CECB3AC" w:tentative="1">
      <w:start w:val="1"/>
      <w:numFmt w:val="bullet"/>
      <w:lvlText w:val=""/>
      <w:lvlJc w:val="left"/>
      <w:pPr>
        <w:tabs>
          <w:tab w:val="num" w:pos="4320"/>
        </w:tabs>
        <w:ind w:left="4320" w:hanging="360"/>
      </w:pPr>
      <w:rPr>
        <w:rFonts w:ascii="Symbol" w:hAnsi="Symbol" w:hint="default"/>
      </w:rPr>
    </w:lvl>
    <w:lvl w:ilvl="7" w:tplc="50507870" w:tentative="1">
      <w:start w:val="1"/>
      <w:numFmt w:val="bullet"/>
      <w:lvlText w:val="o"/>
      <w:lvlJc w:val="left"/>
      <w:pPr>
        <w:tabs>
          <w:tab w:val="num" w:pos="5040"/>
        </w:tabs>
        <w:ind w:left="5040" w:hanging="360"/>
      </w:pPr>
      <w:rPr>
        <w:rFonts w:ascii="Courier New" w:hAnsi="Courier New" w:cs="Courier New" w:hint="default"/>
      </w:rPr>
    </w:lvl>
    <w:lvl w:ilvl="8" w:tplc="F01C04F0"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7" w15:restartNumberingAfterBreak="0">
    <w:nsid w:val="4136752B"/>
    <w:multiLevelType w:val="hybridMultilevel"/>
    <w:tmpl w:val="1130B9D4"/>
    <w:lvl w:ilvl="0" w:tplc="EB20B8E2">
      <w:start w:val="1"/>
      <w:numFmt w:val="bullet"/>
      <w:pStyle w:val="Bullets-4-English"/>
      <w:lvlText w:val=""/>
      <w:lvlJc w:val="left"/>
      <w:pPr>
        <w:tabs>
          <w:tab w:val="num" w:pos="1063"/>
        </w:tabs>
        <w:ind w:left="1063" w:hanging="360"/>
      </w:pPr>
      <w:rPr>
        <w:rFonts w:ascii="Symbol" w:hAnsi="Symbol" w:hint="default"/>
        <w:color w:val="auto"/>
      </w:rPr>
    </w:lvl>
    <w:lvl w:ilvl="1" w:tplc="4A588A5E">
      <w:start w:val="1"/>
      <w:numFmt w:val="bullet"/>
      <w:lvlText w:val="o"/>
      <w:lvlJc w:val="left"/>
      <w:pPr>
        <w:tabs>
          <w:tab w:val="num" w:pos="1423"/>
        </w:tabs>
        <w:ind w:left="1423" w:hanging="360"/>
      </w:pPr>
      <w:rPr>
        <w:rFonts w:ascii="Courier New" w:hAnsi="Courier New" w:cs="Courier New" w:hint="default"/>
      </w:rPr>
    </w:lvl>
    <w:lvl w:ilvl="2" w:tplc="B1989168">
      <w:start w:val="1"/>
      <w:numFmt w:val="bullet"/>
      <w:lvlText w:val=""/>
      <w:lvlJc w:val="left"/>
      <w:pPr>
        <w:tabs>
          <w:tab w:val="num" w:pos="2143"/>
        </w:tabs>
        <w:ind w:left="2143" w:hanging="360"/>
      </w:pPr>
      <w:rPr>
        <w:rFonts w:ascii="Wingdings" w:hAnsi="Wingdings" w:hint="default"/>
      </w:rPr>
    </w:lvl>
    <w:lvl w:ilvl="3" w:tplc="AD5C2364" w:tentative="1">
      <w:start w:val="1"/>
      <w:numFmt w:val="bullet"/>
      <w:lvlText w:val=""/>
      <w:lvlJc w:val="left"/>
      <w:pPr>
        <w:tabs>
          <w:tab w:val="num" w:pos="2863"/>
        </w:tabs>
        <w:ind w:left="2863" w:hanging="360"/>
      </w:pPr>
      <w:rPr>
        <w:rFonts w:ascii="Symbol" w:hAnsi="Symbol" w:hint="default"/>
      </w:rPr>
    </w:lvl>
    <w:lvl w:ilvl="4" w:tplc="2FDC8928" w:tentative="1">
      <w:start w:val="1"/>
      <w:numFmt w:val="bullet"/>
      <w:lvlText w:val="o"/>
      <w:lvlJc w:val="left"/>
      <w:pPr>
        <w:tabs>
          <w:tab w:val="num" w:pos="3583"/>
        </w:tabs>
        <w:ind w:left="3583" w:hanging="360"/>
      </w:pPr>
      <w:rPr>
        <w:rFonts w:ascii="Courier New" w:hAnsi="Courier New" w:cs="Courier New" w:hint="default"/>
      </w:rPr>
    </w:lvl>
    <w:lvl w:ilvl="5" w:tplc="6472E9F2" w:tentative="1">
      <w:start w:val="1"/>
      <w:numFmt w:val="bullet"/>
      <w:lvlText w:val=""/>
      <w:lvlJc w:val="left"/>
      <w:pPr>
        <w:tabs>
          <w:tab w:val="num" w:pos="4303"/>
        </w:tabs>
        <w:ind w:left="4303" w:hanging="360"/>
      </w:pPr>
      <w:rPr>
        <w:rFonts w:ascii="Wingdings" w:hAnsi="Wingdings" w:hint="default"/>
      </w:rPr>
    </w:lvl>
    <w:lvl w:ilvl="6" w:tplc="75BE6816" w:tentative="1">
      <w:start w:val="1"/>
      <w:numFmt w:val="bullet"/>
      <w:lvlText w:val=""/>
      <w:lvlJc w:val="left"/>
      <w:pPr>
        <w:tabs>
          <w:tab w:val="num" w:pos="5023"/>
        </w:tabs>
        <w:ind w:left="5023" w:hanging="360"/>
      </w:pPr>
      <w:rPr>
        <w:rFonts w:ascii="Symbol" w:hAnsi="Symbol" w:hint="default"/>
      </w:rPr>
    </w:lvl>
    <w:lvl w:ilvl="7" w:tplc="89C84A1C" w:tentative="1">
      <w:start w:val="1"/>
      <w:numFmt w:val="bullet"/>
      <w:lvlText w:val="o"/>
      <w:lvlJc w:val="left"/>
      <w:pPr>
        <w:tabs>
          <w:tab w:val="num" w:pos="5743"/>
        </w:tabs>
        <w:ind w:left="5743" w:hanging="360"/>
      </w:pPr>
      <w:rPr>
        <w:rFonts w:ascii="Courier New" w:hAnsi="Courier New" w:cs="Courier New" w:hint="default"/>
      </w:rPr>
    </w:lvl>
    <w:lvl w:ilvl="8" w:tplc="A8BE088E"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7777554"/>
    <w:multiLevelType w:val="hybridMultilevel"/>
    <w:tmpl w:val="AF42E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ACB1CCB"/>
    <w:multiLevelType w:val="hybridMultilevel"/>
    <w:tmpl w:val="ADF8A936"/>
    <w:name w:val="listhnumber432232223222332222222223422"/>
    <w:lvl w:ilvl="0" w:tplc="25E8AF64">
      <w:start w:val="1"/>
      <w:numFmt w:val="decimal"/>
      <w:lvlText w:val="%1."/>
      <w:lvlJc w:val="left"/>
      <w:pPr>
        <w:tabs>
          <w:tab w:val="num" w:pos="720"/>
        </w:tabs>
        <w:ind w:left="720" w:right="720" w:hanging="360"/>
      </w:pPr>
    </w:lvl>
    <w:lvl w:ilvl="1" w:tplc="FA3463B4">
      <w:start w:val="1"/>
      <w:numFmt w:val="decimal"/>
      <w:lvlText w:val="%2)"/>
      <w:lvlJc w:val="left"/>
      <w:pPr>
        <w:tabs>
          <w:tab w:val="num" w:pos="1440"/>
        </w:tabs>
        <w:ind w:left="1440" w:right="1440" w:hanging="360"/>
      </w:pPr>
    </w:lvl>
    <w:lvl w:ilvl="2" w:tplc="7D7ED104" w:tentative="1">
      <w:start w:val="1"/>
      <w:numFmt w:val="lowerRoman"/>
      <w:lvlText w:val="%3."/>
      <w:lvlJc w:val="right"/>
      <w:pPr>
        <w:tabs>
          <w:tab w:val="num" w:pos="2160"/>
        </w:tabs>
        <w:ind w:left="2160" w:right="2160" w:hanging="180"/>
      </w:pPr>
    </w:lvl>
    <w:lvl w:ilvl="3" w:tplc="394ECEF4" w:tentative="1">
      <w:start w:val="1"/>
      <w:numFmt w:val="decimal"/>
      <w:lvlText w:val="%4."/>
      <w:lvlJc w:val="left"/>
      <w:pPr>
        <w:tabs>
          <w:tab w:val="num" w:pos="2880"/>
        </w:tabs>
        <w:ind w:left="2880" w:right="2880" w:hanging="360"/>
      </w:pPr>
    </w:lvl>
    <w:lvl w:ilvl="4" w:tplc="EA462AF4" w:tentative="1">
      <w:start w:val="1"/>
      <w:numFmt w:val="lowerLetter"/>
      <w:lvlText w:val="%5."/>
      <w:lvlJc w:val="left"/>
      <w:pPr>
        <w:tabs>
          <w:tab w:val="num" w:pos="3600"/>
        </w:tabs>
        <w:ind w:left="3600" w:right="3600" w:hanging="360"/>
      </w:pPr>
    </w:lvl>
    <w:lvl w:ilvl="5" w:tplc="179E4D66" w:tentative="1">
      <w:start w:val="1"/>
      <w:numFmt w:val="lowerRoman"/>
      <w:lvlText w:val="%6."/>
      <w:lvlJc w:val="right"/>
      <w:pPr>
        <w:tabs>
          <w:tab w:val="num" w:pos="4320"/>
        </w:tabs>
        <w:ind w:left="4320" w:right="4320" w:hanging="180"/>
      </w:pPr>
    </w:lvl>
    <w:lvl w:ilvl="6" w:tplc="9D2C44F2" w:tentative="1">
      <w:start w:val="1"/>
      <w:numFmt w:val="decimal"/>
      <w:lvlText w:val="%7."/>
      <w:lvlJc w:val="left"/>
      <w:pPr>
        <w:tabs>
          <w:tab w:val="num" w:pos="5040"/>
        </w:tabs>
        <w:ind w:left="5040" w:right="5040" w:hanging="360"/>
      </w:pPr>
    </w:lvl>
    <w:lvl w:ilvl="7" w:tplc="5E0418FE" w:tentative="1">
      <w:start w:val="1"/>
      <w:numFmt w:val="lowerLetter"/>
      <w:lvlText w:val="%8."/>
      <w:lvlJc w:val="left"/>
      <w:pPr>
        <w:tabs>
          <w:tab w:val="num" w:pos="5760"/>
        </w:tabs>
        <w:ind w:left="5760" w:right="5760" w:hanging="360"/>
      </w:pPr>
    </w:lvl>
    <w:lvl w:ilvl="8" w:tplc="156C34B8" w:tentative="1">
      <w:start w:val="1"/>
      <w:numFmt w:val="lowerRoman"/>
      <w:lvlText w:val="%9."/>
      <w:lvlJc w:val="right"/>
      <w:pPr>
        <w:tabs>
          <w:tab w:val="num" w:pos="6480"/>
        </w:tabs>
        <w:ind w:left="6480" w:right="6480" w:hanging="180"/>
      </w:p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6D1CFB"/>
    <w:multiLevelType w:val="hybridMultilevel"/>
    <w:tmpl w:val="07C21868"/>
    <w:lvl w:ilvl="0" w:tplc="65AAB720">
      <w:start w:val="1"/>
      <w:numFmt w:val="bullet"/>
      <w:lvlText w:val=""/>
      <w:lvlJc w:val="left"/>
      <w:pPr>
        <w:ind w:left="720" w:hanging="360"/>
      </w:pPr>
      <w:rPr>
        <w:rFonts w:ascii="Wingdings" w:hAnsi="Wingdings" w:hint="default"/>
        <w:sz w:val="22"/>
        <w:szCs w:val="22"/>
      </w:rPr>
    </w:lvl>
    <w:lvl w:ilvl="1" w:tplc="C9B6F954" w:tentative="1">
      <w:start w:val="1"/>
      <w:numFmt w:val="bullet"/>
      <w:lvlText w:val="o"/>
      <w:lvlJc w:val="left"/>
      <w:pPr>
        <w:ind w:left="1440" w:hanging="360"/>
      </w:pPr>
      <w:rPr>
        <w:rFonts w:ascii="Courier New" w:hAnsi="Courier New" w:cs="Courier New" w:hint="default"/>
      </w:rPr>
    </w:lvl>
    <w:lvl w:ilvl="2" w:tplc="9DE84D02" w:tentative="1">
      <w:start w:val="1"/>
      <w:numFmt w:val="bullet"/>
      <w:lvlText w:val=""/>
      <w:lvlJc w:val="left"/>
      <w:pPr>
        <w:ind w:left="2160" w:hanging="360"/>
      </w:pPr>
      <w:rPr>
        <w:rFonts w:ascii="Wingdings" w:hAnsi="Wingdings" w:hint="default"/>
      </w:rPr>
    </w:lvl>
    <w:lvl w:ilvl="3" w:tplc="B73861EC" w:tentative="1">
      <w:start w:val="1"/>
      <w:numFmt w:val="bullet"/>
      <w:lvlText w:val=""/>
      <w:lvlJc w:val="left"/>
      <w:pPr>
        <w:ind w:left="2880" w:hanging="360"/>
      </w:pPr>
      <w:rPr>
        <w:rFonts w:ascii="Symbol" w:hAnsi="Symbol" w:hint="default"/>
      </w:rPr>
    </w:lvl>
    <w:lvl w:ilvl="4" w:tplc="1DA2221E" w:tentative="1">
      <w:start w:val="1"/>
      <w:numFmt w:val="bullet"/>
      <w:lvlText w:val="o"/>
      <w:lvlJc w:val="left"/>
      <w:pPr>
        <w:ind w:left="3600" w:hanging="360"/>
      </w:pPr>
      <w:rPr>
        <w:rFonts w:ascii="Courier New" w:hAnsi="Courier New" w:cs="Courier New" w:hint="default"/>
      </w:rPr>
    </w:lvl>
    <w:lvl w:ilvl="5" w:tplc="2792831E" w:tentative="1">
      <w:start w:val="1"/>
      <w:numFmt w:val="bullet"/>
      <w:lvlText w:val=""/>
      <w:lvlJc w:val="left"/>
      <w:pPr>
        <w:ind w:left="4320" w:hanging="360"/>
      </w:pPr>
      <w:rPr>
        <w:rFonts w:ascii="Wingdings" w:hAnsi="Wingdings" w:hint="default"/>
      </w:rPr>
    </w:lvl>
    <w:lvl w:ilvl="6" w:tplc="73F4F624" w:tentative="1">
      <w:start w:val="1"/>
      <w:numFmt w:val="bullet"/>
      <w:lvlText w:val=""/>
      <w:lvlJc w:val="left"/>
      <w:pPr>
        <w:ind w:left="5040" w:hanging="360"/>
      </w:pPr>
      <w:rPr>
        <w:rFonts w:ascii="Symbol" w:hAnsi="Symbol" w:hint="default"/>
      </w:rPr>
    </w:lvl>
    <w:lvl w:ilvl="7" w:tplc="8AE051CC" w:tentative="1">
      <w:start w:val="1"/>
      <w:numFmt w:val="bullet"/>
      <w:lvlText w:val="o"/>
      <w:lvlJc w:val="left"/>
      <w:pPr>
        <w:ind w:left="5760" w:hanging="360"/>
      </w:pPr>
      <w:rPr>
        <w:rFonts w:ascii="Courier New" w:hAnsi="Courier New" w:cs="Courier New" w:hint="default"/>
      </w:rPr>
    </w:lvl>
    <w:lvl w:ilvl="8" w:tplc="99526CC0" w:tentative="1">
      <w:start w:val="1"/>
      <w:numFmt w:val="bullet"/>
      <w:lvlText w:val=""/>
      <w:lvlJc w:val="left"/>
      <w:pPr>
        <w:ind w:left="6480" w:hanging="360"/>
      </w:pPr>
      <w:rPr>
        <w:rFonts w:ascii="Wingdings" w:hAnsi="Wingdings" w:hint="default"/>
      </w:rPr>
    </w:lvl>
  </w:abstractNum>
  <w:abstractNum w:abstractNumId="5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2"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1AA800CA">
      <w:start w:val="1"/>
      <w:numFmt w:val="decimal"/>
      <w:pStyle w:val="-2"/>
      <w:lvlText w:val="%1)"/>
      <w:lvlJc w:val="left"/>
      <w:pPr>
        <w:tabs>
          <w:tab w:val="num" w:pos="1080"/>
        </w:tabs>
        <w:ind w:left="1080" w:hanging="360"/>
      </w:pPr>
      <w:rPr>
        <w:rFonts w:hint="default"/>
      </w:rPr>
    </w:lvl>
    <w:lvl w:ilvl="1" w:tplc="7DF8081C">
      <w:start w:val="1"/>
      <w:numFmt w:val="lowerLetter"/>
      <w:lvlText w:val="%2."/>
      <w:lvlJc w:val="left"/>
      <w:pPr>
        <w:tabs>
          <w:tab w:val="num" w:pos="1800"/>
        </w:tabs>
        <w:ind w:left="1800" w:hanging="360"/>
      </w:pPr>
    </w:lvl>
    <w:lvl w:ilvl="2" w:tplc="7CD8F508" w:tentative="1">
      <w:start w:val="1"/>
      <w:numFmt w:val="lowerRoman"/>
      <w:lvlText w:val="%3."/>
      <w:lvlJc w:val="right"/>
      <w:pPr>
        <w:tabs>
          <w:tab w:val="num" w:pos="2520"/>
        </w:tabs>
        <w:ind w:left="2520" w:hanging="180"/>
      </w:pPr>
    </w:lvl>
    <w:lvl w:ilvl="3" w:tplc="FC7E007C" w:tentative="1">
      <w:start w:val="1"/>
      <w:numFmt w:val="decimal"/>
      <w:lvlText w:val="%4."/>
      <w:lvlJc w:val="left"/>
      <w:pPr>
        <w:tabs>
          <w:tab w:val="num" w:pos="3240"/>
        </w:tabs>
        <w:ind w:left="3240" w:hanging="360"/>
      </w:pPr>
    </w:lvl>
    <w:lvl w:ilvl="4" w:tplc="0DB6553A" w:tentative="1">
      <w:start w:val="1"/>
      <w:numFmt w:val="lowerLetter"/>
      <w:lvlText w:val="%5."/>
      <w:lvlJc w:val="left"/>
      <w:pPr>
        <w:tabs>
          <w:tab w:val="num" w:pos="3960"/>
        </w:tabs>
        <w:ind w:left="3960" w:hanging="360"/>
      </w:pPr>
    </w:lvl>
    <w:lvl w:ilvl="5" w:tplc="215E79F0" w:tentative="1">
      <w:start w:val="1"/>
      <w:numFmt w:val="lowerRoman"/>
      <w:lvlText w:val="%6."/>
      <w:lvlJc w:val="right"/>
      <w:pPr>
        <w:tabs>
          <w:tab w:val="num" w:pos="4680"/>
        </w:tabs>
        <w:ind w:left="4680" w:hanging="180"/>
      </w:pPr>
    </w:lvl>
    <w:lvl w:ilvl="6" w:tplc="6CAEB344" w:tentative="1">
      <w:start w:val="1"/>
      <w:numFmt w:val="decimal"/>
      <w:lvlText w:val="%7."/>
      <w:lvlJc w:val="left"/>
      <w:pPr>
        <w:tabs>
          <w:tab w:val="num" w:pos="5400"/>
        </w:tabs>
        <w:ind w:left="5400" w:hanging="360"/>
      </w:pPr>
    </w:lvl>
    <w:lvl w:ilvl="7" w:tplc="C158E71C" w:tentative="1">
      <w:start w:val="1"/>
      <w:numFmt w:val="lowerLetter"/>
      <w:lvlText w:val="%8."/>
      <w:lvlJc w:val="left"/>
      <w:pPr>
        <w:tabs>
          <w:tab w:val="num" w:pos="6120"/>
        </w:tabs>
        <w:ind w:left="6120" w:hanging="360"/>
      </w:pPr>
    </w:lvl>
    <w:lvl w:ilvl="8" w:tplc="B692B27E"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A4FE0E90">
      <w:start w:val="1"/>
      <w:numFmt w:val="decimal"/>
      <w:lvlText w:val="%1."/>
      <w:lvlJc w:val="left"/>
      <w:pPr>
        <w:ind w:left="720" w:hanging="360"/>
      </w:pPr>
      <w:rPr>
        <w:rFonts w:hint="default"/>
      </w:rPr>
    </w:lvl>
    <w:lvl w:ilvl="1" w:tplc="FCEEE532" w:tentative="1">
      <w:start w:val="1"/>
      <w:numFmt w:val="lowerLetter"/>
      <w:lvlText w:val="%2."/>
      <w:lvlJc w:val="left"/>
      <w:pPr>
        <w:ind w:left="1440" w:hanging="360"/>
      </w:pPr>
    </w:lvl>
    <w:lvl w:ilvl="2" w:tplc="7658A468" w:tentative="1">
      <w:start w:val="1"/>
      <w:numFmt w:val="lowerRoman"/>
      <w:lvlText w:val="%3."/>
      <w:lvlJc w:val="right"/>
      <w:pPr>
        <w:ind w:left="2160" w:hanging="180"/>
      </w:pPr>
    </w:lvl>
    <w:lvl w:ilvl="3" w:tplc="BCEE8E18" w:tentative="1">
      <w:start w:val="1"/>
      <w:numFmt w:val="decimal"/>
      <w:pStyle w:val="4-0"/>
      <w:lvlText w:val="%4."/>
      <w:lvlJc w:val="left"/>
      <w:pPr>
        <w:ind w:left="2880" w:hanging="360"/>
      </w:pPr>
    </w:lvl>
    <w:lvl w:ilvl="4" w:tplc="D340EB7E" w:tentative="1">
      <w:start w:val="1"/>
      <w:numFmt w:val="lowerLetter"/>
      <w:lvlText w:val="%5."/>
      <w:lvlJc w:val="left"/>
      <w:pPr>
        <w:ind w:left="3600" w:hanging="360"/>
      </w:pPr>
    </w:lvl>
    <w:lvl w:ilvl="5" w:tplc="DF80CDAE" w:tentative="1">
      <w:start w:val="1"/>
      <w:numFmt w:val="lowerRoman"/>
      <w:lvlText w:val="%6."/>
      <w:lvlJc w:val="right"/>
      <w:pPr>
        <w:ind w:left="4320" w:hanging="180"/>
      </w:pPr>
    </w:lvl>
    <w:lvl w:ilvl="6" w:tplc="08585C1A" w:tentative="1">
      <w:start w:val="1"/>
      <w:numFmt w:val="decimal"/>
      <w:lvlText w:val="%7."/>
      <w:lvlJc w:val="left"/>
      <w:pPr>
        <w:ind w:left="5040" w:hanging="360"/>
      </w:pPr>
    </w:lvl>
    <w:lvl w:ilvl="7" w:tplc="D25A565C" w:tentative="1">
      <w:start w:val="1"/>
      <w:numFmt w:val="lowerLetter"/>
      <w:lvlText w:val="%8."/>
      <w:lvlJc w:val="left"/>
      <w:pPr>
        <w:ind w:left="5760" w:hanging="360"/>
      </w:pPr>
    </w:lvl>
    <w:lvl w:ilvl="8" w:tplc="5F802DA8"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AA22A24"/>
    <w:multiLevelType w:val="hybridMultilevel"/>
    <w:tmpl w:val="A17CB5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203FE5"/>
    <w:multiLevelType w:val="hybridMultilevel"/>
    <w:tmpl w:val="4128F980"/>
    <w:lvl w:ilvl="0" w:tplc="90B29C8C">
      <w:start w:val="1"/>
      <w:numFmt w:val="hebrew1"/>
      <w:pStyle w:val="AlphaList"/>
      <w:lvlText w:val="%1."/>
      <w:lvlJc w:val="left"/>
      <w:pPr>
        <w:tabs>
          <w:tab w:val="num" w:pos="1559"/>
        </w:tabs>
        <w:ind w:left="1559" w:hanging="425"/>
      </w:pPr>
      <w:rPr>
        <w:rFonts w:hint="default"/>
      </w:rPr>
    </w:lvl>
    <w:lvl w:ilvl="1" w:tplc="2E283BEE" w:tentative="1">
      <w:start w:val="1"/>
      <w:numFmt w:val="lowerLetter"/>
      <w:lvlText w:val="%2."/>
      <w:lvlJc w:val="left"/>
      <w:pPr>
        <w:tabs>
          <w:tab w:val="num" w:pos="1440"/>
        </w:tabs>
        <w:ind w:left="1440" w:hanging="360"/>
      </w:pPr>
    </w:lvl>
    <w:lvl w:ilvl="2" w:tplc="6D748FD6" w:tentative="1">
      <w:start w:val="1"/>
      <w:numFmt w:val="lowerRoman"/>
      <w:lvlText w:val="%3."/>
      <w:lvlJc w:val="right"/>
      <w:pPr>
        <w:tabs>
          <w:tab w:val="num" w:pos="2160"/>
        </w:tabs>
        <w:ind w:left="2160" w:hanging="180"/>
      </w:pPr>
    </w:lvl>
    <w:lvl w:ilvl="3" w:tplc="AA368344" w:tentative="1">
      <w:start w:val="1"/>
      <w:numFmt w:val="decimal"/>
      <w:lvlText w:val="%4."/>
      <w:lvlJc w:val="left"/>
      <w:pPr>
        <w:tabs>
          <w:tab w:val="num" w:pos="2880"/>
        </w:tabs>
        <w:ind w:left="2880" w:hanging="360"/>
      </w:pPr>
    </w:lvl>
    <w:lvl w:ilvl="4" w:tplc="637890A6" w:tentative="1">
      <w:start w:val="1"/>
      <w:numFmt w:val="lowerLetter"/>
      <w:lvlText w:val="%5."/>
      <w:lvlJc w:val="left"/>
      <w:pPr>
        <w:tabs>
          <w:tab w:val="num" w:pos="3600"/>
        </w:tabs>
        <w:ind w:left="3600" w:hanging="360"/>
      </w:pPr>
    </w:lvl>
    <w:lvl w:ilvl="5" w:tplc="B4D4AC36" w:tentative="1">
      <w:start w:val="1"/>
      <w:numFmt w:val="lowerRoman"/>
      <w:lvlText w:val="%6."/>
      <w:lvlJc w:val="right"/>
      <w:pPr>
        <w:tabs>
          <w:tab w:val="num" w:pos="4320"/>
        </w:tabs>
        <w:ind w:left="4320" w:hanging="180"/>
      </w:pPr>
    </w:lvl>
    <w:lvl w:ilvl="6" w:tplc="26BE9BB0" w:tentative="1">
      <w:start w:val="1"/>
      <w:numFmt w:val="decimal"/>
      <w:lvlText w:val="%7."/>
      <w:lvlJc w:val="left"/>
      <w:pPr>
        <w:tabs>
          <w:tab w:val="num" w:pos="5040"/>
        </w:tabs>
        <w:ind w:left="5040" w:hanging="360"/>
      </w:pPr>
    </w:lvl>
    <w:lvl w:ilvl="7" w:tplc="3B463BCA" w:tentative="1">
      <w:start w:val="1"/>
      <w:numFmt w:val="lowerLetter"/>
      <w:lvlText w:val="%8."/>
      <w:lvlJc w:val="left"/>
      <w:pPr>
        <w:tabs>
          <w:tab w:val="num" w:pos="5760"/>
        </w:tabs>
        <w:ind w:left="5760" w:hanging="360"/>
      </w:pPr>
    </w:lvl>
    <w:lvl w:ilvl="8" w:tplc="2E40A588" w:tentative="1">
      <w:start w:val="1"/>
      <w:numFmt w:val="lowerRoman"/>
      <w:lvlText w:val="%9."/>
      <w:lvlJc w:val="right"/>
      <w:pPr>
        <w:tabs>
          <w:tab w:val="num" w:pos="6480"/>
        </w:tabs>
        <w:ind w:left="6480" w:hanging="180"/>
      </w:pPr>
    </w:lvl>
  </w:abstractNum>
  <w:abstractNum w:abstractNumId="71" w15:restartNumberingAfterBreak="0">
    <w:nsid w:val="70606A2A"/>
    <w:multiLevelType w:val="hybridMultilevel"/>
    <w:tmpl w:val="4364B278"/>
    <w:lvl w:ilvl="0" w:tplc="84E6110C">
      <w:start w:val="1"/>
      <w:numFmt w:val="bullet"/>
      <w:lvlText w:val=""/>
      <w:lvlJc w:val="left"/>
      <w:pPr>
        <w:tabs>
          <w:tab w:val="num" w:pos="360"/>
        </w:tabs>
        <w:ind w:left="360" w:hanging="360"/>
      </w:pPr>
      <w:rPr>
        <w:rFonts w:ascii="Wingdings" w:hAnsi="Wingdings" w:hint="default"/>
      </w:rPr>
    </w:lvl>
    <w:lvl w:ilvl="1" w:tplc="5F663F02">
      <w:start w:val="1"/>
      <w:numFmt w:val="bullet"/>
      <w:lvlText w:val=""/>
      <w:lvlJc w:val="left"/>
      <w:pPr>
        <w:tabs>
          <w:tab w:val="num" w:pos="720"/>
        </w:tabs>
        <w:ind w:left="720" w:hanging="360"/>
      </w:pPr>
      <w:rPr>
        <w:rFonts w:ascii="Wingdings" w:hAnsi="Wingdings" w:hint="default"/>
        <w:sz w:val="22"/>
        <w:szCs w:val="22"/>
      </w:rPr>
    </w:lvl>
    <w:lvl w:ilvl="2" w:tplc="989630F8">
      <w:start w:val="1"/>
      <w:numFmt w:val="bullet"/>
      <w:lvlText w:val=""/>
      <w:lvlJc w:val="left"/>
      <w:pPr>
        <w:tabs>
          <w:tab w:val="num" w:pos="1440"/>
        </w:tabs>
        <w:ind w:left="1440" w:hanging="360"/>
      </w:pPr>
      <w:rPr>
        <w:rFonts w:ascii="Wingdings" w:hAnsi="Wingdings" w:hint="default"/>
      </w:rPr>
    </w:lvl>
    <w:lvl w:ilvl="3" w:tplc="2224009A">
      <w:start w:val="1"/>
      <w:numFmt w:val="bullet"/>
      <w:lvlText w:val=""/>
      <w:lvlJc w:val="left"/>
      <w:pPr>
        <w:tabs>
          <w:tab w:val="num" w:pos="2160"/>
        </w:tabs>
        <w:ind w:left="2160" w:hanging="360"/>
      </w:pPr>
      <w:rPr>
        <w:rFonts w:ascii="Symbol" w:hAnsi="Symbol" w:hint="default"/>
      </w:rPr>
    </w:lvl>
    <w:lvl w:ilvl="4" w:tplc="4B4639E2">
      <w:start w:val="1"/>
      <w:numFmt w:val="bullet"/>
      <w:lvlText w:val="o"/>
      <w:lvlJc w:val="left"/>
      <w:pPr>
        <w:tabs>
          <w:tab w:val="num" w:pos="2880"/>
        </w:tabs>
        <w:ind w:left="2880" w:hanging="360"/>
      </w:pPr>
      <w:rPr>
        <w:rFonts w:ascii="Courier New" w:hAnsi="Courier New" w:cs="Courier New" w:hint="default"/>
      </w:rPr>
    </w:lvl>
    <w:lvl w:ilvl="5" w:tplc="E800C7D2" w:tentative="1">
      <w:start w:val="1"/>
      <w:numFmt w:val="bullet"/>
      <w:lvlText w:val=""/>
      <w:lvlJc w:val="left"/>
      <w:pPr>
        <w:tabs>
          <w:tab w:val="num" w:pos="3600"/>
        </w:tabs>
        <w:ind w:left="3600" w:hanging="360"/>
      </w:pPr>
      <w:rPr>
        <w:rFonts w:ascii="Wingdings" w:hAnsi="Wingdings" w:hint="default"/>
      </w:rPr>
    </w:lvl>
    <w:lvl w:ilvl="6" w:tplc="55E6F1A2" w:tentative="1">
      <w:start w:val="1"/>
      <w:numFmt w:val="bullet"/>
      <w:lvlText w:val=""/>
      <w:lvlJc w:val="left"/>
      <w:pPr>
        <w:tabs>
          <w:tab w:val="num" w:pos="4320"/>
        </w:tabs>
        <w:ind w:left="4320" w:hanging="360"/>
      </w:pPr>
      <w:rPr>
        <w:rFonts w:ascii="Symbol" w:hAnsi="Symbol" w:hint="default"/>
      </w:rPr>
    </w:lvl>
    <w:lvl w:ilvl="7" w:tplc="86ACD496" w:tentative="1">
      <w:start w:val="1"/>
      <w:numFmt w:val="bullet"/>
      <w:lvlText w:val="o"/>
      <w:lvlJc w:val="left"/>
      <w:pPr>
        <w:tabs>
          <w:tab w:val="num" w:pos="5040"/>
        </w:tabs>
        <w:ind w:left="5040" w:hanging="360"/>
      </w:pPr>
      <w:rPr>
        <w:rFonts w:ascii="Courier New" w:hAnsi="Courier New" w:cs="Courier New" w:hint="default"/>
      </w:rPr>
    </w:lvl>
    <w:lvl w:ilvl="8" w:tplc="1E642E12"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82276C1"/>
    <w:multiLevelType w:val="hybridMultilevel"/>
    <w:tmpl w:val="3502E438"/>
    <w:name w:val="listhnumber43222"/>
    <w:lvl w:ilvl="0" w:tplc="098EE75E">
      <w:start w:val="1"/>
      <w:numFmt w:val="decimal"/>
      <w:lvlText w:val="%1."/>
      <w:lvlJc w:val="left"/>
      <w:pPr>
        <w:tabs>
          <w:tab w:val="num" w:pos="720"/>
        </w:tabs>
        <w:ind w:left="720" w:hanging="360"/>
      </w:pPr>
      <w:rPr>
        <w:rFonts w:cs="Times New Roman"/>
      </w:rPr>
    </w:lvl>
    <w:lvl w:ilvl="1" w:tplc="C4905F24">
      <w:start w:val="1"/>
      <w:numFmt w:val="hebrew1"/>
      <w:pStyle w:val="Letter2"/>
      <w:lvlText w:val="%2."/>
      <w:lvlJc w:val="left"/>
      <w:pPr>
        <w:tabs>
          <w:tab w:val="num" w:pos="1440"/>
        </w:tabs>
        <w:ind w:left="1440" w:hanging="360"/>
      </w:pPr>
      <w:rPr>
        <w:rFonts w:cs="Times New Roman" w:hint="default"/>
        <w:sz w:val="2"/>
        <w:szCs w:val="24"/>
      </w:rPr>
    </w:lvl>
    <w:lvl w:ilvl="2" w:tplc="752A575C">
      <w:start w:val="1"/>
      <w:numFmt w:val="lowerRoman"/>
      <w:lvlText w:val="%3."/>
      <w:lvlJc w:val="right"/>
      <w:pPr>
        <w:tabs>
          <w:tab w:val="num" w:pos="2160"/>
        </w:tabs>
        <w:ind w:left="2160" w:hanging="180"/>
      </w:pPr>
      <w:rPr>
        <w:rFonts w:cs="Times New Roman"/>
      </w:rPr>
    </w:lvl>
    <w:lvl w:ilvl="3" w:tplc="EE6EA65A">
      <w:start w:val="1"/>
      <w:numFmt w:val="decimal"/>
      <w:lvlText w:val="%4."/>
      <w:lvlJc w:val="left"/>
      <w:pPr>
        <w:tabs>
          <w:tab w:val="num" w:pos="2880"/>
        </w:tabs>
        <w:ind w:left="2880" w:hanging="360"/>
      </w:pPr>
      <w:rPr>
        <w:rFonts w:cs="Times New Roman"/>
      </w:rPr>
    </w:lvl>
    <w:lvl w:ilvl="4" w:tplc="4A3A027A">
      <w:start w:val="1"/>
      <w:numFmt w:val="lowerLetter"/>
      <w:lvlText w:val="%5."/>
      <w:lvlJc w:val="left"/>
      <w:pPr>
        <w:tabs>
          <w:tab w:val="num" w:pos="3600"/>
        </w:tabs>
        <w:ind w:left="3600" w:hanging="360"/>
      </w:pPr>
      <w:rPr>
        <w:rFonts w:cs="Times New Roman"/>
      </w:rPr>
    </w:lvl>
    <w:lvl w:ilvl="5" w:tplc="6DA4A508">
      <w:start w:val="1"/>
      <w:numFmt w:val="lowerRoman"/>
      <w:lvlText w:val="%6."/>
      <w:lvlJc w:val="right"/>
      <w:pPr>
        <w:tabs>
          <w:tab w:val="num" w:pos="4320"/>
        </w:tabs>
        <w:ind w:left="4320" w:hanging="180"/>
      </w:pPr>
      <w:rPr>
        <w:rFonts w:cs="Times New Roman"/>
      </w:rPr>
    </w:lvl>
    <w:lvl w:ilvl="6" w:tplc="C4A4845C">
      <w:start w:val="1"/>
      <w:numFmt w:val="decimal"/>
      <w:lvlText w:val="%7."/>
      <w:lvlJc w:val="left"/>
      <w:pPr>
        <w:tabs>
          <w:tab w:val="num" w:pos="5040"/>
        </w:tabs>
        <w:ind w:left="5040" w:hanging="360"/>
      </w:pPr>
      <w:rPr>
        <w:rFonts w:cs="Times New Roman"/>
      </w:rPr>
    </w:lvl>
    <w:lvl w:ilvl="7" w:tplc="3496A528">
      <w:start w:val="1"/>
      <w:numFmt w:val="lowerLetter"/>
      <w:lvlText w:val="%8."/>
      <w:lvlJc w:val="left"/>
      <w:pPr>
        <w:tabs>
          <w:tab w:val="num" w:pos="5760"/>
        </w:tabs>
        <w:ind w:left="5760" w:hanging="360"/>
      </w:pPr>
      <w:rPr>
        <w:rFonts w:cs="Times New Roman"/>
      </w:rPr>
    </w:lvl>
    <w:lvl w:ilvl="8" w:tplc="878A1974">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680896D0">
      <w:start w:val="1"/>
      <w:numFmt w:val="decimal"/>
      <w:pStyle w:val="Letter1"/>
      <w:lvlText w:val="%1."/>
      <w:lvlJc w:val="left"/>
      <w:pPr>
        <w:tabs>
          <w:tab w:val="num" w:pos="720"/>
        </w:tabs>
        <w:ind w:left="720" w:hanging="360"/>
      </w:pPr>
      <w:rPr>
        <w:rFonts w:cs="Times New Roman"/>
        <w:b w:val="0"/>
        <w:bCs w:val="0"/>
      </w:rPr>
    </w:lvl>
    <w:lvl w:ilvl="1" w:tplc="0D76CEE2">
      <w:start w:val="1"/>
      <w:numFmt w:val="hebrew1"/>
      <w:lvlText w:val="%2."/>
      <w:lvlJc w:val="left"/>
      <w:pPr>
        <w:tabs>
          <w:tab w:val="num" w:pos="1440"/>
        </w:tabs>
        <w:ind w:left="1440" w:hanging="360"/>
      </w:pPr>
      <w:rPr>
        <w:rFonts w:cs="Times New Roman" w:hint="default"/>
        <w:sz w:val="2"/>
        <w:szCs w:val="24"/>
      </w:rPr>
    </w:lvl>
    <w:lvl w:ilvl="2" w:tplc="2BA263A0">
      <w:start w:val="1"/>
      <w:numFmt w:val="lowerRoman"/>
      <w:lvlText w:val="%3."/>
      <w:lvlJc w:val="right"/>
      <w:pPr>
        <w:tabs>
          <w:tab w:val="num" w:pos="2160"/>
        </w:tabs>
        <w:ind w:left="2160" w:hanging="180"/>
      </w:pPr>
      <w:rPr>
        <w:rFonts w:cs="Times New Roman"/>
      </w:rPr>
    </w:lvl>
    <w:lvl w:ilvl="3" w:tplc="5A38A752">
      <w:start w:val="1"/>
      <w:numFmt w:val="decimal"/>
      <w:lvlText w:val="%4."/>
      <w:lvlJc w:val="left"/>
      <w:pPr>
        <w:tabs>
          <w:tab w:val="num" w:pos="2880"/>
        </w:tabs>
        <w:ind w:left="2880" w:hanging="360"/>
      </w:pPr>
      <w:rPr>
        <w:rFonts w:cs="Times New Roman"/>
      </w:rPr>
    </w:lvl>
    <w:lvl w:ilvl="4" w:tplc="A754B3EA">
      <w:start w:val="1"/>
      <w:numFmt w:val="lowerLetter"/>
      <w:lvlText w:val="%5."/>
      <w:lvlJc w:val="left"/>
      <w:pPr>
        <w:tabs>
          <w:tab w:val="num" w:pos="3600"/>
        </w:tabs>
        <w:ind w:left="3600" w:hanging="360"/>
      </w:pPr>
      <w:rPr>
        <w:rFonts w:cs="Times New Roman"/>
      </w:rPr>
    </w:lvl>
    <w:lvl w:ilvl="5" w:tplc="99223EFE">
      <w:start w:val="1"/>
      <w:numFmt w:val="lowerRoman"/>
      <w:lvlText w:val="%6."/>
      <w:lvlJc w:val="right"/>
      <w:pPr>
        <w:tabs>
          <w:tab w:val="num" w:pos="4320"/>
        </w:tabs>
        <w:ind w:left="4320" w:hanging="180"/>
      </w:pPr>
      <w:rPr>
        <w:rFonts w:cs="Times New Roman"/>
      </w:rPr>
    </w:lvl>
    <w:lvl w:ilvl="6" w:tplc="14EAC42C">
      <w:start w:val="1"/>
      <w:numFmt w:val="decimal"/>
      <w:lvlText w:val="%7."/>
      <w:lvlJc w:val="left"/>
      <w:pPr>
        <w:tabs>
          <w:tab w:val="num" w:pos="5040"/>
        </w:tabs>
        <w:ind w:left="5040" w:hanging="360"/>
      </w:pPr>
      <w:rPr>
        <w:rFonts w:cs="Times New Roman"/>
      </w:rPr>
    </w:lvl>
    <w:lvl w:ilvl="7" w:tplc="68B4282E">
      <w:start w:val="1"/>
      <w:numFmt w:val="lowerLetter"/>
      <w:lvlText w:val="%8."/>
      <w:lvlJc w:val="left"/>
      <w:pPr>
        <w:tabs>
          <w:tab w:val="num" w:pos="5760"/>
        </w:tabs>
        <w:ind w:left="5760" w:hanging="360"/>
      </w:pPr>
      <w:rPr>
        <w:rFonts w:cs="Times New Roman"/>
      </w:rPr>
    </w:lvl>
    <w:lvl w:ilvl="8" w:tplc="B1B2AC70">
      <w:start w:val="1"/>
      <w:numFmt w:val="lowerRoman"/>
      <w:lvlText w:val="%9."/>
      <w:lvlJc w:val="right"/>
      <w:pPr>
        <w:tabs>
          <w:tab w:val="num" w:pos="6480"/>
        </w:tabs>
        <w:ind w:left="6480" w:hanging="180"/>
      </w:pPr>
      <w:rPr>
        <w:rFonts w:cs="Times New Roman"/>
      </w:rPr>
    </w:lvl>
  </w:abstractNum>
  <w:abstractNum w:abstractNumId="80" w15:restartNumberingAfterBreak="0">
    <w:nsid w:val="79FE650A"/>
    <w:multiLevelType w:val="hybridMultilevel"/>
    <w:tmpl w:val="E07A3D28"/>
    <w:lvl w:ilvl="0" w:tplc="748A6EA8">
      <w:start w:val="1"/>
      <w:numFmt w:val="bullet"/>
      <w:lvlText w:val=""/>
      <w:lvlJc w:val="left"/>
      <w:pPr>
        <w:tabs>
          <w:tab w:val="num" w:pos="360"/>
        </w:tabs>
        <w:ind w:left="360" w:hanging="360"/>
      </w:pPr>
      <w:rPr>
        <w:rFonts w:ascii="Wingdings" w:hAnsi="Wingdings" w:hint="default"/>
      </w:rPr>
    </w:lvl>
    <w:lvl w:ilvl="1" w:tplc="99889542">
      <w:start w:val="1"/>
      <w:numFmt w:val="bullet"/>
      <w:lvlText w:val=""/>
      <w:lvlJc w:val="left"/>
      <w:pPr>
        <w:tabs>
          <w:tab w:val="num" w:pos="720"/>
        </w:tabs>
        <w:ind w:left="720" w:hanging="360"/>
      </w:pPr>
      <w:rPr>
        <w:rFonts w:ascii="Wingdings" w:hAnsi="Wingdings" w:hint="default"/>
        <w:sz w:val="22"/>
        <w:szCs w:val="22"/>
      </w:rPr>
    </w:lvl>
    <w:lvl w:ilvl="2" w:tplc="AE4C4C6C">
      <w:start w:val="1"/>
      <w:numFmt w:val="bullet"/>
      <w:lvlText w:val=""/>
      <w:lvlJc w:val="left"/>
      <w:pPr>
        <w:tabs>
          <w:tab w:val="num" w:pos="1440"/>
        </w:tabs>
        <w:ind w:left="1440" w:hanging="360"/>
      </w:pPr>
      <w:rPr>
        <w:rFonts w:ascii="Wingdings" w:hAnsi="Wingdings" w:hint="default"/>
      </w:rPr>
    </w:lvl>
    <w:lvl w:ilvl="3" w:tplc="5DA876C2">
      <w:start w:val="1"/>
      <w:numFmt w:val="bullet"/>
      <w:lvlText w:val=""/>
      <w:lvlJc w:val="left"/>
      <w:pPr>
        <w:tabs>
          <w:tab w:val="num" w:pos="2160"/>
        </w:tabs>
        <w:ind w:left="2160" w:hanging="360"/>
      </w:pPr>
      <w:rPr>
        <w:rFonts w:ascii="Wingdings" w:hAnsi="Wingdings" w:hint="default"/>
      </w:rPr>
    </w:lvl>
    <w:lvl w:ilvl="4" w:tplc="712E4C6E">
      <w:start w:val="1"/>
      <w:numFmt w:val="bullet"/>
      <w:lvlText w:val="o"/>
      <w:lvlJc w:val="left"/>
      <w:pPr>
        <w:tabs>
          <w:tab w:val="num" w:pos="2880"/>
        </w:tabs>
        <w:ind w:left="2880" w:hanging="360"/>
      </w:pPr>
      <w:rPr>
        <w:rFonts w:ascii="Courier New" w:hAnsi="Courier New" w:cs="Courier New" w:hint="default"/>
      </w:rPr>
    </w:lvl>
    <w:lvl w:ilvl="5" w:tplc="A51EEC24" w:tentative="1">
      <w:start w:val="1"/>
      <w:numFmt w:val="bullet"/>
      <w:lvlText w:val=""/>
      <w:lvlJc w:val="left"/>
      <w:pPr>
        <w:tabs>
          <w:tab w:val="num" w:pos="3600"/>
        </w:tabs>
        <w:ind w:left="3600" w:hanging="360"/>
      </w:pPr>
      <w:rPr>
        <w:rFonts w:ascii="Wingdings" w:hAnsi="Wingdings" w:hint="default"/>
      </w:rPr>
    </w:lvl>
    <w:lvl w:ilvl="6" w:tplc="E87C6828" w:tentative="1">
      <w:start w:val="1"/>
      <w:numFmt w:val="bullet"/>
      <w:lvlText w:val=""/>
      <w:lvlJc w:val="left"/>
      <w:pPr>
        <w:tabs>
          <w:tab w:val="num" w:pos="4320"/>
        </w:tabs>
        <w:ind w:left="4320" w:hanging="360"/>
      </w:pPr>
      <w:rPr>
        <w:rFonts w:ascii="Symbol" w:hAnsi="Symbol" w:hint="default"/>
      </w:rPr>
    </w:lvl>
    <w:lvl w:ilvl="7" w:tplc="5F7CB482" w:tentative="1">
      <w:start w:val="1"/>
      <w:numFmt w:val="bullet"/>
      <w:lvlText w:val="o"/>
      <w:lvlJc w:val="left"/>
      <w:pPr>
        <w:tabs>
          <w:tab w:val="num" w:pos="5040"/>
        </w:tabs>
        <w:ind w:left="5040" w:hanging="360"/>
      </w:pPr>
      <w:rPr>
        <w:rFonts w:ascii="Courier New" w:hAnsi="Courier New" w:cs="Courier New" w:hint="default"/>
      </w:rPr>
    </w:lvl>
    <w:lvl w:ilvl="8" w:tplc="7866654A"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D5160A9"/>
    <w:multiLevelType w:val="hybridMultilevel"/>
    <w:tmpl w:val="5966351C"/>
    <w:lvl w:ilvl="0" w:tplc="0409000F">
      <w:start w:val="1"/>
      <w:numFmt w:val="decimal"/>
      <w:lvlText w:val="%1."/>
      <w:lvlJc w:val="left"/>
      <w:pPr>
        <w:ind w:left="720" w:hanging="360"/>
      </w:pPr>
    </w:lvl>
    <w:lvl w:ilvl="1" w:tplc="518E2C70">
      <w:start w:val="1"/>
      <w:numFmt w:val="lowerLetter"/>
      <w:lvlText w:val="%2."/>
      <w:lvlJc w:val="left"/>
      <w:pPr>
        <w:ind w:left="1440" w:hanging="360"/>
      </w:pPr>
    </w:lvl>
    <w:lvl w:ilvl="2" w:tplc="518A7C2C" w:tentative="1">
      <w:start w:val="1"/>
      <w:numFmt w:val="lowerRoman"/>
      <w:lvlText w:val="%3."/>
      <w:lvlJc w:val="right"/>
      <w:pPr>
        <w:ind w:left="2160" w:hanging="180"/>
      </w:pPr>
    </w:lvl>
    <w:lvl w:ilvl="3" w:tplc="35C091A8" w:tentative="1">
      <w:start w:val="1"/>
      <w:numFmt w:val="decimal"/>
      <w:lvlText w:val="%4."/>
      <w:lvlJc w:val="left"/>
      <w:pPr>
        <w:ind w:left="2880" w:hanging="360"/>
      </w:pPr>
    </w:lvl>
    <w:lvl w:ilvl="4" w:tplc="77DA6720" w:tentative="1">
      <w:start w:val="1"/>
      <w:numFmt w:val="lowerLetter"/>
      <w:lvlText w:val="%5."/>
      <w:lvlJc w:val="left"/>
      <w:pPr>
        <w:ind w:left="3600" w:hanging="360"/>
      </w:pPr>
    </w:lvl>
    <w:lvl w:ilvl="5" w:tplc="C2500B7A" w:tentative="1">
      <w:start w:val="1"/>
      <w:numFmt w:val="lowerRoman"/>
      <w:lvlText w:val="%6."/>
      <w:lvlJc w:val="right"/>
      <w:pPr>
        <w:ind w:left="4320" w:hanging="180"/>
      </w:pPr>
    </w:lvl>
    <w:lvl w:ilvl="6" w:tplc="A0E63EC2" w:tentative="1">
      <w:start w:val="1"/>
      <w:numFmt w:val="decimal"/>
      <w:lvlText w:val="%7."/>
      <w:lvlJc w:val="left"/>
      <w:pPr>
        <w:ind w:left="5040" w:hanging="360"/>
      </w:pPr>
    </w:lvl>
    <w:lvl w:ilvl="7" w:tplc="E76A7274" w:tentative="1">
      <w:start w:val="1"/>
      <w:numFmt w:val="lowerLetter"/>
      <w:lvlText w:val="%8."/>
      <w:lvlJc w:val="left"/>
      <w:pPr>
        <w:ind w:left="5760" w:hanging="360"/>
      </w:pPr>
    </w:lvl>
    <w:lvl w:ilvl="8" w:tplc="499A18C6" w:tentative="1">
      <w:start w:val="1"/>
      <w:numFmt w:val="lowerRoman"/>
      <w:lvlText w:val="%9."/>
      <w:lvlJc w:val="right"/>
      <w:pPr>
        <w:ind w:left="6480" w:hanging="180"/>
      </w:pPr>
    </w:lvl>
  </w:abstractNum>
  <w:abstractNum w:abstractNumId="83" w15:restartNumberingAfterBreak="0">
    <w:nsid w:val="7D5160AA"/>
    <w:multiLevelType w:val="hybridMultilevel"/>
    <w:tmpl w:val="79EA84F8"/>
    <w:lvl w:ilvl="0" w:tplc="F3C08CFA">
      <w:start w:val="1"/>
      <w:numFmt w:val="decimal"/>
      <w:lvlText w:val="%1."/>
      <w:lvlJc w:val="left"/>
      <w:pPr>
        <w:ind w:left="720" w:hanging="360"/>
      </w:pPr>
      <w:rPr>
        <w:lang w:val="en-US"/>
      </w:rPr>
    </w:lvl>
    <w:lvl w:ilvl="1" w:tplc="DD1E5272">
      <w:start w:val="1"/>
      <w:numFmt w:val="lowerLetter"/>
      <w:lvlText w:val="%2."/>
      <w:lvlJc w:val="left"/>
      <w:pPr>
        <w:ind w:left="1440" w:hanging="360"/>
      </w:pPr>
    </w:lvl>
    <w:lvl w:ilvl="2" w:tplc="6EA2957E" w:tentative="1">
      <w:start w:val="1"/>
      <w:numFmt w:val="lowerRoman"/>
      <w:lvlText w:val="%3."/>
      <w:lvlJc w:val="right"/>
      <w:pPr>
        <w:ind w:left="2160" w:hanging="180"/>
      </w:pPr>
    </w:lvl>
    <w:lvl w:ilvl="3" w:tplc="A4D4E9F2" w:tentative="1">
      <w:start w:val="1"/>
      <w:numFmt w:val="decimal"/>
      <w:lvlText w:val="%4."/>
      <w:lvlJc w:val="left"/>
      <w:pPr>
        <w:ind w:left="2880" w:hanging="360"/>
      </w:pPr>
    </w:lvl>
    <w:lvl w:ilvl="4" w:tplc="9356C930" w:tentative="1">
      <w:start w:val="1"/>
      <w:numFmt w:val="lowerLetter"/>
      <w:lvlText w:val="%5."/>
      <w:lvlJc w:val="left"/>
      <w:pPr>
        <w:ind w:left="3600" w:hanging="360"/>
      </w:pPr>
    </w:lvl>
    <w:lvl w:ilvl="5" w:tplc="C33C7C9A" w:tentative="1">
      <w:start w:val="1"/>
      <w:numFmt w:val="lowerRoman"/>
      <w:lvlText w:val="%6."/>
      <w:lvlJc w:val="right"/>
      <w:pPr>
        <w:ind w:left="4320" w:hanging="180"/>
      </w:pPr>
    </w:lvl>
    <w:lvl w:ilvl="6" w:tplc="BA8AC05E" w:tentative="1">
      <w:start w:val="1"/>
      <w:numFmt w:val="decimal"/>
      <w:lvlText w:val="%7."/>
      <w:lvlJc w:val="left"/>
      <w:pPr>
        <w:ind w:left="5040" w:hanging="360"/>
      </w:pPr>
    </w:lvl>
    <w:lvl w:ilvl="7" w:tplc="4CE0985E" w:tentative="1">
      <w:start w:val="1"/>
      <w:numFmt w:val="lowerLetter"/>
      <w:lvlText w:val="%8."/>
      <w:lvlJc w:val="left"/>
      <w:pPr>
        <w:ind w:left="5760" w:hanging="360"/>
      </w:pPr>
    </w:lvl>
    <w:lvl w:ilvl="8" w:tplc="D9C4B33E" w:tentative="1">
      <w:start w:val="1"/>
      <w:numFmt w:val="lowerRoman"/>
      <w:lvlText w:val="%9."/>
      <w:lvlJc w:val="right"/>
      <w:pPr>
        <w:ind w:left="6480" w:hanging="180"/>
      </w:pPr>
    </w:lvl>
  </w:abstractNum>
  <w:abstractNum w:abstractNumId="84" w15:restartNumberingAfterBreak="0">
    <w:nsid w:val="7D5160AB"/>
    <w:multiLevelType w:val="hybridMultilevel"/>
    <w:tmpl w:val="A76C853C"/>
    <w:lvl w:ilvl="0" w:tplc="4BC2E9AE">
      <w:numFmt w:val="bullet"/>
      <w:lvlText w:val=""/>
      <w:lvlJc w:val="left"/>
      <w:pPr>
        <w:ind w:left="720" w:hanging="360"/>
      </w:pPr>
      <w:rPr>
        <w:rFonts w:ascii="Symbol" w:eastAsia="Calibri" w:hAnsi="Symbol" w:cs="Narkisim" w:hint="default"/>
      </w:rPr>
    </w:lvl>
    <w:lvl w:ilvl="1" w:tplc="7ADE0680" w:tentative="1">
      <w:start w:val="1"/>
      <w:numFmt w:val="bullet"/>
      <w:lvlText w:val="o"/>
      <w:lvlJc w:val="left"/>
      <w:pPr>
        <w:ind w:left="1440" w:hanging="360"/>
      </w:pPr>
      <w:rPr>
        <w:rFonts w:ascii="Courier New" w:hAnsi="Courier New" w:cs="Courier New" w:hint="default"/>
      </w:rPr>
    </w:lvl>
    <w:lvl w:ilvl="2" w:tplc="C6F071D4" w:tentative="1">
      <w:start w:val="1"/>
      <w:numFmt w:val="bullet"/>
      <w:lvlText w:val=""/>
      <w:lvlJc w:val="left"/>
      <w:pPr>
        <w:ind w:left="2160" w:hanging="360"/>
      </w:pPr>
      <w:rPr>
        <w:rFonts w:ascii="Wingdings" w:hAnsi="Wingdings" w:hint="default"/>
      </w:rPr>
    </w:lvl>
    <w:lvl w:ilvl="3" w:tplc="5C629B1E" w:tentative="1">
      <w:start w:val="1"/>
      <w:numFmt w:val="bullet"/>
      <w:lvlText w:val=""/>
      <w:lvlJc w:val="left"/>
      <w:pPr>
        <w:ind w:left="2880" w:hanging="360"/>
      </w:pPr>
      <w:rPr>
        <w:rFonts w:ascii="Symbol" w:hAnsi="Symbol" w:hint="default"/>
      </w:rPr>
    </w:lvl>
    <w:lvl w:ilvl="4" w:tplc="3404C52C" w:tentative="1">
      <w:start w:val="1"/>
      <w:numFmt w:val="bullet"/>
      <w:lvlText w:val="o"/>
      <w:lvlJc w:val="left"/>
      <w:pPr>
        <w:ind w:left="3600" w:hanging="360"/>
      </w:pPr>
      <w:rPr>
        <w:rFonts w:ascii="Courier New" w:hAnsi="Courier New" w:cs="Courier New" w:hint="default"/>
      </w:rPr>
    </w:lvl>
    <w:lvl w:ilvl="5" w:tplc="BEECE3AC" w:tentative="1">
      <w:start w:val="1"/>
      <w:numFmt w:val="bullet"/>
      <w:lvlText w:val=""/>
      <w:lvlJc w:val="left"/>
      <w:pPr>
        <w:ind w:left="4320" w:hanging="360"/>
      </w:pPr>
      <w:rPr>
        <w:rFonts w:ascii="Wingdings" w:hAnsi="Wingdings" w:hint="default"/>
      </w:rPr>
    </w:lvl>
    <w:lvl w:ilvl="6" w:tplc="B9F44A3C" w:tentative="1">
      <w:start w:val="1"/>
      <w:numFmt w:val="bullet"/>
      <w:lvlText w:val=""/>
      <w:lvlJc w:val="left"/>
      <w:pPr>
        <w:ind w:left="5040" w:hanging="360"/>
      </w:pPr>
      <w:rPr>
        <w:rFonts w:ascii="Symbol" w:hAnsi="Symbol" w:hint="default"/>
      </w:rPr>
    </w:lvl>
    <w:lvl w:ilvl="7" w:tplc="2D7EBE22" w:tentative="1">
      <w:start w:val="1"/>
      <w:numFmt w:val="bullet"/>
      <w:lvlText w:val="o"/>
      <w:lvlJc w:val="left"/>
      <w:pPr>
        <w:ind w:left="5760" w:hanging="360"/>
      </w:pPr>
      <w:rPr>
        <w:rFonts w:ascii="Courier New" w:hAnsi="Courier New" w:cs="Courier New" w:hint="default"/>
      </w:rPr>
    </w:lvl>
    <w:lvl w:ilvl="8" w:tplc="A0B4B1AC" w:tentative="1">
      <w:start w:val="1"/>
      <w:numFmt w:val="bullet"/>
      <w:lvlText w:val=""/>
      <w:lvlJc w:val="left"/>
      <w:pPr>
        <w:ind w:left="6480" w:hanging="360"/>
      </w:pPr>
      <w:rPr>
        <w:rFonts w:ascii="Wingdings" w:hAnsi="Wingdings" w:hint="default"/>
      </w:rPr>
    </w:lvl>
  </w:abstractNum>
  <w:abstractNum w:abstractNumId="85" w15:restartNumberingAfterBreak="0">
    <w:nsid w:val="7D5160AC"/>
    <w:multiLevelType w:val="hybridMultilevel"/>
    <w:tmpl w:val="6360DF78"/>
    <w:lvl w:ilvl="0" w:tplc="4B8A73E6">
      <w:start w:val="1"/>
      <w:numFmt w:val="decimal"/>
      <w:lvlText w:val="%1."/>
      <w:lvlJc w:val="left"/>
      <w:pPr>
        <w:ind w:left="720" w:hanging="360"/>
      </w:pPr>
    </w:lvl>
    <w:lvl w:ilvl="1" w:tplc="C340ECB4" w:tentative="1">
      <w:start w:val="1"/>
      <w:numFmt w:val="lowerLetter"/>
      <w:lvlText w:val="%2."/>
      <w:lvlJc w:val="left"/>
      <w:pPr>
        <w:ind w:left="1440" w:hanging="360"/>
      </w:pPr>
    </w:lvl>
    <w:lvl w:ilvl="2" w:tplc="3FAC2E56" w:tentative="1">
      <w:start w:val="1"/>
      <w:numFmt w:val="lowerRoman"/>
      <w:lvlText w:val="%3."/>
      <w:lvlJc w:val="right"/>
      <w:pPr>
        <w:ind w:left="2160" w:hanging="180"/>
      </w:pPr>
    </w:lvl>
    <w:lvl w:ilvl="3" w:tplc="FEA8F70C" w:tentative="1">
      <w:start w:val="1"/>
      <w:numFmt w:val="decimal"/>
      <w:lvlText w:val="%4."/>
      <w:lvlJc w:val="left"/>
      <w:pPr>
        <w:ind w:left="2880" w:hanging="360"/>
      </w:pPr>
    </w:lvl>
    <w:lvl w:ilvl="4" w:tplc="259AC804" w:tentative="1">
      <w:start w:val="1"/>
      <w:numFmt w:val="lowerLetter"/>
      <w:lvlText w:val="%5."/>
      <w:lvlJc w:val="left"/>
      <w:pPr>
        <w:ind w:left="3600" w:hanging="360"/>
      </w:pPr>
    </w:lvl>
    <w:lvl w:ilvl="5" w:tplc="EEC0C0CE" w:tentative="1">
      <w:start w:val="1"/>
      <w:numFmt w:val="lowerRoman"/>
      <w:lvlText w:val="%6."/>
      <w:lvlJc w:val="right"/>
      <w:pPr>
        <w:ind w:left="4320" w:hanging="180"/>
      </w:pPr>
    </w:lvl>
    <w:lvl w:ilvl="6" w:tplc="31167F8A" w:tentative="1">
      <w:start w:val="1"/>
      <w:numFmt w:val="decimal"/>
      <w:lvlText w:val="%7."/>
      <w:lvlJc w:val="left"/>
      <w:pPr>
        <w:ind w:left="5040" w:hanging="360"/>
      </w:pPr>
    </w:lvl>
    <w:lvl w:ilvl="7" w:tplc="4CE8F814" w:tentative="1">
      <w:start w:val="1"/>
      <w:numFmt w:val="lowerLetter"/>
      <w:lvlText w:val="%8."/>
      <w:lvlJc w:val="left"/>
      <w:pPr>
        <w:ind w:left="5760" w:hanging="360"/>
      </w:pPr>
    </w:lvl>
    <w:lvl w:ilvl="8" w:tplc="AC68839A" w:tentative="1">
      <w:start w:val="1"/>
      <w:numFmt w:val="lowerRoman"/>
      <w:lvlText w:val="%9."/>
      <w:lvlJc w:val="right"/>
      <w:pPr>
        <w:ind w:left="6480" w:hanging="180"/>
      </w:pPr>
    </w:lvl>
  </w:abstractNum>
  <w:abstractNum w:abstractNumId="86" w15:restartNumberingAfterBreak="0">
    <w:nsid w:val="7D5160AD"/>
    <w:multiLevelType w:val="hybridMultilevel"/>
    <w:tmpl w:val="E48A24F8"/>
    <w:lvl w:ilvl="0" w:tplc="F3BAC00E">
      <w:start w:val="1"/>
      <w:numFmt w:val="decimal"/>
      <w:lvlText w:val="%1."/>
      <w:lvlJc w:val="left"/>
      <w:pPr>
        <w:ind w:left="720" w:hanging="360"/>
      </w:pPr>
    </w:lvl>
    <w:lvl w:ilvl="1" w:tplc="6E58AF62" w:tentative="1">
      <w:start w:val="1"/>
      <w:numFmt w:val="lowerLetter"/>
      <w:lvlText w:val="%2."/>
      <w:lvlJc w:val="left"/>
      <w:pPr>
        <w:ind w:left="1440" w:hanging="360"/>
      </w:pPr>
    </w:lvl>
    <w:lvl w:ilvl="2" w:tplc="F4A4022E" w:tentative="1">
      <w:start w:val="1"/>
      <w:numFmt w:val="lowerRoman"/>
      <w:lvlText w:val="%3."/>
      <w:lvlJc w:val="right"/>
      <w:pPr>
        <w:ind w:left="2160" w:hanging="180"/>
      </w:pPr>
    </w:lvl>
    <w:lvl w:ilvl="3" w:tplc="EE525190" w:tentative="1">
      <w:start w:val="1"/>
      <w:numFmt w:val="decimal"/>
      <w:lvlText w:val="%4."/>
      <w:lvlJc w:val="left"/>
      <w:pPr>
        <w:ind w:left="2880" w:hanging="360"/>
      </w:pPr>
    </w:lvl>
    <w:lvl w:ilvl="4" w:tplc="919EFDCA" w:tentative="1">
      <w:start w:val="1"/>
      <w:numFmt w:val="lowerLetter"/>
      <w:lvlText w:val="%5."/>
      <w:lvlJc w:val="left"/>
      <w:pPr>
        <w:ind w:left="3600" w:hanging="360"/>
      </w:pPr>
    </w:lvl>
    <w:lvl w:ilvl="5" w:tplc="C928AE98" w:tentative="1">
      <w:start w:val="1"/>
      <w:numFmt w:val="lowerRoman"/>
      <w:lvlText w:val="%6."/>
      <w:lvlJc w:val="right"/>
      <w:pPr>
        <w:ind w:left="4320" w:hanging="180"/>
      </w:pPr>
    </w:lvl>
    <w:lvl w:ilvl="6" w:tplc="845C2674" w:tentative="1">
      <w:start w:val="1"/>
      <w:numFmt w:val="decimal"/>
      <w:lvlText w:val="%7."/>
      <w:lvlJc w:val="left"/>
      <w:pPr>
        <w:ind w:left="5040" w:hanging="360"/>
      </w:pPr>
    </w:lvl>
    <w:lvl w:ilvl="7" w:tplc="BA109E34" w:tentative="1">
      <w:start w:val="1"/>
      <w:numFmt w:val="lowerLetter"/>
      <w:lvlText w:val="%8."/>
      <w:lvlJc w:val="left"/>
      <w:pPr>
        <w:ind w:left="5760" w:hanging="360"/>
      </w:pPr>
    </w:lvl>
    <w:lvl w:ilvl="8" w:tplc="B4524EB8" w:tentative="1">
      <w:start w:val="1"/>
      <w:numFmt w:val="lowerRoman"/>
      <w:lvlText w:val="%9."/>
      <w:lvlJc w:val="right"/>
      <w:pPr>
        <w:ind w:left="6480" w:hanging="180"/>
      </w:pPr>
    </w:lvl>
  </w:abstractNum>
  <w:abstractNum w:abstractNumId="87" w15:restartNumberingAfterBreak="0">
    <w:nsid w:val="7D5160AE"/>
    <w:multiLevelType w:val="multilevel"/>
    <w:tmpl w:val="122434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8" w15:restartNumberingAfterBreak="0">
    <w:nsid w:val="7D5160AF"/>
    <w:multiLevelType w:val="hybridMultilevel"/>
    <w:tmpl w:val="81A4E828"/>
    <w:lvl w:ilvl="0" w:tplc="DC789C2C">
      <w:start w:val="1"/>
      <w:numFmt w:val="decimal"/>
      <w:lvlText w:val="%1."/>
      <w:lvlJc w:val="left"/>
      <w:pPr>
        <w:ind w:left="1080" w:hanging="360"/>
      </w:pPr>
    </w:lvl>
    <w:lvl w:ilvl="1" w:tplc="DE8AFAA2" w:tentative="1">
      <w:start w:val="1"/>
      <w:numFmt w:val="lowerLetter"/>
      <w:lvlText w:val="%2."/>
      <w:lvlJc w:val="left"/>
      <w:pPr>
        <w:ind w:left="1800" w:hanging="360"/>
      </w:pPr>
    </w:lvl>
    <w:lvl w:ilvl="2" w:tplc="9AA2D9A4" w:tentative="1">
      <w:start w:val="1"/>
      <w:numFmt w:val="lowerRoman"/>
      <w:lvlText w:val="%3."/>
      <w:lvlJc w:val="right"/>
      <w:pPr>
        <w:ind w:left="2520" w:hanging="180"/>
      </w:pPr>
    </w:lvl>
    <w:lvl w:ilvl="3" w:tplc="EB1E9682" w:tentative="1">
      <w:start w:val="1"/>
      <w:numFmt w:val="decimal"/>
      <w:lvlText w:val="%4."/>
      <w:lvlJc w:val="left"/>
      <w:pPr>
        <w:ind w:left="3240" w:hanging="360"/>
      </w:pPr>
    </w:lvl>
    <w:lvl w:ilvl="4" w:tplc="88A6E620" w:tentative="1">
      <w:start w:val="1"/>
      <w:numFmt w:val="lowerLetter"/>
      <w:lvlText w:val="%5."/>
      <w:lvlJc w:val="left"/>
      <w:pPr>
        <w:ind w:left="3960" w:hanging="360"/>
      </w:pPr>
    </w:lvl>
    <w:lvl w:ilvl="5" w:tplc="DA8828BA" w:tentative="1">
      <w:start w:val="1"/>
      <w:numFmt w:val="lowerRoman"/>
      <w:lvlText w:val="%6."/>
      <w:lvlJc w:val="right"/>
      <w:pPr>
        <w:ind w:left="4680" w:hanging="180"/>
      </w:pPr>
    </w:lvl>
    <w:lvl w:ilvl="6" w:tplc="DC44A15E" w:tentative="1">
      <w:start w:val="1"/>
      <w:numFmt w:val="decimal"/>
      <w:lvlText w:val="%7."/>
      <w:lvlJc w:val="left"/>
      <w:pPr>
        <w:ind w:left="5400" w:hanging="360"/>
      </w:pPr>
    </w:lvl>
    <w:lvl w:ilvl="7" w:tplc="0FE8A9F2" w:tentative="1">
      <w:start w:val="1"/>
      <w:numFmt w:val="lowerLetter"/>
      <w:lvlText w:val="%8."/>
      <w:lvlJc w:val="left"/>
      <w:pPr>
        <w:ind w:left="6120" w:hanging="360"/>
      </w:pPr>
    </w:lvl>
    <w:lvl w:ilvl="8" w:tplc="202209DE" w:tentative="1">
      <w:start w:val="1"/>
      <w:numFmt w:val="lowerRoman"/>
      <w:lvlText w:val="%9."/>
      <w:lvlJc w:val="right"/>
      <w:pPr>
        <w:ind w:left="6840" w:hanging="180"/>
      </w:pPr>
    </w:lvl>
  </w:abstractNum>
  <w:num w:numId="1">
    <w:abstractNumId w:val="54"/>
  </w:num>
  <w:num w:numId="2">
    <w:abstractNumId w:val="16"/>
  </w:num>
  <w:num w:numId="3">
    <w:abstractNumId w:val="0"/>
  </w:num>
  <w:num w:numId="4">
    <w:abstractNumId w:val="48"/>
  </w:num>
  <w:num w:numId="5">
    <w:abstractNumId w:val="1"/>
  </w:num>
  <w:num w:numId="6">
    <w:abstractNumId w:val="64"/>
  </w:num>
  <w:num w:numId="7">
    <w:abstractNumId w:val="34"/>
  </w:num>
  <w:num w:numId="8">
    <w:abstractNumId w:val="22"/>
  </w:num>
  <w:num w:numId="9">
    <w:abstractNumId w:val="53"/>
  </w:num>
  <w:num w:numId="10">
    <w:abstractNumId w:val="74"/>
  </w:num>
  <w:num w:numId="11">
    <w:abstractNumId w:val="30"/>
  </w:num>
  <w:num w:numId="12">
    <w:abstractNumId w:val="2"/>
  </w:num>
  <w:num w:numId="13">
    <w:abstractNumId w:val="19"/>
  </w:num>
  <w:num w:numId="14">
    <w:abstractNumId w:val="27"/>
  </w:num>
  <w:num w:numId="15">
    <w:abstractNumId w:val="57"/>
  </w:num>
  <w:num w:numId="16">
    <w:abstractNumId w:val="14"/>
  </w:num>
  <w:num w:numId="17">
    <w:abstractNumId w:val="50"/>
  </w:num>
  <w:num w:numId="18">
    <w:abstractNumId w:val="24"/>
  </w:num>
  <w:num w:numId="19">
    <w:abstractNumId w:val="41"/>
  </w:num>
  <w:num w:numId="20">
    <w:abstractNumId w:val="60"/>
  </w:num>
  <w:num w:numId="21">
    <w:abstractNumId w:val="40"/>
  </w:num>
  <w:num w:numId="22">
    <w:abstractNumId w:val="67"/>
  </w:num>
  <w:num w:numId="23">
    <w:abstractNumId w:val="4"/>
  </w:num>
  <w:num w:numId="24">
    <w:abstractNumId w:val="7"/>
  </w:num>
  <w:num w:numId="25">
    <w:abstractNumId w:val="37"/>
  </w:num>
  <w:num w:numId="26">
    <w:abstractNumId w:val="73"/>
  </w:num>
  <w:num w:numId="27">
    <w:abstractNumId w:val="65"/>
  </w:num>
  <w:num w:numId="28">
    <w:abstractNumId w:val="20"/>
  </w:num>
  <w:num w:numId="29">
    <w:abstractNumId w:val="59"/>
  </w:num>
  <w:num w:numId="30">
    <w:abstractNumId w:val="28"/>
  </w:num>
  <w:num w:numId="31">
    <w:abstractNumId w:val="32"/>
  </w:num>
  <w:num w:numId="32">
    <w:abstractNumId w:val="18"/>
  </w:num>
  <w:num w:numId="33">
    <w:abstractNumId w:val="56"/>
  </w:num>
  <w:num w:numId="34">
    <w:abstractNumId w:val="62"/>
  </w:num>
  <w:num w:numId="35">
    <w:abstractNumId w:val="42"/>
  </w:num>
  <w:num w:numId="36">
    <w:abstractNumId w:val="17"/>
  </w:num>
  <w:num w:numId="37">
    <w:abstractNumId w:val="49"/>
  </w:num>
  <w:num w:numId="38">
    <w:abstractNumId w:val="35"/>
  </w:num>
  <w:num w:numId="39">
    <w:abstractNumId w:val="79"/>
  </w:num>
  <w:num w:numId="40">
    <w:abstractNumId w:val="78"/>
  </w:num>
  <w:num w:numId="41">
    <w:abstractNumId w:val="70"/>
  </w:num>
  <w:num w:numId="42">
    <w:abstractNumId w:val="47"/>
  </w:num>
  <w:num w:numId="43">
    <w:abstractNumId w:val="81"/>
  </w:num>
  <w:num w:numId="44">
    <w:abstractNumId w:val="69"/>
  </w:num>
  <w:num w:numId="45">
    <w:abstractNumId w:val="10"/>
  </w:num>
  <w:num w:numId="46">
    <w:abstractNumId w:val="39"/>
  </w:num>
  <w:num w:numId="47">
    <w:abstractNumId w:val="11"/>
  </w:num>
  <w:num w:numId="48">
    <w:abstractNumId w:val="43"/>
  </w:num>
  <w:num w:numId="49">
    <w:abstractNumId w:val="6"/>
  </w:num>
  <w:num w:numId="50">
    <w:abstractNumId w:val="75"/>
  </w:num>
  <w:num w:numId="51">
    <w:abstractNumId w:val="36"/>
  </w:num>
  <w:num w:numId="52">
    <w:abstractNumId w:val="63"/>
  </w:num>
  <w:num w:numId="53">
    <w:abstractNumId w:val="66"/>
  </w:num>
  <w:num w:numId="54">
    <w:abstractNumId w:val="5"/>
  </w:num>
  <w:num w:numId="55">
    <w:abstractNumId w:val="38"/>
  </w:num>
  <w:num w:numId="56">
    <w:abstractNumId w:val="15"/>
  </w:num>
  <w:num w:numId="57">
    <w:abstractNumId w:val="3"/>
  </w:num>
  <w:num w:numId="58">
    <w:abstractNumId w:val="8"/>
  </w:num>
  <w:num w:numId="59">
    <w:abstractNumId w:val="76"/>
  </w:num>
  <w:num w:numId="60">
    <w:abstractNumId w:val="71"/>
  </w:num>
  <w:num w:numId="61">
    <w:abstractNumId w:val="77"/>
  </w:num>
  <w:num w:numId="62">
    <w:abstractNumId w:val="33"/>
  </w:num>
  <w:num w:numId="63">
    <w:abstractNumId w:val="25"/>
  </w:num>
  <w:num w:numId="64">
    <w:abstractNumId w:val="29"/>
  </w:num>
  <w:num w:numId="65">
    <w:abstractNumId w:val="23"/>
  </w:num>
  <w:num w:numId="66">
    <w:abstractNumId w:val="12"/>
  </w:num>
  <w:num w:numId="67">
    <w:abstractNumId w:val="9"/>
  </w:num>
  <w:num w:numId="68">
    <w:abstractNumId w:val="55"/>
  </w:num>
  <w:num w:numId="69">
    <w:abstractNumId w:val="31"/>
  </w:num>
  <w:num w:numId="70">
    <w:abstractNumId w:val="45"/>
  </w:num>
  <w:num w:numId="71">
    <w:abstractNumId w:val="80"/>
  </w:num>
  <w:num w:numId="72">
    <w:abstractNumId w:val="82"/>
  </w:num>
  <w:num w:numId="73">
    <w:abstractNumId w:val="83"/>
  </w:num>
  <w:num w:numId="74">
    <w:abstractNumId w:val="84"/>
  </w:num>
  <w:num w:numId="75">
    <w:abstractNumId w:val="85"/>
  </w:num>
  <w:num w:numId="76">
    <w:abstractNumId w:val="86"/>
  </w:num>
  <w:num w:numId="77">
    <w:abstractNumId w:val="87"/>
  </w:num>
  <w:num w:numId="78">
    <w:abstractNumId w:val="88"/>
  </w:num>
  <w:num w:numId="79">
    <w:abstractNumId w:val="68"/>
  </w:num>
  <w:num w:numId="80">
    <w:abstractNumId w:val="72"/>
  </w:num>
  <w:num w:numId="81">
    <w:abstractNumId w:val="61"/>
  </w:num>
  <w:num w:numId="82">
    <w:abstractNumId w:val="46"/>
  </w:num>
  <w:num w:numId="83">
    <w:abstractNumId w:val="21"/>
  </w:num>
  <w:num w:numId="84">
    <w:abstractNumId w:val="13"/>
  </w:num>
  <w:num w:numId="85">
    <w:abstractNumId w:val="26"/>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1145"/>
          </w:tabs>
          <w:ind w:left="1145"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cs="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86">
    <w:abstractNumId w:val="51"/>
  </w:num>
  <w:num w:numId="87">
    <w:abstractNumId w:val="26"/>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1439CB"/>
    <w:rsid w:val="00122062"/>
    <w:rsid w:val="00141729"/>
    <w:rsid w:val="001439CB"/>
    <w:rsid w:val="00155000"/>
    <w:rsid w:val="00175981"/>
    <w:rsid w:val="00177F98"/>
    <w:rsid w:val="001D7DEF"/>
    <w:rsid w:val="00200EB4"/>
    <w:rsid w:val="002041EA"/>
    <w:rsid w:val="002308A2"/>
    <w:rsid w:val="00233175"/>
    <w:rsid w:val="00254679"/>
    <w:rsid w:val="002627E5"/>
    <w:rsid w:val="002A7D7F"/>
    <w:rsid w:val="002C6FFE"/>
    <w:rsid w:val="002E2DCA"/>
    <w:rsid w:val="002E69DB"/>
    <w:rsid w:val="003019B8"/>
    <w:rsid w:val="0031006F"/>
    <w:rsid w:val="003104C6"/>
    <w:rsid w:val="0035654B"/>
    <w:rsid w:val="003C1933"/>
    <w:rsid w:val="003C1ABD"/>
    <w:rsid w:val="003E474D"/>
    <w:rsid w:val="004032FF"/>
    <w:rsid w:val="00470A54"/>
    <w:rsid w:val="00473BE5"/>
    <w:rsid w:val="004A0A6F"/>
    <w:rsid w:val="004B7905"/>
    <w:rsid w:val="004C4789"/>
    <w:rsid w:val="004F4092"/>
    <w:rsid w:val="005467B1"/>
    <w:rsid w:val="005720F5"/>
    <w:rsid w:val="0057439F"/>
    <w:rsid w:val="005C3975"/>
    <w:rsid w:val="006107F3"/>
    <w:rsid w:val="006225C4"/>
    <w:rsid w:val="00624C9C"/>
    <w:rsid w:val="00640E70"/>
    <w:rsid w:val="00671EC0"/>
    <w:rsid w:val="00696E2E"/>
    <w:rsid w:val="006C7355"/>
    <w:rsid w:val="006D0991"/>
    <w:rsid w:val="00702DBA"/>
    <w:rsid w:val="007A404B"/>
    <w:rsid w:val="007A5E20"/>
    <w:rsid w:val="007F572C"/>
    <w:rsid w:val="00836038"/>
    <w:rsid w:val="008A497E"/>
    <w:rsid w:val="008F1A79"/>
    <w:rsid w:val="009510D5"/>
    <w:rsid w:val="00996B27"/>
    <w:rsid w:val="009B1CBF"/>
    <w:rsid w:val="009B384E"/>
    <w:rsid w:val="009E6031"/>
    <w:rsid w:val="00A077CB"/>
    <w:rsid w:val="00A60065"/>
    <w:rsid w:val="00A734E3"/>
    <w:rsid w:val="00A8228D"/>
    <w:rsid w:val="00B04041"/>
    <w:rsid w:val="00B07B06"/>
    <w:rsid w:val="00B334AF"/>
    <w:rsid w:val="00B3537E"/>
    <w:rsid w:val="00B625C7"/>
    <w:rsid w:val="00B653BA"/>
    <w:rsid w:val="00B87BA2"/>
    <w:rsid w:val="00BD437A"/>
    <w:rsid w:val="00BF5353"/>
    <w:rsid w:val="00C2533C"/>
    <w:rsid w:val="00C3615B"/>
    <w:rsid w:val="00C83F6A"/>
    <w:rsid w:val="00CD5DB4"/>
    <w:rsid w:val="00CF20C0"/>
    <w:rsid w:val="00D14B87"/>
    <w:rsid w:val="00D51109"/>
    <w:rsid w:val="00D53914"/>
    <w:rsid w:val="00D95798"/>
    <w:rsid w:val="00DC17B9"/>
    <w:rsid w:val="00DD144E"/>
    <w:rsid w:val="00E55B8D"/>
    <w:rsid w:val="00E664E1"/>
    <w:rsid w:val="00ED1E5D"/>
    <w:rsid w:val="00EE1804"/>
    <w:rsid w:val="00EE1F36"/>
    <w:rsid w:val="00EE4D82"/>
    <w:rsid w:val="00F110AC"/>
    <w:rsid w:val="00F37FD7"/>
    <w:rsid w:val="00FA6D37"/>
    <w:rsid w:val="00FE23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5E6599BC"/>
  <w15:docId w15:val="{4DDAA9FB-1A4D-418D-A913-839F9AA7C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HNormal">
    <w:name w:val="HNormal"/>
    <w:link w:val="HNormal0"/>
    <w:rsid w:val="00E2475A"/>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E2475A"/>
    <w:rPr>
      <w:rFonts w:ascii="Times New Roman" w:eastAsia="Times New Roman" w:hAnsi="Times New Roman" w:cs="Times New Roman"/>
      <w:noProof/>
      <w:sz w:val="20"/>
      <w:szCs w:val="24"/>
      <w:lang w:eastAsia="he-IL"/>
    </w:rPr>
  </w:style>
  <w:style w:type="paragraph" w:customStyle="1" w:styleId="affffff9">
    <w:name w:val="סגנון מרווח בין שורות:  בודד"/>
    <w:basedOn w:val="ac"/>
    <w:rsid w:val="00E2475A"/>
    <w:rPr>
      <w:rFonts w:cs="David"/>
      <w:sz w:val="22"/>
      <w:lang w:eastAsia="he-IL"/>
    </w:rPr>
  </w:style>
  <w:style w:type="numbering" w:customStyle="1" w:styleId="-4123">
    <w:name w:val="משרד האוצר - מדורג4123"/>
    <w:uiPriority w:val="99"/>
    <w:rsid w:val="00C2533C"/>
    <w:pPr>
      <w:numPr>
        <w:numId w:val="8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misim.gov.il/gmishurim/frmInputMekabel.aspx?cur=0" TargetMode="External"/><Relationship Id="rId3" Type="http://schemas.openxmlformats.org/officeDocument/2006/relationships/customXml" Target="../customXml/item3.xml"/><Relationship Id="rId21" Type="http://schemas.openxmlformats.org/officeDocument/2006/relationships/hyperlink" Target="https://mof.gov.il/takam/Pages/horaot.aspx?k=7.5.1.1"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www.justice.gov.il/Units&#8204;RasutHataagidim/Pages/Default.aspx"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5.1.1"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tenders@moag.gov.il"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mof.gov.il/takam/pages/horaot.aspx?k=7.7.1.1" TargetMode="External"/><Relationship Id="rId28" Type="http://schemas.openxmlformats.org/officeDocument/2006/relationships/hyperlink" Target="https://mof.gov.il/takam/Pages/horaot.aspx?k=7.5.1.1"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mof.gov.il/takam/Pages/horaot.aspx?k=7.5.1.1" TargetMode="External"/><Relationship Id="rId27" Type="http://schemas.openxmlformats.org/officeDocument/2006/relationships/hyperlink" Target="https://mof.gov.il/takam/Pages/horaot.aspx?k=7.5.1.1" TargetMode="External"/><Relationship Id="rId30" Type="http://schemas.openxmlformats.org/officeDocument/2006/relationships/hyperlink" Target="https://foi.gov.i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A40763FD3B47E0BEBC032AFAFFAAD7"/>
        <w:category>
          <w:name w:val="כללי"/>
          <w:gallery w:val="placeholder"/>
        </w:category>
        <w:types>
          <w:type w:val="bbPlcHdr"/>
        </w:types>
        <w:behaviors>
          <w:behavior w:val="content"/>
        </w:behaviors>
        <w:guid w:val="{F07331FC-3C90-4143-9E0D-52F44D43B193}"/>
      </w:docPartPr>
      <w:docPartBody>
        <w:p w:rsidR="009F4538" w:rsidRDefault="002063A6">
          <w:r w:rsidRPr="00F2071A">
            <w:rPr>
              <w:rStyle w:val="a3"/>
              <w:rtl/>
            </w:rPr>
            <w:t>[תאריך פרסום]</w:t>
          </w:r>
        </w:p>
      </w:docPartBody>
    </w:docPart>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2063A6" w:rsidRDefault="002063A6">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63A6"/>
    <w:rsid w:val="000E1631"/>
    <w:rsid w:val="002063A6"/>
    <w:rsid w:val="002A23BF"/>
    <w:rsid w:val="002B3220"/>
    <w:rsid w:val="00550BCA"/>
    <w:rsid w:val="007F60E4"/>
    <w:rsid w:val="00816CCE"/>
    <w:rsid w:val="009F4538"/>
    <w:rsid w:val="00C60863"/>
    <w:rsid w:val="00D2060A"/>
    <w:rsid w:val="00DB344D"/>
    <w:rsid w:val="00E15930"/>
    <w:rsid w:val="00FA0056"/>
    <w:rsid w:val="00FD75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50BCA"/>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 w:type="paragraph" w:customStyle="1" w:styleId="399E07710AD64A149FA75262062EDBA5">
    <w:name w:val="399E07710AD64A149FA75262062EDBA5"/>
    <w:rsid w:val="00550BCA"/>
    <w:pPr>
      <w:bidi/>
      <w:spacing w:after="160" w:line="259" w:lineRule="auto"/>
    </w:pPr>
  </w:style>
  <w:style w:type="paragraph" w:customStyle="1" w:styleId="BB61880086C84ED8B2682ECDA78B965B">
    <w:name w:val="BB61880086C84ED8B2682ECDA78B965B"/>
    <w:rsid w:val="00550BCA"/>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2019-12-05T00:00:00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32253ff2-5021-481a-b399-07ac80de3d98"/>
    <ds:schemaRef ds:uri="c1dca751-b4d0-4120-a115-991a9392fefd"/>
    <ds:schemaRef ds:uri="http://www.w3.org/XML/1998/namespace"/>
  </ds:schemaRefs>
</ds:datastoreItem>
</file>

<file path=customXml/itemProps6.xml><?xml version="1.0" encoding="utf-8"?>
<ds:datastoreItem xmlns:ds="http://schemas.openxmlformats.org/officeDocument/2006/customXml" ds:itemID="{F2067179-990E-45EE-866E-F0DC010E2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9058</Words>
  <Characters>45938</Characters>
  <Application>Microsoft Office Word</Application>
  <DocSecurity>4</DocSecurity>
  <Lines>382</Lines>
  <Paragraphs>109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54887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
  <cp:lastModifiedBy>אורלי גבאי [Orly Gabay]</cp:lastModifiedBy>
  <cp:revision>2</cp:revision>
  <dcterms:created xsi:type="dcterms:W3CDTF">2019-12-03T13:06:00Z</dcterms:created>
  <dcterms:modified xsi:type="dcterms:W3CDTF">2019-12-03T13:06:00Z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